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E6194" w:rsidRDefault="003E6194" w:rsidP="003E6194">
      <w:pPr>
        <w:ind w:firstLine="0"/>
      </w:pPr>
    </w:p>
    <w:p w:rsidR="003E6194" w:rsidRDefault="003E6194" w:rsidP="003E6194">
      <w:pPr>
        <w:ind w:firstLine="0"/>
      </w:pPr>
    </w:p>
    <w:p w:rsidR="003E6194" w:rsidRDefault="003E6194" w:rsidP="003E6194">
      <w:pPr>
        <w:ind w:firstLine="0"/>
      </w:pPr>
    </w:p>
    <w:p w:rsidR="003E6194" w:rsidRDefault="003E6194" w:rsidP="003E6194">
      <w:pPr>
        <w:ind w:firstLine="0"/>
      </w:pPr>
    </w:p>
    <w:p w:rsidR="003E6194" w:rsidRDefault="003E6194" w:rsidP="003E6194">
      <w:pPr>
        <w:ind w:firstLine="0"/>
      </w:pPr>
    </w:p>
    <w:p w:rsidR="003E6194" w:rsidRDefault="003E6194" w:rsidP="003E6194">
      <w:pPr>
        <w:ind w:firstLine="0"/>
      </w:pPr>
    </w:p>
    <w:p w:rsidR="003E6194" w:rsidRDefault="003E6194" w:rsidP="003E6194">
      <w:pPr>
        <w:ind w:firstLine="0"/>
        <w:jc w:val="center"/>
      </w:pPr>
    </w:p>
    <w:p w:rsidR="003E6194" w:rsidRDefault="003E6194" w:rsidP="003E6194">
      <w:pPr>
        <w:spacing w:after="240"/>
        <w:jc w:val="center"/>
      </w:pPr>
      <w:r>
        <w:t>© 2015</w:t>
      </w:r>
    </w:p>
    <w:p w:rsidR="003E6194" w:rsidRDefault="003E6194" w:rsidP="003E6194">
      <w:pPr>
        <w:spacing w:after="240"/>
        <w:jc w:val="center"/>
      </w:pPr>
      <w:r>
        <w:t>PAWEL A. JANOWSKI</w:t>
      </w:r>
    </w:p>
    <w:p w:rsidR="003E6194" w:rsidRDefault="003E6194" w:rsidP="003E6194">
      <w:pPr>
        <w:spacing w:after="240"/>
        <w:jc w:val="center"/>
      </w:pPr>
      <w:r>
        <w:t>ALL RIGHTS RESERVED</w:t>
      </w:r>
      <w:r>
        <w:br w:type="page"/>
      </w:r>
    </w:p>
    <w:p w:rsidR="009A05AE" w:rsidRPr="003F2222" w:rsidRDefault="00917222" w:rsidP="00C85FD6">
      <w:pPr>
        <w:spacing w:after="0"/>
        <w:jc w:val="center"/>
        <w:rPr>
          <w:rFonts w:ascii="Garamond" w:hAnsi="Garamond"/>
          <w:b/>
          <w:sz w:val="28"/>
        </w:rPr>
      </w:pPr>
      <w:r>
        <w:rPr>
          <w:rFonts w:ascii="Garamond" w:hAnsi="Garamond"/>
          <w:b/>
          <w:sz w:val="28"/>
        </w:rPr>
        <w:lastRenderedPageBreak/>
        <w:t>Crystal Molecular Dynamics</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by</w:t>
      </w:r>
    </w:p>
    <w:p w:rsidR="00C85FD6" w:rsidRPr="00F00478" w:rsidRDefault="00024895" w:rsidP="00C85FD6">
      <w:pPr>
        <w:spacing w:after="0"/>
        <w:jc w:val="center"/>
        <w:rPr>
          <w:rFonts w:ascii="Garamond" w:hAnsi="Garamond" w:cs="Times New Roman"/>
          <w:b/>
          <w:smallCaps/>
          <w:sz w:val="24"/>
          <w:szCs w:val="24"/>
        </w:rPr>
      </w:pPr>
      <w:r w:rsidRPr="00F00478">
        <w:rPr>
          <w:rFonts w:ascii="Garamond" w:hAnsi="Garamond" w:cs="Times New Roman"/>
          <w:b/>
          <w:smallCaps/>
          <w:sz w:val="24"/>
          <w:szCs w:val="24"/>
        </w:rPr>
        <w:t>Paweł A. Janowski</w:t>
      </w:r>
    </w:p>
    <w:p w:rsidR="00C85FD6" w:rsidRPr="00F00478" w:rsidRDefault="00C85FD6" w:rsidP="00C85FD6">
      <w:pPr>
        <w:spacing w:after="0"/>
        <w:jc w:val="center"/>
        <w:rPr>
          <w:rFonts w:ascii="Garamond" w:hAnsi="Garamond" w:cs="Times New Roman"/>
          <w:b/>
          <w:sz w:val="24"/>
          <w:szCs w:val="24"/>
        </w:rPr>
      </w:pP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 xml:space="preserve">A dissertation submitted to the </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Graduate School of New Brunswick</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Rutgers, the State University of New Jersey</w:t>
      </w:r>
    </w:p>
    <w:p w:rsidR="00C85FD6" w:rsidRPr="003F2222" w:rsidRDefault="00F00478" w:rsidP="00C85FD6">
      <w:pPr>
        <w:spacing w:after="0"/>
        <w:jc w:val="center"/>
        <w:rPr>
          <w:rFonts w:ascii="Garamond" w:hAnsi="Garamond" w:cs="Times New Roman"/>
          <w:b/>
        </w:rPr>
      </w:pPr>
      <w:r>
        <w:rPr>
          <w:rFonts w:ascii="Garamond" w:hAnsi="Garamond" w:cs="Times New Roman"/>
          <w:b/>
        </w:rPr>
        <w:t>i</w:t>
      </w:r>
      <w:r w:rsidR="00C85FD6" w:rsidRPr="003F2222">
        <w:rPr>
          <w:rFonts w:ascii="Garamond" w:hAnsi="Garamond" w:cs="Times New Roman"/>
          <w:b/>
        </w:rPr>
        <w:t>n partial fulfillment of the requirements</w:t>
      </w:r>
    </w:p>
    <w:p w:rsidR="00C85FD6" w:rsidRPr="003F2222" w:rsidRDefault="00F00478" w:rsidP="00C85FD6">
      <w:pPr>
        <w:spacing w:after="0"/>
        <w:jc w:val="center"/>
        <w:rPr>
          <w:rFonts w:ascii="Garamond" w:hAnsi="Garamond" w:cs="Times New Roman"/>
          <w:b/>
        </w:rPr>
      </w:pPr>
      <w:r>
        <w:rPr>
          <w:rFonts w:ascii="Garamond" w:hAnsi="Garamond" w:cs="Times New Roman"/>
          <w:b/>
        </w:rPr>
        <w:t>f</w:t>
      </w:r>
      <w:r w:rsidR="00C85FD6" w:rsidRPr="003F2222">
        <w:rPr>
          <w:rFonts w:ascii="Garamond" w:hAnsi="Garamond" w:cs="Times New Roman"/>
          <w:b/>
        </w:rPr>
        <w:t xml:space="preserve">or the degree of </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Doctor of Philosophy</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Graduate Program in Chemistry and Chemical Biology</w:t>
      </w:r>
    </w:p>
    <w:p w:rsidR="00407B80" w:rsidRPr="003F2222" w:rsidRDefault="00F00478" w:rsidP="00C85FD6">
      <w:pPr>
        <w:spacing w:after="0"/>
        <w:jc w:val="center"/>
        <w:rPr>
          <w:rFonts w:ascii="Garamond" w:hAnsi="Garamond" w:cs="Times New Roman"/>
          <w:b/>
        </w:rPr>
      </w:pPr>
      <w:r>
        <w:rPr>
          <w:rFonts w:ascii="Garamond" w:hAnsi="Garamond" w:cs="Times New Roman"/>
          <w:b/>
        </w:rPr>
        <w:t>a</w:t>
      </w:r>
      <w:r w:rsidR="00407B80" w:rsidRPr="003F2222">
        <w:rPr>
          <w:rFonts w:ascii="Garamond" w:hAnsi="Garamond" w:cs="Times New Roman"/>
          <w:b/>
        </w:rPr>
        <w:t>nd</w:t>
      </w:r>
    </w:p>
    <w:p w:rsidR="00407B80" w:rsidRPr="003F2222" w:rsidRDefault="009A05AE" w:rsidP="00C85FD6">
      <w:pPr>
        <w:spacing w:after="0"/>
        <w:jc w:val="center"/>
        <w:rPr>
          <w:rFonts w:ascii="Garamond" w:hAnsi="Garamond" w:cs="Times New Roman"/>
          <w:b/>
        </w:rPr>
      </w:pPr>
      <w:r w:rsidRPr="003F2222">
        <w:rPr>
          <w:rFonts w:ascii="Garamond" w:hAnsi="Garamond" w:cs="Times New Roman"/>
          <w:b/>
        </w:rPr>
        <w:t xml:space="preserve">Graduate Program in </w:t>
      </w:r>
      <w:r w:rsidR="00407B80" w:rsidRPr="003F2222">
        <w:rPr>
          <w:rFonts w:ascii="Garamond" w:hAnsi="Garamond" w:cs="Times New Roman"/>
          <w:b/>
        </w:rPr>
        <w:t>Computational Biology and Molecular Biophysics</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 xml:space="preserve">Written under the direction of </w:t>
      </w:r>
    </w:p>
    <w:p w:rsidR="00C85FD6" w:rsidRDefault="00024895" w:rsidP="00C85FD6">
      <w:pPr>
        <w:spacing w:after="0"/>
        <w:jc w:val="center"/>
        <w:rPr>
          <w:rFonts w:ascii="Garamond" w:hAnsi="Garamond" w:cs="Times New Roman"/>
          <w:b/>
        </w:rPr>
      </w:pPr>
      <w:r>
        <w:rPr>
          <w:rFonts w:ascii="Garamond" w:hAnsi="Garamond" w:cs="Times New Roman"/>
          <w:b/>
        </w:rPr>
        <w:t>Prof. David A. Case</w:t>
      </w:r>
    </w:p>
    <w:p w:rsidR="00024895" w:rsidRDefault="00F00478" w:rsidP="00C85FD6">
      <w:pPr>
        <w:spacing w:after="0"/>
        <w:jc w:val="center"/>
        <w:rPr>
          <w:rFonts w:ascii="Garamond" w:hAnsi="Garamond" w:cs="Times New Roman"/>
          <w:b/>
        </w:rPr>
      </w:pPr>
      <w:r>
        <w:rPr>
          <w:rFonts w:ascii="Garamond" w:hAnsi="Garamond" w:cs="Times New Roman"/>
          <w:b/>
        </w:rPr>
        <w:t>a</w:t>
      </w:r>
      <w:r w:rsidR="00024895">
        <w:rPr>
          <w:rFonts w:ascii="Garamond" w:hAnsi="Garamond" w:cs="Times New Roman"/>
          <w:b/>
        </w:rPr>
        <w:t>nd</w:t>
      </w:r>
    </w:p>
    <w:p w:rsidR="00024895" w:rsidRPr="003F2222" w:rsidRDefault="00024895" w:rsidP="00C85FD6">
      <w:pPr>
        <w:spacing w:after="0"/>
        <w:jc w:val="center"/>
        <w:rPr>
          <w:rFonts w:ascii="Garamond" w:hAnsi="Garamond" w:cs="Times New Roman"/>
          <w:b/>
        </w:rPr>
      </w:pPr>
      <w:r>
        <w:rPr>
          <w:rFonts w:ascii="Garamond" w:hAnsi="Garamond" w:cs="Times New Roman"/>
          <w:b/>
        </w:rPr>
        <w:t>Prof. Darrin M. York</w:t>
      </w:r>
    </w:p>
    <w:p w:rsidR="00C85FD6" w:rsidRPr="003F2222" w:rsidRDefault="00F00478" w:rsidP="00C85FD6">
      <w:pPr>
        <w:spacing w:after="0"/>
        <w:jc w:val="center"/>
        <w:rPr>
          <w:rFonts w:ascii="Garamond" w:hAnsi="Garamond" w:cs="Times New Roman"/>
          <w:b/>
        </w:rPr>
      </w:pPr>
      <w:r>
        <w:rPr>
          <w:rFonts w:ascii="Garamond" w:hAnsi="Garamond" w:cs="Times New Roman"/>
          <w:b/>
        </w:rPr>
        <w:t>a</w:t>
      </w:r>
      <w:r w:rsidR="00C85FD6" w:rsidRPr="003F2222">
        <w:rPr>
          <w:rFonts w:ascii="Garamond" w:hAnsi="Garamond" w:cs="Times New Roman"/>
          <w:b/>
        </w:rPr>
        <w:t>nd approved by</w:t>
      </w:r>
    </w:p>
    <w:p w:rsidR="00C85FD6" w:rsidRPr="003F2222" w:rsidRDefault="00C85FD6" w:rsidP="00C85FD6">
      <w:pPr>
        <w:spacing w:after="0"/>
        <w:jc w:val="center"/>
        <w:rPr>
          <w:rFonts w:ascii="Garamond" w:hAnsi="Garamond" w:cs="Times New Roman"/>
          <w:b/>
        </w:rPr>
      </w:pPr>
    </w:p>
    <w:p w:rsidR="00C85FD6" w:rsidRPr="003F2222" w:rsidRDefault="00C85FD6" w:rsidP="00C85FD6">
      <w:pPr>
        <w:spacing w:after="0"/>
        <w:jc w:val="center"/>
        <w:rPr>
          <w:rFonts w:ascii="Garamond" w:hAnsi="Garamond" w:cs="Times New Roman"/>
          <w:b/>
          <w:sz w:val="16"/>
          <w:szCs w:val="16"/>
        </w:rPr>
      </w:pPr>
      <w:r w:rsidRPr="003F2222">
        <w:rPr>
          <w:rFonts w:ascii="Garamond" w:hAnsi="Garamond" w:cs="Times New Roman"/>
          <w:b/>
          <w:sz w:val="16"/>
          <w:szCs w:val="16"/>
        </w:rPr>
        <w:t>______________________</w:t>
      </w:r>
    </w:p>
    <w:p w:rsidR="00C85FD6" w:rsidRPr="003F2222" w:rsidRDefault="00C85FD6" w:rsidP="00C85FD6">
      <w:pPr>
        <w:spacing w:after="0"/>
        <w:jc w:val="center"/>
        <w:rPr>
          <w:rFonts w:ascii="Garamond" w:hAnsi="Garamond" w:cs="Times New Roman"/>
          <w:b/>
          <w:sz w:val="16"/>
          <w:szCs w:val="16"/>
        </w:rPr>
      </w:pPr>
    </w:p>
    <w:p w:rsidR="00C85FD6" w:rsidRPr="003F2222" w:rsidRDefault="00C85FD6" w:rsidP="00C85FD6">
      <w:pPr>
        <w:spacing w:after="0"/>
        <w:jc w:val="center"/>
        <w:rPr>
          <w:rFonts w:ascii="Garamond" w:hAnsi="Garamond" w:cs="Times New Roman"/>
          <w:b/>
          <w:sz w:val="16"/>
          <w:szCs w:val="16"/>
        </w:rPr>
      </w:pPr>
      <w:r w:rsidRPr="003F2222">
        <w:rPr>
          <w:rFonts w:ascii="Garamond" w:hAnsi="Garamond" w:cs="Times New Roman"/>
          <w:b/>
          <w:sz w:val="16"/>
          <w:szCs w:val="16"/>
        </w:rPr>
        <w:t>______________________</w:t>
      </w:r>
    </w:p>
    <w:p w:rsidR="00C85FD6" w:rsidRPr="003F2222" w:rsidRDefault="00C85FD6" w:rsidP="00C85FD6">
      <w:pPr>
        <w:spacing w:after="0"/>
        <w:jc w:val="center"/>
        <w:rPr>
          <w:rFonts w:ascii="Garamond" w:hAnsi="Garamond" w:cs="Times New Roman"/>
          <w:b/>
          <w:sz w:val="16"/>
          <w:szCs w:val="16"/>
        </w:rPr>
      </w:pPr>
    </w:p>
    <w:p w:rsidR="00C85FD6" w:rsidRPr="003F2222" w:rsidRDefault="00C85FD6" w:rsidP="00C85FD6">
      <w:pPr>
        <w:spacing w:after="0"/>
        <w:jc w:val="center"/>
        <w:rPr>
          <w:rFonts w:ascii="Garamond" w:hAnsi="Garamond" w:cs="Times New Roman"/>
          <w:b/>
          <w:sz w:val="16"/>
          <w:szCs w:val="16"/>
        </w:rPr>
      </w:pPr>
      <w:r w:rsidRPr="003F2222">
        <w:rPr>
          <w:rFonts w:ascii="Garamond" w:hAnsi="Garamond" w:cs="Times New Roman"/>
          <w:b/>
          <w:sz w:val="16"/>
          <w:szCs w:val="16"/>
        </w:rPr>
        <w:t>______________________</w:t>
      </w:r>
    </w:p>
    <w:p w:rsidR="00C85FD6" w:rsidRPr="003F2222" w:rsidRDefault="00C85FD6" w:rsidP="00C85FD6">
      <w:pPr>
        <w:spacing w:after="0"/>
        <w:jc w:val="center"/>
        <w:rPr>
          <w:rFonts w:ascii="Garamond" w:hAnsi="Garamond" w:cs="Times New Roman"/>
          <w:b/>
          <w:sz w:val="16"/>
          <w:szCs w:val="16"/>
        </w:rPr>
      </w:pPr>
    </w:p>
    <w:p w:rsidR="00C85FD6" w:rsidRPr="003F2222" w:rsidRDefault="00684E15" w:rsidP="00684E15">
      <w:pPr>
        <w:spacing w:after="0"/>
        <w:jc w:val="center"/>
        <w:rPr>
          <w:rFonts w:ascii="Garamond" w:hAnsi="Garamond" w:cs="Times New Roman"/>
          <w:b/>
          <w:sz w:val="16"/>
          <w:szCs w:val="16"/>
        </w:rPr>
      </w:pPr>
      <w:r w:rsidRPr="003F2222">
        <w:rPr>
          <w:rFonts w:ascii="Garamond" w:hAnsi="Garamond" w:cs="Times New Roman"/>
          <w:b/>
          <w:sz w:val="16"/>
          <w:szCs w:val="16"/>
        </w:rPr>
        <w:t>______________________</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New Brunswick, New Jersey</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August, 2015</w:t>
      </w:r>
    </w:p>
    <w:p w:rsidR="00C85FD6" w:rsidRPr="003F2222" w:rsidRDefault="00C85FD6" w:rsidP="004A44A6">
      <w:pPr>
        <w:pStyle w:val="Heading1"/>
        <w:numPr>
          <w:ilvl w:val="0"/>
          <w:numId w:val="0"/>
        </w:numPr>
        <w:ind w:left="432" w:hanging="432"/>
        <w:jc w:val="center"/>
        <w:rPr>
          <w:rFonts w:ascii="Garamond" w:hAnsi="Garamond"/>
        </w:rPr>
      </w:pPr>
      <w:bookmarkStart w:id="0" w:name="_Toc424230693"/>
      <w:r w:rsidRPr="003F2222">
        <w:rPr>
          <w:rFonts w:ascii="Garamond" w:hAnsi="Garamond"/>
        </w:rPr>
        <w:lastRenderedPageBreak/>
        <w:t>Abstract of the dissertation</w:t>
      </w:r>
      <w:bookmarkEnd w:id="0"/>
    </w:p>
    <w:p w:rsidR="00C85FD6" w:rsidRPr="003F2222" w:rsidRDefault="00C85FD6" w:rsidP="00C85FD6">
      <w:pPr>
        <w:spacing w:after="0"/>
        <w:jc w:val="center"/>
        <w:rPr>
          <w:rFonts w:ascii="Garamond" w:hAnsi="Garamond" w:cs="Times New Roman"/>
          <w:b/>
          <w:sz w:val="28"/>
          <w:szCs w:val="28"/>
        </w:rPr>
      </w:pPr>
    </w:p>
    <w:p w:rsidR="009A05AE" w:rsidRPr="003F2222" w:rsidRDefault="00F00478" w:rsidP="004A44A6">
      <w:pPr>
        <w:spacing w:after="0"/>
        <w:ind w:firstLine="0"/>
        <w:jc w:val="center"/>
        <w:rPr>
          <w:rFonts w:ascii="Garamond" w:hAnsi="Garamond"/>
          <w:b/>
          <w:sz w:val="24"/>
        </w:rPr>
      </w:pPr>
      <w:r>
        <w:rPr>
          <w:rFonts w:ascii="Garamond" w:hAnsi="Garamond"/>
          <w:b/>
          <w:sz w:val="24"/>
        </w:rPr>
        <w:t>Improved Molecular Dynamics and Macromolecular Crystallography through Simulations of Biomolecular Crystals</w:t>
      </w:r>
    </w:p>
    <w:p w:rsidR="00C85FD6" w:rsidRPr="003F2222" w:rsidRDefault="00C85FD6" w:rsidP="004A44A6">
      <w:pPr>
        <w:spacing w:after="0"/>
        <w:ind w:firstLine="0"/>
        <w:jc w:val="center"/>
        <w:rPr>
          <w:rFonts w:ascii="Garamond" w:hAnsi="Garamond" w:cs="Times New Roman"/>
          <w:b/>
        </w:rPr>
      </w:pPr>
      <w:r w:rsidRPr="003F2222">
        <w:rPr>
          <w:rFonts w:ascii="Garamond" w:hAnsi="Garamond" w:cs="Times New Roman"/>
          <w:b/>
        </w:rPr>
        <w:t xml:space="preserve">By </w:t>
      </w:r>
      <w:r w:rsidR="00024895">
        <w:rPr>
          <w:rFonts w:ascii="Garamond" w:hAnsi="Garamond" w:cs="Times New Roman"/>
          <w:b/>
        </w:rPr>
        <w:t>Paweł A. Janowski</w:t>
      </w:r>
    </w:p>
    <w:p w:rsidR="00C85FD6" w:rsidRPr="003F2222" w:rsidRDefault="00C85FD6" w:rsidP="004A44A6">
      <w:pPr>
        <w:spacing w:after="0"/>
        <w:ind w:firstLine="0"/>
        <w:jc w:val="center"/>
        <w:rPr>
          <w:rFonts w:ascii="Garamond" w:hAnsi="Garamond" w:cs="Times New Roman"/>
          <w:b/>
        </w:rPr>
      </w:pPr>
    </w:p>
    <w:p w:rsidR="00C85FD6" w:rsidRPr="003F2222" w:rsidRDefault="00C85FD6" w:rsidP="004A44A6">
      <w:pPr>
        <w:spacing w:after="0"/>
        <w:ind w:firstLine="0"/>
        <w:jc w:val="center"/>
        <w:rPr>
          <w:rFonts w:ascii="Garamond" w:hAnsi="Garamond" w:cs="Times New Roman"/>
          <w:b/>
        </w:rPr>
      </w:pPr>
      <w:r w:rsidRPr="003F2222">
        <w:rPr>
          <w:rFonts w:ascii="Garamond" w:hAnsi="Garamond" w:cs="Times New Roman"/>
          <w:b/>
        </w:rPr>
        <w:t>Dissertation Director</w:t>
      </w:r>
      <w:r w:rsidR="00F00478">
        <w:rPr>
          <w:rFonts w:ascii="Garamond" w:hAnsi="Garamond" w:cs="Times New Roman"/>
          <w:b/>
        </w:rPr>
        <w:t>s</w:t>
      </w:r>
    </w:p>
    <w:p w:rsidR="00C85FD6" w:rsidRPr="003F2222" w:rsidRDefault="00024895" w:rsidP="004A44A6">
      <w:pPr>
        <w:spacing w:after="0"/>
        <w:ind w:firstLine="0"/>
        <w:jc w:val="center"/>
        <w:rPr>
          <w:rFonts w:ascii="Garamond" w:hAnsi="Garamond" w:cs="Times New Roman"/>
          <w:b/>
        </w:rPr>
      </w:pPr>
      <w:r>
        <w:rPr>
          <w:rFonts w:ascii="Garamond" w:hAnsi="Garamond" w:cs="Times New Roman"/>
          <w:b/>
        </w:rPr>
        <w:t>David A. Case</w:t>
      </w:r>
      <w:r w:rsidR="00C85FD6" w:rsidRPr="003F2222">
        <w:rPr>
          <w:rFonts w:ascii="Garamond" w:hAnsi="Garamond" w:cs="Times New Roman"/>
          <w:b/>
        </w:rPr>
        <w:t xml:space="preserve"> Ph.D</w:t>
      </w:r>
      <w:r>
        <w:rPr>
          <w:rFonts w:ascii="Garamond" w:hAnsi="Garamond" w:cs="Times New Roman"/>
          <w:b/>
        </w:rPr>
        <w:t xml:space="preserve"> and Darrin M. York Ph.D</w:t>
      </w:r>
    </w:p>
    <w:p w:rsidR="00C85FD6" w:rsidRPr="003F2222" w:rsidRDefault="00C85FD6" w:rsidP="00C85FD6">
      <w:pPr>
        <w:spacing w:after="0"/>
        <w:jc w:val="center"/>
        <w:rPr>
          <w:rFonts w:ascii="Garamond" w:hAnsi="Garamond" w:cs="Times New Roman"/>
          <w:b/>
        </w:rPr>
      </w:pPr>
    </w:p>
    <w:p w:rsidR="00DA0B6D" w:rsidRPr="00071F18" w:rsidRDefault="008245F2" w:rsidP="009F537B">
      <w:pPr>
        <w:spacing w:after="0"/>
        <w:rPr>
          <w:rFonts w:ascii="Garamond" w:hAnsi="Garamond" w:cs="Times New Roman"/>
        </w:rPr>
      </w:pPr>
      <w:r>
        <w:rPr>
          <w:rFonts w:ascii="Garamond" w:hAnsi="Garamond" w:cs="Times New Roman"/>
        </w:rPr>
        <w:t>We present a broad effort at the development of crystal simulation methodology and its application to benefit both macromolecular crystallography and molecular dynamics methods. Crystallography is the current method of choice for structural determination of biomolecules, but it is hampered by the inherently time and space averaged nature of the experiment as well as methodological limitations that do not sufficiently account for the heterogeneous and dynamic nature of crystals. Molecular dynamics has proven itself as a method capable of probing the physics and chemistry of biomolecules on an atomic scale, but requires continued development of the underlying force field parameters to more accurately reproduce observables. Our effort has focused on developing the framework for molecular dynamics simula</w:t>
      </w:r>
      <w:r w:rsidR="000B6E15">
        <w:rPr>
          <w:rFonts w:ascii="Garamond" w:hAnsi="Garamond" w:cs="Times New Roman"/>
        </w:rPr>
        <w:t>tions of biomolecular crystals. We first present our methodology for performing crystal simulations and show how it is applied first to simple peptide crystals and then to increasingly complex biomolecular systems. Next we demonstrate the utility of crystal simulations for validation of molecular dynamics methods through two case studies of the biophysics of enzyme reactions. Finally we demonstrate the improvement to crystallographic methods that can be gained by incorporating molecular dynamics methods. Our work is of great benefit to both the molecular dynamics and macromolecular crystallography communities and proposes specific approaches to integrate the two fields for the benefit of both.</w:t>
      </w:r>
      <w:r w:rsidR="00DA0B6D" w:rsidRPr="003F2222">
        <w:rPr>
          <w:rFonts w:ascii="Garamond" w:hAnsi="Garamond" w:cs="Times New Roman"/>
          <w:b/>
        </w:rPr>
        <w:br w:type="page"/>
      </w:r>
    </w:p>
    <w:p w:rsidR="00C247CB" w:rsidRPr="003F2222" w:rsidRDefault="00C247CB" w:rsidP="004A44A6">
      <w:pPr>
        <w:pStyle w:val="Heading1"/>
        <w:numPr>
          <w:ilvl w:val="0"/>
          <w:numId w:val="0"/>
        </w:numPr>
        <w:ind w:left="432" w:hanging="432"/>
        <w:jc w:val="center"/>
        <w:rPr>
          <w:rFonts w:ascii="Garamond" w:hAnsi="Garamond"/>
        </w:rPr>
      </w:pPr>
      <w:bookmarkStart w:id="1" w:name="_Toc424230694"/>
      <w:r w:rsidRPr="003F2222">
        <w:rPr>
          <w:rFonts w:ascii="Garamond" w:hAnsi="Garamond"/>
        </w:rPr>
        <w:lastRenderedPageBreak/>
        <w:t>Acknowledgements</w:t>
      </w:r>
      <w:bookmarkEnd w:id="1"/>
    </w:p>
    <w:p w:rsidR="00C247CB" w:rsidRPr="003F2222" w:rsidRDefault="00C247CB" w:rsidP="00C247CB">
      <w:pPr>
        <w:spacing w:after="0"/>
        <w:rPr>
          <w:rFonts w:ascii="Garamond" w:hAnsi="Garamond" w:cs="Times New Roman"/>
        </w:rPr>
      </w:pPr>
    </w:p>
    <w:p w:rsidR="00AA62AD" w:rsidRDefault="00071F18" w:rsidP="00AC08AD">
      <w:pPr>
        <w:spacing w:after="0"/>
        <w:ind w:firstLine="720"/>
        <w:rPr>
          <w:rFonts w:ascii="Garamond" w:hAnsi="Garamond" w:cs="Times New Roman"/>
        </w:rPr>
      </w:pPr>
      <w:r>
        <w:rPr>
          <w:rFonts w:ascii="Garamond" w:hAnsi="Garamond" w:cs="Times New Roman"/>
        </w:rPr>
        <w:t>I</w:t>
      </w:r>
      <w:r w:rsidR="00981E3D">
        <w:rPr>
          <w:rFonts w:ascii="Garamond" w:hAnsi="Garamond" w:cs="Times New Roman"/>
        </w:rPr>
        <w:t xml:space="preserve"> thank the Lord for the beautiful gift of His Creation, for the flowers, the mountains, the creatures and the fascinating molecular mechanisms of life that testify to His love. Thank you for the gift of reason, free will and desire of the Good, the True and the Beautiful that drives us in all our pursuits. May we one day attain the fullness of Love.</w:t>
      </w:r>
    </w:p>
    <w:p w:rsidR="00071F18" w:rsidRDefault="00071F18" w:rsidP="00071F18">
      <w:pPr>
        <w:spacing w:after="0"/>
        <w:ind w:firstLine="0"/>
        <w:rPr>
          <w:rFonts w:ascii="Garamond" w:hAnsi="Garamond" w:cs="Times New Roman"/>
        </w:rPr>
      </w:pPr>
      <w:r>
        <w:rPr>
          <w:rFonts w:ascii="Garamond" w:hAnsi="Garamond" w:cs="Times New Roman"/>
        </w:rPr>
        <w:tab/>
      </w:r>
      <w:r w:rsidR="00981E3D">
        <w:rPr>
          <w:rFonts w:ascii="Garamond" w:hAnsi="Garamond" w:cs="Times New Roman"/>
        </w:rPr>
        <w:t>I thank Maria my wife who accompanied me throughout this path in person and in spirit. Thank you for your care, your patience, your inspiration. We have truly walked the past five years together in friendship. May we walk many more!</w:t>
      </w:r>
    </w:p>
    <w:p w:rsidR="00981E3D" w:rsidRDefault="00981E3D" w:rsidP="00071F18">
      <w:pPr>
        <w:spacing w:after="0"/>
        <w:ind w:firstLine="0"/>
        <w:rPr>
          <w:rFonts w:ascii="Garamond" w:hAnsi="Garamond" w:cs="Times New Roman"/>
        </w:rPr>
      </w:pPr>
      <w:r>
        <w:rPr>
          <w:rFonts w:ascii="Garamond" w:hAnsi="Garamond" w:cs="Times New Roman"/>
        </w:rPr>
        <w:tab/>
        <w:t>I thank my parents</w:t>
      </w:r>
      <w:r w:rsidR="009F537B">
        <w:rPr>
          <w:rFonts w:ascii="Garamond" w:hAnsi="Garamond" w:cs="Times New Roman"/>
        </w:rPr>
        <w:t>, Jolanta and Andrew, for their love in raising me to be the person I am. Thank you for teaching me what is important in life and what is not. I am forever indebted in the bond of filial love.</w:t>
      </w:r>
    </w:p>
    <w:p w:rsidR="00981E3D" w:rsidRDefault="00981E3D" w:rsidP="00071F18">
      <w:pPr>
        <w:spacing w:after="0"/>
        <w:ind w:firstLine="0"/>
        <w:rPr>
          <w:rFonts w:ascii="Garamond" w:hAnsi="Garamond" w:cs="Times New Roman"/>
        </w:rPr>
      </w:pPr>
      <w:r>
        <w:rPr>
          <w:rFonts w:ascii="Garamond" w:hAnsi="Garamond" w:cs="Times New Roman"/>
        </w:rPr>
        <w:tab/>
        <w:t xml:space="preserve">I thank my </w:t>
      </w:r>
      <w:r w:rsidR="009F537B">
        <w:rPr>
          <w:rFonts w:ascii="Garamond" w:hAnsi="Garamond" w:cs="Times New Roman"/>
        </w:rPr>
        <w:t>family and my friends for all your kindess, your love, all the good times spent together that will forever form part of the treasure of my memories. Without those wonderful times shared together, I would have been hard pressed to keep my sanity along the way.</w:t>
      </w:r>
    </w:p>
    <w:p w:rsidR="00981E3D" w:rsidRDefault="00981E3D" w:rsidP="00071F18">
      <w:pPr>
        <w:spacing w:after="0"/>
        <w:ind w:firstLine="0"/>
        <w:rPr>
          <w:rFonts w:ascii="Garamond" w:hAnsi="Garamond" w:cs="Times New Roman"/>
        </w:rPr>
      </w:pPr>
      <w:r>
        <w:rPr>
          <w:rFonts w:ascii="Garamond" w:hAnsi="Garamond" w:cs="Times New Roman"/>
        </w:rPr>
        <w:tab/>
        <w:t xml:space="preserve">I thank all </w:t>
      </w:r>
      <w:r w:rsidR="009F537B">
        <w:rPr>
          <w:rFonts w:ascii="Garamond" w:hAnsi="Garamond" w:cs="Times New Roman"/>
        </w:rPr>
        <w:t xml:space="preserve">my colleagues, my lab mates, my teachers, all the wonderful scientists I have had the pleasure to work with. </w:t>
      </w:r>
      <w:r w:rsidR="00096EFB">
        <w:rPr>
          <w:rFonts w:ascii="Garamond" w:hAnsi="Garamond" w:cs="Times New Roman"/>
        </w:rPr>
        <w:t>Especially Prof. Karsten Krogh-Jaspersen and Prof. Krzysztof Lewi</w:t>
      </w:r>
      <w:r w:rsidR="00096EFB" w:rsidRPr="00096EFB">
        <w:rPr>
          <w:rFonts w:ascii="Garamond" w:hAnsi="Garamond" w:cs="Times New Roman"/>
        </w:rPr>
        <w:t>ński</w:t>
      </w:r>
      <w:r w:rsidR="00096EFB">
        <w:rPr>
          <w:rFonts w:ascii="Garamond" w:hAnsi="Garamond" w:cs="Times New Roman"/>
        </w:rPr>
        <w:t xml:space="preserve"> for transmitting the beauty of science through their lectures.</w:t>
      </w:r>
      <w:r w:rsidR="00096EFB" w:rsidRPr="00096EFB">
        <w:rPr>
          <w:rFonts w:ascii="Garamond" w:hAnsi="Garamond" w:cs="Times New Roman"/>
        </w:rPr>
        <w:t xml:space="preserve"> </w:t>
      </w:r>
      <w:r w:rsidR="009F537B">
        <w:rPr>
          <w:rFonts w:ascii="Garamond" w:hAnsi="Garamond" w:cs="Times New Roman"/>
        </w:rPr>
        <w:t>Thank you for showing me how exciting science is!</w:t>
      </w:r>
    </w:p>
    <w:p w:rsidR="009F537B" w:rsidRDefault="009F537B" w:rsidP="00071F18">
      <w:pPr>
        <w:spacing w:after="0"/>
        <w:ind w:firstLine="0"/>
        <w:rPr>
          <w:rFonts w:ascii="Garamond" w:hAnsi="Garamond" w:cs="Times New Roman"/>
        </w:rPr>
      </w:pPr>
      <w:r>
        <w:rPr>
          <w:rFonts w:ascii="Garamond" w:hAnsi="Garamond" w:cs="Times New Roman"/>
        </w:rPr>
        <w:tab/>
        <w:t xml:space="preserve">I thank all of </w:t>
      </w:r>
      <w:r w:rsidR="00A5413E">
        <w:rPr>
          <w:rFonts w:ascii="Garamond" w:hAnsi="Garamond" w:cs="Times New Roman"/>
        </w:rPr>
        <w:t>the good people I have met. Every</w:t>
      </w:r>
      <w:r>
        <w:rPr>
          <w:rFonts w:ascii="Garamond" w:hAnsi="Garamond" w:cs="Times New Roman"/>
        </w:rPr>
        <w:t xml:space="preserve"> encounter with each one of you </w:t>
      </w:r>
      <w:r w:rsidR="00A5413E">
        <w:rPr>
          <w:rFonts w:ascii="Garamond" w:hAnsi="Garamond" w:cs="Times New Roman"/>
        </w:rPr>
        <w:t>has enriched me immeasurably</w:t>
      </w:r>
      <w:r>
        <w:rPr>
          <w:rFonts w:ascii="Garamond" w:hAnsi="Garamond" w:cs="Times New Roman"/>
        </w:rPr>
        <w:t>. Only in relationship with others does man become truly man. I love you all.</w:t>
      </w:r>
    </w:p>
    <w:p w:rsidR="00096EFB" w:rsidRPr="00096EFB" w:rsidRDefault="00096EFB" w:rsidP="00071F18">
      <w:pPr>
        <w:spacing w:after="0"/>
        <w:ind w:firstLine="0"/>
        <w:rPr>
          <w:rFonts w:ascii="Garamond" w:hAnsi="Garamond" w:cs="Times New Roman"/>
        </w:rPr>
      </w:pPr>
      <w:r>
        <w:rPr>
          <w:rFonts w:ascii="Garamond" w:hAnsi="Garamond" w:cs="Times New Roman"/>
        </w:rPr>
        <w:tab/>
        <w:t>I thank my collaborators with whom I have had the enormous fortune of interacting over the course of the last five years. I have learned so much from all of you! Thank you for all of your support and encouragement. In no particular order: David Cerutti, Nigel Moriarty, James Holton, Chunmei Liu,  Paul Adams, Nathaniel Echols, Pavel Afonine, Thomas Terwilleger, Jane Richardson and the entire Phenix team, Greg Warren, Brian Kelley, Anthony Nicholls, Timothy Giese, Jason Swails.</w:t>
      </w:r>
    </w:p>
    <w:p w:rsidR="00981E3D" w:rsidRPr="003F2222" w:rsidRDefault="00981E3D" w:rsidP="00071F18">
      <w:pPr>
        <w:spacing w:after="0"/>
        <w:ind w:firstLine="0"/>
        <w:rPr>
          <w:rFonts w:ascii="Garamond" w:hAnsi="Garamond" w:cs="Times New Roman"/>
        </w:rPr>
      </w:pPr>
      <w:r>
        <w:rPr>
          <w:rFonts w:ascii="Garamond" w:hAnsi="Garamond" w:cs="Times New Roman"/>
        </w:rPr>
        <w:lastRenderedPageBreak/>
        <w:tab/>
        <w:t xml:space="preserve">Finally, and in a special way, I thank my advisors, Prof. David Case and Prof. Darrin York. You have challenged and inspired me constantly and at the same time been caring guides along the path. I have learned so much from you, not just about science but about what it means to be good human </w:t>
      </w:r>
      <w:r w:rsidR="009F537B">
        <w:rPr>
          <w:rFonts w:ascii="Garamond" w:hAnsi="Garamond" w:cs="Times New Roman"/>
        </w:rPr>
        <w:t>beings</w:t>
      </w:r>
      <w:r>
        <w:rPr>
          <w:rFonts w:ascii="Garamond" w:hAnsi="Garamond" w:cs="Times New Roman"/>
        </w:rPr>
        <w:t>. I</w:t>
      </w:r>
      <w:r w:rsidR="009F537B">
        <w:rPr>
          <w:rFonts w:ascii="Garamond" w:hAnsi="Garamond" w:cs="Times New Roman"/>
        </w:rPr>
        <w:t xml:space="preserve"> will remain forever grateful.</w:t>
      </w:r>
    </w:p>
    <w:p w:rsidR="000D1796" w:rsidRPr="003F2222" w:rsidRDefault="000D1796" w:rsidP="00AC08AD">
      <w:pPr>
        <w:spacing w:after="0"/>
        <w:ind w:firstLine="720"/>
        <w:rPr>
          <w:rFonts w:ascii="Garamond" w:hAnsi="Garamond" w:cs="Times New Roman"/>
        </w:rPr>
      </w:pPr>
      <w:r w:rsidRPr="003F2222">
        <w:rPr>
          <w:rFonts w:ascii="Garamond" w:hAnsi="Garamond" w:cs="Times New Roman"/>
        </w:rPr>
        <w:t xml:space="preserve"> </w:t>
      </w:r>
      <w:r w:rsidR="009F537B">
        <w:rPr>
          <w:rFonts w:ascii="Garamond" w:hAnsi="Garamond" w:cs="Times New Roman"/>
        </w:rPr>
        <w:t>To the loving memory of my Father who would have wanted to be here but is even closer than we can imagine.</w:t>
      </w:r>
    </w:p>
    <w:p w:rsidR="00C247CB" w:rsidRPr="003F2222" w:rsidRDefault="00C247CB" w:rsidP="00C247CB">
      <w:pPr>
        <w:spacing w:after="0"/>
        <w:ind w:firstLine="720"/>
        <w:rPr>
          <w:rFonts w:ascii="Garamond" w:hAnsi="Garamond" w:cs="Times New Roman"/>
        </w:rPr>
      </w:pPr>
    </w:p>
    <w:p w:rsidR="00C247CB" w:rsidRPr="003F2222" w:rsidRDefault="00C247CB">
      <w:pPr>
        <w:rPr>
          <w:rFonts w:ascii="Garamond" w:hAnsi="Garamond" w:cs="Times New Roman"/>
        </w:rPr>
      </w:pPr>
      <w:r w:rsidRPr="003F2222">
        <w:rPr>
          <w:rFonts w:ascii="Garamond" w:hAnsi="Garamond" w:cs="Times New Roman"/>
        </w:rPr>
        <w:br w:type="page"/>
      </w:r>
    </w:p>
    <w:bookmarkStart w:id="2" w:name="_GoBack" w:displacedByCustomXml="next"/>
    <w:bookmarkEnd w:id="2" w:displacedByCustomXml="next"/>
    <w:bookmarkStart w:id="3" w:name="_Toc424230695" w:displacedByCustomXml="next"/>
    <w:sdt>
      <w:sdtPr>
        <w:rPr>
          <w:rFonts w:asciiTheme="minorHAnsi" w:eastAsiaTheme="minorEastAsia" w:hAnsiTheme="minorHAnsi" w:cstheme="minorBidi"/>
          <w:b w:val="0"/>
          <w:bCs w:val="0"/>
          <w:i w:val="0"/>
          <w:iCs w:val="0"/>
          <w:sz w:val="22"/>
          <w:szCs w:val="22"/>
        </w:rPr>
        <w:id w:val="617801616"/>
        <w:docPartObj>
          <w:docPartGallery w:val="Table of Contents"/>
          <w:docPartUnique/>
        </w:docPartObj>
      </w:sdtPr>
      <w:sdtEndPr>
        <w:rPr>
          <w:noProof/>
        </w:rPr>
      </w:sdtEndPr>
      <w:sdtContent>
        <w:p w:rsidR="001131FE" w:rsidRDefault="001131FE" w:rsidP="004325F8">
          <w:pPr>
            <w:pStyle w:val="Heading1"/>
            <w:numPr>
              <w:ilvl w:val="0"/>
              <w:numId w:val="0"/>
            </w:numPr>
          </w:pPr>
          <w:r>
            <w:t>Contents</w:t>
          </w:r>
          <w:bookmarkEnd w:id="3"/>
        </w:p>
        <w:p w:rsidR="00310929" w:rsidRDefault="00483C80">
          <w:pPr>
            <w:pStyle w:val="TOC1"/>
            <w:tabs>
              <w:tab w:val="right" w:leader="dot" w:pos="8630"/>
            </w:tabs>
            <w:rPr>
              <w:noProof/>
              <w:lang w:eastAsia="en-US"/>
            </w:rPr>
          </w:pPr>
          <w:r>
            <w:fldChar w:fldCharType="begin"/>
          </w:r>
          <w:r>
            <w:instrText xml:space="preserve"> TOC \o "1-2" \h \z \u </w:instrText>
          </w:r>
          <w:r>
            <w:fldChar w:fldCharType="separate"/>
          </w:r>
          <w:hyperlink w:anchor="_Toc424230693" w:history="1">
            <w:r w:rsidR="00310929" w:rsidRPr="00B03E3F">
              <w:rPr>
                <w:rStyle w:val="Hyperlink"/>
                <w:rFonts w:ascii="Garamond" w:hAnsi="Garamond"/>
                <w:noProof/>
              </w:rPr>
              <w:t>Abstract of the dissertation</w:t>
            </w:r>
            <w:r w:rsidR="00310929">
              <w:rPr>
                <w:noProof/>
                <w:webHidden/>
              </w:rPr>
              <w:tab/>
            </w:r>
            <w:r w:rsidR="00310929">
              <w:rPr>
                <w:noProof/>
                <w:webHidden/>
              </w:rPr>
              <w:fldChar w:fldCharType="begin"/>
            </w:r>
            <w:r w:rsidR="00310929">
              <w:rPr>
                <w:noProof/>
                <w:webHidden/>
              </w:rPr>
              <w:instrText xml:space="preserve"> PAGEREF _Toc424230693 \h </w:instrText>
            </w:r>
            <w:r w:rsidR="00310929">
              <w:rPr>
                <w:noProof/>
                <w:webHidden/>
              </w:rPr>
            </w:r>
            <w:r w:rsidR="00310929">
              <w:rPr>
                <w:noProof/>
                <w:webHidden/>
              </w:rPr>
              <w:fldChar w:fldCharType="separate"/>
            </w:r>
            <w:r w:rsidR="00310929">
              <w:rPr>
                <w:noProof/>
                <w:webHidden/>
              </w:rPr>
              <w:t>iii</w:t>
            </w:r>
            <w:r w:rsidR="00310929">
              <w:rPr>
                <w:noProof/>
                <w:webHidden/>
              </w:rPr>
              <w:fldChar w:fldCharType="end"/>
            </w:r>
          </w:hyperlink>
        </w:p>
        <w:p w:rsidR="00310929" w:rsidRDefault="00310929">
          <w:pPr>
            <w:pStyle w:val="TOC1"/>
            <w:tabs>
              <w:tab w:val="right" w:leader="dot" w:pos="8630"/>
            </w:tabs>
            <w:rPr>
              <w:noProof/>
              <w:lang w:eastAsia="en-US"/>
            </w:rPr>
          </w:pPr>
          <w:hyperlink w:anchor="_Toc424230694" w:history="1">
            <w:r w:rsidRPr="00B03E3F">
              <w:rPr>
                <w:rStyle w:val="Hyperlink"/>
                <w:rFonts w:ascii="Garamond" w:hAnsi="Garamond"/>
                <w:noProof/>
              </w:rPr>
              <w:t>Acknowledgements</w:t>
            </w:r>
            <w:r>
              <w:rPr>
                <w:noProof/>
                <w:webHidden/>
              </w:rPr>
              <w:tab/>
            </w:r>
            <w:r>
              <w:rPr>
                <w:noProof/>
                <w:webHidden/>
              </w:rPr>
              <w:fldChar w:fldCharType="begin"/>
            </w:r>
            <w:r>
              <w:rPr>
                <w:noProof/>
                <w:webHidden/>
              </w:rPr>
              <w:instrText xml:space="preserve"> PAGEREF _Toc424230694 \h </w:instrText>
            </w:r>
            <w:r>
              <w:rPr>
                <w:noProof/>
                <w:webHidden/>
              </w:rPr>
            </w:r>
            <w:r>
              <w:rPr>
                <w:noProof/>
                <w:webHidden/>
              </w:rPr>
              <w:fldChar w:fldCharType="separate"/>
            </w:r>
            <w:r>
              <w:rPr>
                <w:noProof/>
                <w:webHidden/>
              </w:rPr>
              <w:t>iv</w:t>
            </w:r>
            <w:r>
              <w:rPr>
                <w:noProof/>
                <w:webHidden/>
              </w:rPr>
              <w:fldChar w:fldCharType="end"/>
            </w:r>
          </w:hyperlink>
        </w:p>
        <w:p w:rsidR="00310929" w:rsidRDefault="00310929">
          <w:pPr>
            <w:pStyle w:val="TOC1"/>
            <w:tabs>
              <w:tab w:val="right" w:leader="dot" w:pos="8630"/>
            </w:tabs>
            <w:rPr>
              <w:noProof/>
              <w:lang w:eastAsia="en-US"/>
            </w:rPr>
          </w:pPr>
          <w:hyperlink w:anchor="_Toc424230695" w:history="1">
            <w:r w:rsidRPr="00B03E3F">
              <w:rPr>
                <w:rStyle w:val="Hyperlink"/>
                <w:noProof/>
              </w:rPr>
              <w:t>Contents</w:t>
            </w:r>
            <w:r>
              <w:rPr>
                <w:noProof/>
                <w:webHidden/>
              </w:rPr>
              <w:tab/>
            </w:r>
            <w:r>
              <w:rPr>
                <w:noProof/>
                <w:webHidden/>
              </w:rPr>
              <w:fldChar w:fldCharType="begin"/>
            </w:r>
            <w:r>
              <w:rPr>
                <w:noProof/>
                <w:webHidden/>
              </w:rPr>
              <w:instrText xml:space="preserve"> PAGEREF _Toc424230695 \h </w:instrText>
            </w:r>
            <w:r>
              <w:rPr>
                <w:noProof/>
                <w:webHidden/>
              </w:rPr>
            </w:r>
            <w:r>
              <w:rPr>
                <w:noProof/>
                <w:webHidden/>
              </w:rPr>
              <w:fldChar w:fldCharType="separate"/>
            </w:r>
            <w:r>
              <w:rPr>
                <w:noProof/>
                <w:webHidden/>
              </w:rPr>
              <w:t>vi</w:t>
            </w:r>
            <w:r>
              <w:rPr>
                <w:noProof/>
                <w:webHidden/>
              </w:rPr>
              <w:fldChar w:fldCharType="end"/>
            </w:r>
          </w:hyperlink>
        </w:p>
        <w:p w:rsidR="00310929" w:rsidRDefault="00310929">
          <w:pPr>
            <w:pStyle w:val="TOC1"/>
            <w:tabs>
              <w:tab w:val="right" w:leader="dot" w:pos="8630"/>
            </w:tabs>
            <w:rPr>
              <w:noProof/>
              <w:lang w:eastAsia="en-US"/>
            </w:rPr>
          </w:pPr>
          <w:hyperlink w:anchor="_Toc424230696" w:history="1">
            <w:r w:rsidRPr="00B03E3F">
              <w:rPr>
                <w:rStyle w:val="Hyperlink"/>
                <w:rFonts w:ascii="Garamond" w:hAnsi="Garamond"/>
                <w:noProof/>
              </w:rPr>
              <w:t>List of Figures</w:t>
            </w:r>
            <w:r>
              <w:rPr>
                <w:noProof/>
                <w:webHidden/>
              </w:rPr>
              <w:tab/>
            </w:r>
            <w:r>
              <w:rPr>
                <w:noProof/>
                <w:webHidden/>
              </w:rPr>
              <w:fldChar w:fldCharType="begin"/>
            </w:r>
            <w:r>
              <w:rPr>
                <w:noProof/>
                <w:webHidden/>
              </w:rPr>
              <w:instrText xml:space="preserve"> PAGEREF _Toc424230696 \h </w:instrText>
            </w:r>
            <w:r>
              <w:rPr>
                <w:noProof/>
                <w:webHidden/>
              </w:rPr>
            </w:r>
            <w:r>
              <w:rPr>
                <w:noProof/>
                <w:webHidden/>
              </w:rPr>
              <w:fldChar w:fldCharType="separate"/>
            </w:r>
            <w:r>
              <w:rPr>
                <w:noProof/>
                <w:webHidden/>
              </w:rPr>
              <w:t>vii</w:t>
            </w:r>
            <w:r>
              <w:rPr>
                <w:noProof/>
                <w:webHidden/>
              </w:rPr>
              <w:fldChar w:fldCharType="end"/>
            </w:r>
          </w:hyperlink>
        </w:p>
        <w:p w:rsidR="00310929" w:rsidRDefault="00310929">
          <w:pPr>
            <w:pStyle w:val="TOC1"/>
            <w:tabs>
              <w:tab w:val="right" w:leader="dot" w:pos="8630"/>
            </w:tabs>
            <w:rPr>
              <w:noProof/>
              <w:lang w:eastAsia="en-US"/>
            </w:rPr>
          </w:pPr>
          <w:hyperlink w:anchor="_Toc424230697" w:history="1">
            <w:r w:rsidRPr="00B03E3F">
              <w:rPr>
                <w:rStyle w:val="Hyperlink"/>
                <w:rFonts w:ascii="Garamond" w:hAnsi="Garamond"/>
                <w:noProof/>
              </w:rPr>
              <w:t>List of Tables</w:t>
            </w:r>
            <w:r>
              <w:rPr>
                <w:noProof/>
                <w:webHidden/>
              </w:rPr>
              <w:tab/>
            </w:r>
            <w:r>
              <w:rPr>
                <w:noProof/>
                <w:webHidden/>
              </w:rPr>
              <w:fldChar w:fldCharType="begin"/>
            </w:r>
            <w:r>
              <w:rPr>
                <w:noProof/>
                <w:webHidden/>
              </w:rPr>
              <w:instrText xml:space="preserve"> PAGEREF _Toc424230697 \h </w:instrText>
            </w:r>
            <w:r>
              <w:rPr>
                <w:noProof/>
                <w:webHidden/>
              </w:rPr>
            </w:r>
            <w:r>
              <w:rPr>
                <w:noProof/>
                <w:webHidden/>
              </w:rPr>
              <w:fldChar w:fldCharType="separate"/>
            </w:r>
            <w:r>
              <w:rPr>
                <w:noProof/>
                <w:webHidden/>
              </w:rPr>
              <w:t>ix</w:t>
            </w:r>
            <w:r>
              <w:rPr>
                <w:noProof/>
                <w:webHidden/>
              </w:rPr>
              <w:fldChar w:fldCharType="end"/>
            </w:r>
          </w:hyperlink>
        </w:p>
        <w:p w:rsidR="00310929" w:rsidRDefault="00310929">
          <w:pPr>
            <w:pStyle w:val="TOC1"/>
            <w:tabs>
              <w:tab w:val="right" w:leader="dot" w:pos="8630"/>
            </w:tabs>
            <w:rPr>
              <w:noProof/>
              <w:lang w:eastAsia="en-US"/>
            </w:rPr>
          </w:pPr>
          <w:hyperlink w:anchor="_Toc424230698" w:history="1">
            <w:r w:rsidRPr="00B03E3F">
              <w:rPr>
                <w:rStyle w:val="Hyperlink"/>
                <w:rFonts w:ascii="Garamond" w:hAnsi="Garamond"/>
                <w:noProof/>
              </w:rPr>
              <w:t>Abbreviations used</w:t>
            </w:r>
            <w:r>
              <w:rPr>
                <w:noProof/>
                <w:webHidden/>
              </w:rPr>
              <w:tab/>
            </w:r>
            <w:r>
              <w:rPr>
                <w:noProof/>
                <w:webHidden/>
              </w:rPr>
              <w:fldChar w:fldCharType="begin"/>
            </w:r>
            <w:r>
              <w:rPr>
                <w:noProof/>
                <w:webHidden/>
              </w:rPr>
              <w:instrText xml:space="preserve"> PAGEREF _Toc424230698 \h </w:instrText>
            </w:r>
            <w:r>
              <w:rPr>
                <w:noProof/>
                <w:webHidden/>
              </w:rPr>
            </w:r>
            <w:r>
              <w:rPr>
                <w:noProof/>
                <w:webHidden/>
              </w:rPr>
              <w:fldChar w:fldCharType="separate"/>
            </w:r>
            <w:r>
              <w:rPr>
                <w:noProof/>
                <w:webHidden/>
              </w:rPr>
              <w:t>x</w:t>
            </w:r>
            <w:r>
              <w:rPr>
                <w:noProof/>
                <w:webHidden/>
              </w:rPr>
              <w:fldChar w:fldCharType="end"/>
            </w:r>
          </w:hyperlink>
        </w:p>
        <w:p w:rsidR="00310929" w:rsidRDefault="00310929">
          <w:pPr>
            <w:pStyle w:val="TOC1"/>
            <w:tabs>
              <w:tab w:val="right" w:leader="dot" w:pos="8630"/>
            </w:tabs>
            <w:rPr>
              <w:noProof/>
              <w:lang w:eastAsia="en-US"/>
            </w:rPr>
          </w:pPr>
          <w:hyperlink w:anchor="_Toc424230699" w:history="1">
            <w:r w:rsidRPr="00B03E3F">
              <w:rPr>
                <w:rStyle w:val="Hyperlink"/>
                <w:noProof/>
              </w:rPr>
              <w:t>Section I. Introduction</w:t>
            </w:r>
            <w:r>
              <w:rPr>
                <w:noProof/>
                <w:webHidden/>
              </w:rPr>
              <w:tab/>
            </w:r>
            <w:r>
              <w:rPr>
                <w:noProof/>
                <w:webHidden/>
              </w:rPr>
              <w:fldChar w:fldCharType="begin"/>
            </w:r>
            <w:r>
              <w:rPr>
                <w:noProof/>
                <w:webHidden/>
              </w:rPr>
              <w:instrText xml:space="preserve"> PAGEREF _Toc424230699 \h </w:instrText>
            </w:r>
            <w:r>
              <w:rPr>
                <w:noProof/>
                <w:webHidden/>
              </w:rPr>
            </w:r>
            <w:r>
              <w:rPr>
                <w:noProof/>
                <w:webHidden/>
              </w:rPr>
              <w:fldChar w:fldCharType="separate"/>
            </w:r>
            <w:r>
              <w:rPr>
                <w:noProof/>
                <w:webHidden/>
              </w:rPr>
              <w:t>1</w:t>
            </w:r>
            <w:r>
              <w:rPr>
                <w:noProof/>
                <w:webHidden/>
              </w:rPr>
              <w:fldChar w:fldCharType="end"/>
            </w:r>
          </w:hyperlink>
        </w:p>
        <w:p w:rsidR="00310929" w:rsidRDefault="00310929">
          <w:pPr>
            <w:pStyle w:val="TOC2"/>
            <w:tabs>
              <w:tab w:val="left" w:pos="1800"/>
            </w:tabs>
            <w:rPr>
              <w:noProof/>
              <w:lang w:eastAsia="en-US"/>
            </w:rPr>
          </w:pPr>
          <w:hyperlink w:anchor="_Toc424230700" w:history="1">
            <w:r w:rsidRPr="00B03E3F">
              <w:rPr>
                <w:rStyle w:val="Hyperlink"/>
                <w:noProof/>
                <w14:scene3d>
                  <w14:camera w14:prst="orthographicFront"/>
                  <w14:lightRig w14:rig="threePt" w14:dir="t">
                    <w14:rot w14:lat="0" w14:lon="0" w14:rev="0"/>
                  </w14:lightRig>
                </w14:scene3d>
              </w:rPr>
              <w:t>Chapter 1.</w:t>
            </w:r>
            <w:r>
              <w:rPr>
                <w:noProof/>
                <w:lang w:eastAsia="en-US"/>
              </w:rPr>
              <w:tab/>
            </w:r>
            <w:r w:rsidRPr="00B03E3F">
              <w:rPr>
                <w:rStyle w:val="Hyperlink"/>
                <w:noProof/>
              </w:rPr>
              <w:t>Introduction and background</w:t>
            </w:r>
            <w:r>
              <w:rPr>
                <w:noProof/>
                <w:webHidden/>
              </w:rPr>
              <w:tab/>
            </w:r>
            <w:r>
              <w:rPr>
                <w:noProof/>
                <w:webHidden/>
              </w:rPr>
              <w:fldChar w:fldCharType="begin"/>
            </w:r>
            <w:r>
              <w:rPr>
                <w:noProof/>
                <w:webHidden/>
              </w:rPr>
              <w:instrText xml:space="preserve"> PAGEREF _Toc424230700 \h </w:instrText>
            </w:r>
            <w:r>
              <w:rPr>
                <w:noProof/>
                <w:webHidden/>
              </w:rPr>
            </w:r>
            <w:r>
              <w:rPr>
                <w:noProof/>
                <w:webHidden/>
              </w:rPr>
              <w:fldChar w:fldCharType="separate"/>
            </w:r>
            <w:r>
              <w:rPr>
                <w:noProof/>
                <w:webHidden/>
              </w:rPr>
              <w:t>1</w:t>
            </w:r>
            <w:r>
              <w:rPr>
                <w:noProof/>
                <w:webHidden/>
              </w:rPr>
              <w:fldChar w:fldCharType="end"/>
            </w:r>
          </w:hyperlink>
        </w:p>
        <w:p w:rsidR="00310929" w:rsidRDefault="00310929">
          <w:pPr>
            <w:pStyle w:val="TOC1"/>
            <w:tabs>
              <w:tab w:val="right" w:leader="dot" w:pos="8630"/>
            </w:tabs>
            <w:rPr>
              <w:noProof/>
              <w:lang w:eastAsia="en-US"/>
            </w:rPr>
          </w:pPr>
          <w:hyperlink w:anchor="_Toc424230701" w:history="1">
            <w:r w:rsidRPr="00B03E3F">
              <w:rPr>
                <w:rStyle w:val="Hyperlink"/>
                <w:noProof/>
              </w:rPr>
              <w:t>Section II. Developing molecular dynamics of crystals.</w:t>
            </w:r>
            <w:r>
              <w:rPr>
                <w:noProof/>
                <w:webHidden/>
              </w:rPr>
              <w:tab/>
            </w:r>
            <w:r>
              <w:rPr>
                <w:noProof/>
                <w:webHidden/>
              </w:rPr>
              <w:fldChar w:fldCharType="begin"/>
            </w:r>
            <w:r>
              <w:rPr>
                <w:noProof/>
                <w:webHidden/>
              </w:rPr>
              <w:instrText xml:space="preserve"> PAGEREF _Toc424230701 \h </w:instrText>
            </w:r>
            <w:r>
              <w:rPr>
                <w:noProof/>
                <w:webHidden/>
              </w:rPr>
            </w:r>
            <w:r>
              <w:rPr>
                <w:noProof/>
                <w:webHidden/>
              </w:rPr>
              <w:fldChar w:fldCharType="separate"/>
            </w:r>
            <w:r>
              <w:rPr>
                <w:noProof/>
                <w:webHidden/>
              </w:rPr>
              <w:t>22</w:t>
            </w:r>
            <w:r>
              <w:rPr>
                <w:noProof/>
                <w:webHidden/>
              </w:rPr>
              <w:fldChar w:fldCharType="end"/>
            </w:r>
          </w:hyperlink>
        </w:p>
        <w:p w:rsidR="00310929" w:rsidRDefault="00310929">
          <w:pPr>
            <w:pStyle w:val="TOC2"/>
            <w:tabs>
              <w:tab w:val="left" w:pos="1800"/>
            </w:tabs>
            <w:rPr>
              <w:noProof/>
              <w:lang w:eastAsia="en-US"/>
            </w:rPr>
          </w:pPr>
          <w:hyperlink w:anchor="_Toc424230702" w:history="1">
            <w:r w:rsidRPr="00B03E3F">
              <w:rPr>
                <w:rStyle w:val="Hyperlink"/>
                <w:noProof/>
                <w14:scene3d>
                  <w14:camera w14:prst="orthographicFront"/>
                  <w14:lightRig w14:rig="threePt" w14:dir="t">
                    <w14:rot w14:lat="0" w14:lon="0" w14:rev="0"/>
                  </w14:lightRig>
                </w14:scene3d>
              </w:rPr>
              <w:t>Chapter 2.</w:t>
            </w:r>
            <w:r>
              <w:rPr>
                <w:noProof/>
                <w:lang w:eastAsia="en-US"/>
              </w:rPr>
              <w:tab/>
            </w:r>
            <w:r w:rsidRPr="00B03E3F">
              <w:rPr>
                <w:rStyle w:val="Hyperlink"/>
                <w:noProof/>
              </w:rPr>
              <w:t>Peptide Crystal Simulations Reveal Hidden Dynamics</w:t>
            </w:r>
            <w:r>
              <w:rPr>
                <w:noProof/>
                <w:webHidden/>
              </w:rPr>
              <w:tab/>
            </w:r>
            <w:r>
              <w:rPr>
                <w:noProof/>
                <w:webHidden/>
              </w:rPr>
              <w:fldChar w:fldCharType="begin"/>
            </w:r>
            <w:r>
              <w:rPr>
                <w:noProof/>
                <w:webHidden/>
              </w:rPr>
              <w:instrText xml:space="preserve"> PAGEREF _Toc424230702 \h </w:instrText>
            </w:r>
            <w:r>
              <w:rPr>
                <w:noProof/>
                <w:webHidden/>
              </w:rPr>
            </w:r>
            <w:r>
              <w:rPr>
                <w:noProof/>
                <w:webHidden/>
              </w:rPr>
              <w:fldChar w:fldCharType="separate"/>
            </w:r>
            <w:r>
              <w:rPr>
                <w:noProof/>
                <w:webHidden/>
              </w:rPr>
              <w:t>22</w:t>
            </w:r>
            <w:r>
              <w:rPr>
                <w:noProof/>
                <w:webHidden/>
              </w:rPr>
              <w:fldChar w:fldCharType="end"/>
            </w:r>
          </w:hyperlink>
        </w:p>
        <w:p w:rsidR="00310929" w:rsidRDefault="00310929">
          <w:pPr>
            <w:pStyle w:val="TOC2"/>
            <w:tabs>
              <w:tab w:val="left" w:pos="1800"/>
            </w:tabs>
            <w:rPr>
              <w:noProof/>
              <w:lang w:eastAsia="en-US"/>
            </w:rPr>
          </w:pPr>
          <w:hyperlink w:anchor="_Toc424230703" w:history="1">
            <w:r w:rsidRPr="00B03E3F">
              <w:rPr>
                <w:rStyle w:val="Hyperlink"/>
                <w:noProof/>
                <w14:scene3d>
                  <w14:camera w14:prst="orthographicFront"/>
                  <w14:lightRig w14:rig="threePt" w14:dir="t">
                    <w14:rot w14:lat="0" w14:lon="0" w14:rev="0"/>
                  </w14:lightRig>
                </w14:scene3d>
              </w:rPr>
              <w:t>Chapter 3.</w:t>
            </w:r>
            <w:r>
              <w:rPr>
                <w:noProof/>
                <w:lang w:eastAsia="en-US"/>
              </w:rPr>
              <w:tab/>
            </w:r>
            <w:r w:rsidRPr="00B03E3F">
              <w:rPr>
                <w:rStyle w:val="Hyperlink"/>
                <w:noProof/>
              </w:rPr>
              <w:t>Improving Model Interpretation through Crystallographic Refinement and Molecular Dynamics Simulation</w:t>
            </w:r>
            <w:r>
              <w:rPr>
                <w:noProof/>
                <w:webHidden/>
              </w:rPr>
              <w:tab/>
            </w:r>
            <w:r>
              <w:rPr>
                <w:noProof/>
                <w:webHidden/>
              </w:rPr>
              <w:fldChar w:fldCharType="begin"/>
            </w:r>
            <w:r>
              <w:rPr>
                <w:noProof/>
                <w:webHidden/>
              </w:rPr>
              <w:instrText xml:space="preserve"> PAGEREF _Toc424230703 \h </w:instrText>
            </w:r>
            <w:r>
              <w:rPr>
                <w:noProof/>
                <w:webHidden/>
              </w:rPr>
            </w:r>
            <w:r>
              <w:rPr>
                <w:noProof/>
                <w:webHidden/>
              </w:rPr>
              <w:fldChar w:fldCharType="separate"/>
            </w:r>
            <w:r>
              <w:rPr>
                <w:noProof/>
                <w:webHidden/>
              </w:rPr>
              <w:t>49</w:t>
            </w:r>
            <w:r>
              <w:rPr>
                <w:noProof/>
                <w:webHidden/>
              </w:rPr>
              <w:fldChar w:fldCharType="end"/>
            </w:r>
          </w:hyperlink>
        </w:p>
        <w:p w:rsidR="00310929" w:rsidRDefault="00310929">
          <w:pPr>
            <w:pStyle w:val="TOC1"/>
            <w:tabs>
              <w:tab w:val="right" w:leader="dot" w:pos="8630"/>
            </w:tabs>
            <w:rPr>
              <w:noProof/>
              <w:lang w:eastAsia="en-US"/>
            </w:rPr>
          </w:pPr>
          <w:hyperlink w:anchor="_Toc424230704" w:history="1">
            <w:r w:rsidRPr="00B03E3F">
              <w:rPr>
                <w:rStyle w:val="Hyperlink"/>
                <w:noProof/>
              </w:rPr>
              <w:t>Section III. Applying Molecular Dynamics of Crystals to Proteins and Nucleic Acids</w:t>
            </w:r>
            <w:r>
              <w:rPr>
                <w:noProof/>
                <w:webHidden/>
              </w:rPr>
              <w:tab/>
            </w:r>
            <w:r>
              <w:rPr>
                <w:noProof/>
                <w:webHidden/>
              </w:rPr>
              <w:fldChar w:fldCharType="begin"/>
            </w:r>
            <w:r>
              <w:rPr>
                <w:noProof/>
                <w:webHidden/>
              </w:rPr>
              <w:instrText xml:space="preserve"> PAGEREF _Toc424230704 \h </w:instrText>
            </w:r>
            <w:r>
              <w:rPr>
                <w:noProof/>
                <w:webHidden/>
              </w:rPr>
            </w:r>
            <w:r>
              <w:rPr>
                <w:noProof/>
                <w:webHidden/>
              </w:rPr>
              <w:fldChar w:fldCharType="separate"/>
            </w:r>
            <w:r>
              <w:rPr>
                <w:noProof/>
                <w:webHidden/>
              </w:rPr>
              <w:t>60</w:t>
            </w:r>
            <w:r>
              <w:rPr>
                <w:noProof/>
                <w:webHidden/>
              </w:rPr>
              <w:fldChar w:fldCharType="end"/>
            </w:r>
          </w:hyperlink>
        </w:p>
        <w:p w:rsidR="00310929" w:rsidRDefault="00310929">
          <w:pPr>
            <w:pStyle w:val="TOC2"/>
            <w:tabs>
              <w:tab w:val="left" w:pos="1800"/>
            </w:tabs>
            <w:rPr>
              <w:noProof/>
              <w:lang w:eastAsia="en-US"/>
            </w:rPr>
          </w:pPr>
          <w:hyperlink w:anchor="_Toc424230705" w:history="1">
            <w:r w:rsidRPr="00B03E3F">
              <w:rPr>
                <w:rStyle w:val="Hyperlink"/>
                <w:noProof/>
                <w14:scene3d>
                  <w14:camera w14:prst="orthographicFront"/>
                  <w14:lightRig w14:rig="threePt" w14:dir="t">
                    <w14:rot w14:lat="0" w14:lon="0" w14:rev="0"/>
                  </w14:lightRig>
                </w14:scene3d>
              </w:rPr>
              <w:t>Chapter 4.</w:t>
            </w:r>
            <w:r>
              <w:rPr>
                <w:noProof/>
                <w:lang w:eastAsia="en-US"/>
              </w:rPr>
              <w:tab/>
            </w:r>
            <w:r w:rsidRPr="00B03E3F">
              <w:rPr>
                <w:rStyle w:val="Hyperlink"/>
                <w:noProof/>
              </w:rPr>
              <w:t>Molecular Dynamics Simulation of Triclinic Lysozyme in a Crystal Lattice</w:t>
            </w:r>
            <w:r>
              <w:rPr>
                <w:noProof/>
                <w:webHidden/>
              </w:rPr>
              <w:tab/>
            </w:r>
            <w:r>
              <w:rPr>
                <w:noProof/>
                <w:webHidden/>
              </w:rPr>
              <w:fldChar w:fldCharType="begin"/>
            </w:r>
            <w:r>
              <w:rPr>
                <w:noProof/>
                <w:webHidden/>
              </w:rPr>
              <w:instrText xml:space="preserve"> PAGEREF _Toc424230705 \h </w:instrText>
            </w:r>
            <w:r>
              <w:rPr>
                <w:noProof/>
                <w:webHidden/>
              </w:rPr>
            </w:r>
            <w:r>
              <w:rPr>
                <w:noProof/>
                <w:webHidden/>
              </w:rPr>
              <w:fldChar w:fldCharType="separate"/>
            </w:r>
            <w:r>
              <w:rPr>
                <w:noProof/>
                <w:webHidden/>
              </w:rPr>
              <w:t>60</w:t>
            </w:r>
            <w:r>
              <w:rPr>
                <w:noProof/>
                <w:webHidden/>
              </w:rPr>
              <w:fldChar w:fldCharType="end"/>
            </w:r>
          </w:hyperlink>
        </w:p>
        <w:p w:rsidR="00310929" w:rsidRDefault="00310929">
          <w:pPr>
            <w:pStyle w:val="TOC2"/>
            <w:tabs>
              <w:tab w:val="left" w:pos="1800"/>
            </w:tabs>
            <w:rPr>
              <w:noProof/>
              <w:lang w:eastAsia="en-US"/>
            </w:rPr>
          </w:pPr>
          <w:hyperlink w:anchor="_Toc424230706" w:history="1">
            <w:r w:rsidRPr="00B03E3F">
              <w:rPr>
                <w:rStyle w:val="Hyperlink"/>
                <w:noProof/>
                <w14:scene3d>
                  <w14:camera w14:prst="orthographicFront"/>
                  <w14:lightRig w14:rig="threePt" w14:dir="t">
                    <w14:rot w14:lat="0" w14:lon="0" w14:rev="0"/>
                  </w14:lightRig>
                </w14:scene3d>
              </w:rPr>
              <w:t>Chapter 5.</w:t>
            </w:r>
            <w:r>
              <w:rPr>
                <w:noProof/>
                <w:lang w:eastAsia="en-US"/>
              </w:rPr>
              <w:tab/>
            </w:r>
            <w:r w:rsidRPr="00B03E3F">
              <w:rPr>
                <w:rStyle w:val="Hyperlink"/>
                <w:noProof/>
              </w:rPr>
              <w:t>All-atom crystal simulations of DNA and RNA duplexes</w:t>
            </w:r>
            <w:r>
              <w:rPr>
                <w:noProof/>
                <w:webHidden/>
              </w:rPr>
              <w:tab/>
            </w:r>
            <w:r>
              <w:rPr>
                <w:noProof/>
                <w:webHidden/>
              </w:rPr>
              <w:fldChar w:fldCharType="begin"/>
            </w:r>
            <w:r>
              <w:rPr>
                <w:noProof/>
                <w:webHidden/>
              </w:rPr>
              <w:instrText xml:space="preserve"> PAGEREF _Toc424230706 \h </w:instrText>
            </w:r>
            <w:r>
              <w:rPr>
                <w:noProof/>
                <w:webHidden/>
              </w:rPr>
            </w:r>
            <w:r>
              <w:rPr>
                <w:noProof/>
                <w:webHidden/>
              </w:rPr>
              <w:fldChar w:fldCharType="separate"/>
            </w:r>
            <w:r>
              <w:rPr>
                <w:noProof/>
                <w:webHidden/>
              </w:rPr>
              <w:t>88</w:t>
            </w:r>
            <w:r>
              <w:rPr>
                <w:noProof/>
                <w:webHidden/>
              </w:rPr>
              <w:fldChar w:fldCharType="end"/>
            </w:r>
          </w:hyperlink>
        </w:p>
        <w:p w:rsidR="00310929" w:rsidRDefault="00310929">
          <w:pPr>
            <w:pStyle w:val="TOC1"/>
            <w:tabs>
              <w:tab w:val="right" w:leader="dot" w:pos="8630"/>
            </w:tabs>
            <w:rPr>
              <w:noProof/>
              <w:lang w:eastAsia="en-US"/>
            </w:rPr>
          </w:pPr>
          <w:hyperlink w:anchor="_Toc424230707" w:history="1">
            <w:r w:rsidRPr="00B03E3F">
              <w:rPr>
                <w:rStyle w:val="Hyperlink"/>
                <w:noProof/>
              </w:rPr>
              <w:t>Section IV. Improved crystallographic methods through crystal molecular dynamics</w:t>
            </w:r>
            <w:r>
              <w:rPr>
                <w:noProof/>
                <w:webHidden/>
              </w:rPr>
              <w:tab/>
            </w:r>
            <w:r>
              <w:rPr>
                <w:noProof/>
                <w:webHidden/>
              </w:rPr>
              <w:fldChar w:fldCharType="begin"/>
            </w:r>
            <w:r>
              <w:rPr>
                <w:noProof/>
                <w:webHidden/>
              </w:rPr>
              <w:instrText xml:space="preserve"> PAGEREF _Toc424230707 \h </w:instrText>
            </w:r>
            <w:r>
              <w:rPr>
                <w:noProof/>
                <w:webHidden/>
              </w:rPr>
            </w:r>
            <w:r>
              <w:rPr>
                <w:noProof/>
                <w:webHidden/>
              </w:rPr>
              <w:fldChar w:fldCharType="separate"/>
            </w:r>
            <w:r>
              <w:rPr>
                <w:noProof/>
                <w:webHidden/>
              </w:rPr>
              <w:t>112</w:t>
            </w:r>
            <w:r>
              <w:rPr>
                <w:noProof/>
                <w:webHidden/>
              </w:rPr>
              <w:fldChar w:fldCharType="end"/>
            </w:r>
          </w:hyperlink>
        </w:p>
        <w:p w:rsidR="00310929" w:rsidRDefault="00310929">
          <w:pPr>
            <w:pStyle w:val="TOC2"/>
            <w:tabs>
              <w:tab w:val="left" w:pos="1800"/>
            </w:tabs>
            <w:rPr>
              <w:noProof/>
              <w:lang w:eastAsia="en-US"/>
            </w:rPr>
          </w:pPr>
          <w:hyperlink w:anchor="_Toc424230708" w:history="1">
            <w:r w:rsidRPr="00B03E3F">
              <w:rPr>
                <w:rStyle w:val="Hyperlink"/>
                <w:noProof/>
                <w14:scene3d>
                  <w14:camera w14:prst="orthographicFront"/>
                  <w14:lightRig w14:rig="threePt" w14:dir="t">
                    <w14:rot w14:lat="0" w14:lon="0" w14:rev="0"/>
                  </w14:lightRig>
                </w14:scene3d>
              </w:rPr>
              <w:t>Chapter 6.</w:t>
            </w:r>
            <w:r>
              <w:rPr>
                <w:noProof/>
                <w:lang w:eastAsia="en-US"/>
              </w:rPr>
              <w:tab/>
            </w:r>
            <w:r w:rsidRPr="00B03E3F">
              <w:rPr>
                <w:rStyle w:val="Hyperlink"/>
                <w:noProof/>
              </w:rPr>
              <w:t>Improved ligand geometries in crystallographic refinement using AFITT in Phenix</w:t>
            </w:r>
            <w:r>
              <w:rPr>
                <w:noProof/>
                <w:webHidden/>
              </w:rPr>
              <w:tab/>
            </w:r>
            <w:r>
              <w:rPr>
                <w:noProof/>
                <w:webHidden/>
              </w:rPr>
              <w:fldChar w:fldCharType="begin"/>
            </w:r>
            <w:r>
              <w:rPr>
                <w:noProof/>
                <w:webHidden/>
              </w:rPr>
              <w:instrText xml:space="preserve"> PAGEREF _Toc424230708 \h </w:instrText>
            </w:r>
            <w:r>
              <w:rPr>
                <w:noProof/>
                <w:webHidden/>
              </w:rPr>
            </w:r>
            <w:r>
              <w:rPr>
                <w:noProof/>
                <w:webHidden/>
              </w:rPr>
              <w:fldChar w:fldCharType="separate"/>
            </w:r>
            <w:r>
              <w:rPr>
                <w:noProof/>
                <w:webHidden/>
              </w:rPr>
              <w:t>112</w:t>
            </w:r>
            <w:r>
              <w:rPr>
                <w:noProof/>
                <w:webHidden/>
              </w:rPr>
              <w:fldChar w:fldCharType="end"/>
            </w:r>
          </w:hyperlink>
        </w:p>
        <w:p w:rsidR="00310929" w:rsidRDefault="00310929">
          <w:pPr>
            <w:pStyle w:val="TOC2"/>
            <w:tabs>
              <w:tab w:val="left" w:pos="1800"/>
            </w:tabs>
            <w:rPr>
              <w:noProof/>
              <w:lang w:eastAsia="en-US"/>
            </w:rPr>
          </w:pPr>
          <w:hyperlink w:anchor="_Toc424230709" w:history="1">
            <w:r w:rsidRPr="00B03E3F">
              <w:rPr>
                <w:rStyle w:val="Hyperlink"/>
                <w:noProof/>
                <w14:scene3d>
                  <w14:camera w14:prst="orthographicFront"/>
                  <w14:lightRig w14:rig="threePt" w14:dir="t">
                    <w14:rot w14:lat="0" w14:lon="0" w14:rev="0"/>
                  </w14:lightRig>
                </w14:scene3d>
              </w:rPr>
              <w:t>Chapter 7.</w:t>
            </w:r>
            <w:r>
              <w:rPr>
                <w:noProof/>
                <w:lang w:eastAsia="en-US"/>
              </w:rPr>
              <w:tab/>
            </w:r>
            <w:r w:rsidRPr="00B03E3F">
              <w:rPr>
                <w:rStyle w:val="Hyperlink"/>
                <w:noProof/>
              </w:rPr>
              <w:t>Implementing molecular dynamics for improved crystallographic model refinement with Phenix and Amber</w:t>
            </w:r>
            <w:r>
              <w:rPr>
                <w:noProof/>
                <w:webHidden/>
              </w:rPr>
              <w:tab/>
            </w:r>
            <w:r>
              <w:rPr>
                <w:noProof/>
                <w:webHidden/>
              </w:rPr>
              <w:fldChar w:fldCharType="begin"/>
            </w:r>
            <w:r>
              <w:rPr>
                <w:noProof/>
                <w:webHidden/>
              </w:rPr>
              <w:instrText xml:space="preserve"> PAGEREF _Toc424230709 \h </w:instrText>
            </w:r>
            <w:r>
              <w:rPr>
                <w:noProof/>
                <w:webHidden/>
              </w:rPr>
            </w:r>
            <w:r>
              <w:rPr>
                <w:noProof/>
                <w:webHidden/>
              </w:rPr>
              <w:fldChar w:fldCharType="separate"/>
            </w:r>
            <w:r>
              <w:rPr>
                <w:noProof/>
                <w:webHidden/>
              </w:rPr>
              <w:t>124</w:t>
            </w:r>
            <w:r>
              <w:rPr>
                <w:noProof/>
                <w:webHidden/>
              </w:rPr>
              <w:fldChar w:fldCharType="end"/>
            </w:r>
          </w:hyperlink>
        </w:p>
        <w:p w:rsidR="00310929" w:rsidRDefault="00310929">
          <w:pPr>
            <w:pStyle w:val="TOC1"/>
            <w:tabs>
              <w:tab w:val="right" w:leader="dot" w:pos="8630"/>
            </w:tabs>
            <w:rPr>
              <w:noProof/>
              <w:lang w:eastAsia="en-US"/>
            </w:rPr>
          </w:pPr>
          <w:hyperlink w:anchor="_Toc424230710" w:history="1">
            <w:r w:rsidRPr="00B03E3F">
              <w:rPr>
                <w:rStyle w:val="Hyperlink"/>
                <w:noProof/>
              </w:rPr>
              <w:t>Bibliography</w:t>
            </w:r>
            <w:r>
              <w:rPr>
                <w:noProof/>
                <w:webHidden/>
              </w:rPr>
              <w:tab/>
            </w:r>
            <w:r>
              <w:rPr>
                <w:noProof/>
                <w:webHidden/>
              </w:rPr>
              <w:fldChar w:fldCharType="begin"/>
            </w:r>
            <w:r>
              <w:rPr>
                <w:noProof/>
                <w:webHidden/>
              </w:rPr>
              <w:instrText xml:space="preserve"> PAGEREF _Toc424230710 \h </w:instrText>
            </w:r>
            <w:r>
              <w:rPr>
                <w:noProof/>
                <w:webHidden/>
              </w:rPr>
            </w:r>
            <w:r>
              <w:rPr>
                <w:noProof/>
                <w:webHidden/>
              </w:rPr>
              <w:fldChar w:fldCharType="separate"/>
            </w:r>
            <w:r>
              <w:rPr>
                <w:noProof/>
                <w:webHidden/>
              </w:rPr>
              <w:t>140</w:t>
            </w:r>
            <w:r>
              <w:rPr>
                <w:noProof/>
                <w:webHidden/>
              </w:rPr>
              <w:fldChar w:fldCharType="end"/>
            </w:r>
          </w:hyperlink>
        </w:p>
        <w:p w:rsidR="001131FE" w:rsidRDefault="00483C80">
          <w:r>
            <w:rPr>
              <w:lang w:eastAsia="ja-JP"/>
            </w:rPr>
            <w:fldChar w:fldCharType="end"/>
          </w:r>
        </w:p>
      </w:sdtContent>
    </w:sdt>
    <w:p w:rsidR="003E6194" w:rsidRDefault="003D2C93" w:rsidP="00647376">
      <w:pPr>
        <w:pStyle w:val="Heading1"/>
        <w:numPr>
          <w:ilvl w:val="0"/>
          <w:numId w:val="0"/>
        </w:numPr>
        <w:ind w:left="432" w:hanging="432"/>
        <w:jc w:val="center"/>
        <w:rPr>
          <w:rFonts w:ascii="Garamond" w:hAnsi="Garamond"/>
        </w:rPr>
      </w:pPr>
      <w:r w:rsidRPr="003F2222">
        <w:br w:type="page"/>
      </w:r>
      <w:bookmarkStart w:id="4" w:name="_Toc424230696"/>
      <w:r w:rsidR="003E6194" w:rsidRPr="00647376">
        <w:rPr>
          <w:rFonts w:ascii="Garamond" w:hAnsi="Garamond"/>
        </w:rPr>
        <w:lastRenderedPageBreak/>
        <w:t>L</w:t>
      </w:r>
      <w:r w:rsidR="00647376">
        <w:rPr>
          <w:rFonts w:ascii="Garamond" w:hAnsi="Garamond"/>
        </w:rPr>
        <w:t>ist</w:t>
      </w:r>
      <w:r w:rsidR="003E6194" w:rsidRPr="00647376">
        <w:rPr>
          <w:rFonts w:ascii="Garamond" w:hAnsi="Garamond"/>
        </w:rPr>
        <w:t xml:space="preserve"> </w:t>
      </w:r>
      <w:r w:rsidR="00647376">
        <w:rPr>
          <w:rFonts w:ascii="Garamond" w:hAnsi="Garamond"/>
        </w:rPr>
        <w:t>of</w:t>
      </w:r>
      <w:r w:rsidR="003E6194" w:rsidRPr="00647376">
        <w:rPr>
          <w:rFonts w:ascii="Garamond" w:hAnsi="Garamond"/>
        </w:rPr>
        <w:t xml:space="preserve"> F</w:t>
      </w:r>
      <w:r w:rsidR="00647376">
        <w:rPr>
          <w:rFonts w:ascii="Garamond" w:hAnsi="Garamond"/>
        </w:rPr>
        <w:t>igures</w:t>
      </w:r>
      <w:bookmarkEnd w:id="4"/>
    </w:p>
    <w:p w:rsidR="00715EFF" w:rsidRPr="00715EFF" w:rsidRDefault="00715EFF" w:rsidP="00715EFF"/>
    <w:p w:rsidR="00310929" w:rsidRDefault="00BA0E7D">
      <w:pPr>
        <w:pStyle w:val="TableofFigures"/>
        <w:tabs>
          <w:tab w:val="right" w:leader="dot" w:pos="8630"/>
        </w:tabs>
        <w:rPr>
          <w:noProof/>
        </w:rPr>
      </w:pPr>
      <w:r>
        <w:fldChar w:fldCharType="begin"/>
      </w:r>
      <w:r>
        <w:instrText xml:space="preserve"> TOC \h \z \c "Figure" </w:instrText>
      </w:r>
      <w:r>
        <w:fldChar w:fldCharType="separate"/>
      </w:r>
      <w:hyperlink w:anchor="_Toc424230711" w:history="1">
        <w:r w:rsidR="00310929" w:rsidRPr="00EC4C74">
          <w:rPr>
            <w:rStyle w:val="Hyperlink"/>
            <w:noProof/>
          </w:rPr>
          <w:t>Figure 2</w:t>
        </w:r>
        <w:r w:rsidR="00310929" w:rsidRPr="00EC4C74">
          <w:rPr>
            <w:rStyle w:val="Hyperlink"/>
            <w:noProof/>
          </w:rPr>
          <w:noBreakHyphen/>
          <w:t>1: Three views of the simulated fav8 crystal lattice.</w:t>
        </w:r>
        <w:r w:rsidR="00310929">
          <w:rPr>
            <w:noProof/>
            <w:webHidden/>
          </w:rPr>
          <w:tab/>
        </w:r>
        <w:r w:rsidR="00310929">
          <w:rPr>
            <w:noProof/>
            <w:webHidden/>
          </w:rPr>
          <w:fldChar w:fldCharType="begin"/>
        </w:r>
        <w:r w:rsidR="00310929">
          <w:rPr>
            <w:noProof/>
            <w:webHidden/>
          </w:rPr>
          <w:instrText xml:space="preserve"> PAGEREF _Toc424230711 \h </w:instrText>
        </w:r>
        <w:r w:rsidR="00310929">
          <w:rPr>
            <w:noProof/>
            <w:webHidden/>
          </w:rPr>
        </w:r>
        <w:r w:rsidR="00310929">
          <w:rPr>
            <w:noProof/>
            <w:webHidden/>
          </w:rPr>
          <w:fldChar w:fldCharType="separate"/>
        </w:r>
        <w:r w:rsidR="00310929">
          <w:rPr>
            <w:noProof/>
            <w:webHidden/>
          </w:rPr>
          <w:t>26</w:t>
        </w:r>
        <w:r w:rsidR="00310929">
          <w:rPr>
            <w:noProof/>
            <w:webHidden/>
          </w:rPr>
          <w:fldChar w:fldCharType="end"/>
        </w:r>
      </w:hyperlink>
    </w:p>
    <w:p w:rsidR="00310929" w:rsidRDefault="00310929">
      <w:pPr>
        <w:pStyle w:val="TableofFigures"/>
        <w:tabs>
          <w:tab w:val="right" w:leader="dot" w:pos="8630"/>
        </w:tabs>
        <w:rPr>
          <w:noProof/>
        </w:rPr>
      </w:pPr>
      <w:hyperlink w:anchor="_Toc424230712" w:history="1">
        <w:r w:rsidRPr="00EC4C74">
          <w:rPr>
            <w:rStyle w:val="Hyperlink"/>
            <w:noProof/>
          </w:rPr>
          <w:t>Figure 2</w:t>
        </w:r>
        <w:r w:rsidRPr="00EC4C74">
          <w:rPr>
            <w:rStyle w:val="Hyperlink"/>
            <w:noProof/>
          </w:rPr>
          <w:noBreakHyphen/>
          <w:t>2. Positional RMSDs of heavy atoms relative to the X-ray structure.</w:t>
        </w:r>
        <w:r>
          <w:rPr>
            <w:noProof/>
            <w:webHidden/>
          </w:rPr>
          <w:tab/>
        </w:r>
        <w:r>
          <w:rPr>
            <w:noProof/>
            <w:webHidden/>
          </w:rPr>
          <w:fldChar w:fldCharType="begin"/>
        </w:r>
        <w:r>
          <w:rPr>
            <w:noProof/>
            <w:webHidden/>
          </w:rPr>
          <w:instrText xml:space="preserve"> PAGEREF _Toc424230712 \h </w:instrText>
        </w:r>
        <w:r>
          <w:rPr>
            <w:noProof/>
            <w:webHidden/>
          </w:rPr>
        </w:r>
        <w:r>
          <w:rPr>
            <w:noProof/>
            <w:webHidden/>
          </w:rPr>
          <w:fldChar w:fldCharType="separate"/>
        </w:r>
        <w:r>
          <w:rPr>
            <w:noProof/>
            <w:webHidden/>
          </w:rPr>
          <w:t>31</w:t>
        </w:r>
        <w:r>
          <w:rPr>
            <w:noProof/>
            <w:webHidden/>
          </w:rPr>
          <w:fldChar w:fldCharType="end"/>
        </w:r>
      </w:hyperlink>
    </w:p>
    <w:p w:rsidR="00310929" w:rsidRDefault="00310929">
      <w:pPr>
        <w:pStyle w:val="TableofFigures"/>
        <w:tabs>
          <w:tab w:val="right" w:leader="dot" w:pos="8630"/>
        </w:tabs>
        <w:rPr>
          <w:noProof/>
        </w:rPr>
      </w:pPr>
      <w:hyperlink w:anchor="_Toc424230713" w:history="1">
        <w:r w:rsidRPr="00EC4C74">
          <w:rPr>
            <w:rStyle w:val="Hyperlink"/>
            <w:noProof/>
          </w:rPr>
          <w:t>Figure 2</w:t>
        </w:r>
        <w:r w:rsidRPr="00EC4C74">
          <w:rPr>
            <w:rStyle w:val="Hyperlink"/>
            <w:noProof/>
          </w:rPr>
          <w:noBreakHyphen/>
          <w:t>3: Superposition of the average simulated structure</w:t>
        </w:r>
        <w:r>
          <w:rPr>
            <w:noProof/>
            <w:webHidden/>
          </w:rPr>
          <w:tab/>
        </w:r>
        <w:r>
          <w:rPr>
            <w:noProof/>
            <w:webHidden/>
          </w:rPr>
          <w:fldChar w:fldCharType="begin"/>
        </w:r>
        <w:r>
          <w:rPr>
            <w:noProof/>
            <w:webHidden/>
          </w:rPr>
          <w:instrText xml:space="preserve"> PAGEREF _Toc424230713 \h </w:instrText>
        </w:r>
        <w:r>
          <w:rPr>
            <w:noProof/>
            <w:webHidden/>
          </w:rPr>
        </w:r>
        <w:r>
          <w:rPr>
            <w:noProof/>
            <w:webHidden/>
          </w:rPr>
          <w:fldChar w:fldCharType="separate"/>
        </w:r>
        <w:r>
          <w:rPr>
            <w:noProof/>
            <w:webHidden/>
          </w:rPr>
          <w:t>32</w:t>
        </w:r>
        <w:r>
          <w:rPr>
            <w:noProof/>
            <w:webHidden/>
          </w:rPr>
          <w:fldChar w:fldCharType="end"/>
        </w:r>
      </w:hyperlink>
    </w:p>
    <w:p w:rsidR="00310929" w:rsidRDefault="00310929">
      <w:pPr>
        <w:pStyle w:val="TableofFigures"/>
        <w:tabs>
          <w:tab w:val="right" w:leader="dot" w:pos="8630"/>
        </w:tabs>
        <w:rPr>
          <w:noProof/>
        </w:rPr>
      </w:pPr>
      <w:hyperlink w:anchor="_Toc424230714" w:history="1">
        <w:r w:rsidRPr="00EC4C74">
          <w:rPr>
            <w:rStyle w:val="Hyperlink"/>
            <w:noProof/>
          </w:rPr>
          <w:t>Figure 2</w:t>
        </w:r>
        <w:r w:rsidRPr="00EC4C74">
          <w:rPr>
            <w:rStyle w:val="Hyperlink"/>
            <w:noProof/>
          </w:rPr>
          <w:noBreakHyphen/>
          <w:t>4: Volume of the supercell</w:t>
        </w:r>
        <w:r>
          <w:rPr>
            <w:noProof/>
            <w:webHidden/>
          </w:rPr>
          <w:tab/>
        </w:r>
        <w:r>
          <w:rPr>
            <w:noProof/>
            <w:webHidden/>
          </w:rPr>
          <w:fldChar w:fldCharType="begin"/>
        </w:r>
        <w:r>
          <w:rPr>
            <w:noProof/>
            <w:webHidden/>
          </w:rPr>
          <w:instrText xml:space="preserve"> PAGEREF _Toc424230714 \h </w:instrText>
        </w:r>
        <w:r>
          <w:rPr>
            <w:noProof/>
            <w:webHidden/>
          </w:rPr>
        </w:r>
        <w:r>
          <w:rPr>
            <w:noProof/>
            <w:webHidden/>
          </w:rPr>
          <w:fldChar w:fldCharType="separate"/>
        </w:r>
        <w:r>
          <w:rPr>
            <w:noProof/>
            <w:webHidden/>
          </w:rPr>
          <w:t>35</w:t>
        </w:r>
        <w:r>
          <w:rPr>
            <w:noProof/>
            <w:webHidden/>
          </w:rPr>
          <w:fldChar w:fldCharType="end"/>
        </w:r>
      </w:hyperlink>
    </w:p>
    <w:p w:rsidR="00310929" w:rsidRDefault="00310929">
      <w:pPr>
        <w:pStyle w:val="TableofFigures"/>
        <w:tabs>
          <w:tab w:val="right" w:leader="dot" w:pos="8630"/>
        </w:tabs>
        <w:rPr>
          <w:noProof/>
        </w:rPr>
      </w:pPr>
      <w:hyperlink w:anchor="_Toc424230715" w:history="1">
        <w:r w:rsidRPr="00EC4C74">
          <w:rPr>
            <w:rStyle w:val="Hyperlink"/>
            <w:noProof/>
          </w:rPr>
          <w:t>Figure 2</w:t>
        </w:r>
        <w:r w:rsidRPr="00EC4C74">
          <w:rPr>
            <w:rStyle w:val="Hyperlink"/>
            <w:noProof/>
          </w:rPr>
          <w:noBreakHyphen/>
          <w:t>5. Left-hand plot: Comparison of computed atomic B-factors</w:t>
        </w:r>
        <w:r>
          <w:rPr>
            <w:noProof/>
            <w:webHidden/>
          </w:rPr>
          <w:tab/>
        </w:r>
        <w:r>
          <w:rPr>
            <w:noProof/>
            <w:webHidden/>
          </w:rPr>
          <w:fldChar w:fldCharType="begin"/>
        </w:r>
        <w:r>
          <w:rPr>
            <w:noProof/>
            <w:webHidden/>
          </w:rPr>
          <w:instrText xml:space="preserve"> PAGEREF _Toc424230715 \h </w:instrText>
        </w:r>
        <w:r>
          <w:rPr>
            <w:noProof/>
            <w:webHidden/>
          </w:rPr>
        </w:r>
        <w:r>
          <w:rPr>
            <w:noProof/>
            <w:webHidden/>
          </w:rPr>
          <w:fldChar w:fldCharType="separate"/>
        </w:r>
        <w:r>
          <w:rPr>
            <w:noProof/>
            <w:webHidden/>
          </w:rPr>
          <w:t>37</w:t>
        </w:r>
        <w:r>
          <w:rPr>
            <w:noProof/>
            <w:webHidden/>
          </w:rPr>
          <w:fldChar w:fldCharType="end"/>
        </w:r>
      </w:hyperlink>
    </w:p>
    <w:p w:rsidR="00310929" w:rsidRDefault="00310929">
      <w:pPr>
        <w:pStyle w:val="TableofFigures"/>
        <w:tabs>
          <w:tab w:val="right" w:leader="dot" w:pos="8630"/>
        </w:tabs>
        <w:rPr>
          <w:noProof/>
        </w:rPr>
      </w:pPr>
      <w:hyperlink w:anchor="_Toc424230716" w:history="1">
        <w:r w:rsidRPr="00EC4C74">
          <w:rPr>
            <w:rStyle w:val="Hyperlink"/>
            <w:noProof/>
          </w:rPr>
          <w:t>Figure 2</w:t>
        </w:r>
        <w:r w:rsidRPr="00EC4C74">
          <w:rPr>
            <w:rStyle w:val="Hyperlink"/>
            <w:noProof/>
          </w:rPr>
          <w:noBreakHyphen/>
          <w:t>6. Mean square displacements (MSD) of water molecules</w:t>
        </w:r>
        <w:r>
          <w:rPr>
            <w:noProof/>
            <w:webHidden/>
          </w:rPr>
          <w:tab/>
        </w:r>
        <w:r>
          <w:rPr>
            <w:noProof/>
            <w:webHidden/>
          </w:rPr>
          <w:fldChar w:fldCharType="begin"/>
        </w:r>
        <w:r>
          <w:rPr>
            <w:noProof/>
            <w:webHidden/>
          </w:rPr>
          <w:instrText xml:space="preserve"> PAGEREF _Toc424230716 \h </w:instrText>
        </w:r>
        <w:r>
          <w:rPr>
            <w:noProof/>
            <w:webHidden/>
          </w:rPr>
        </w:r>
        <w:r>
          <w:rPr>
            <w:noProof/>
            <w:webHidden/>
          </w:rPr>
          <w:fldChar w:fldCharType="separate"/>
        </w:r>
        <w:r>
          <w:rPr>
            <w:noProof/>
            <w:webHidden/>
          </w:rPr>
          <w:t>39</w:t>
        </w:r>
        <w:r>
          <w:rPr>
            <w:noProof/>
            <w:webHidden/>
          </w:rPr>
          <w:fldChar w:fldCharType="end"/>
        </w:r>
      </w:hyperlink>
    </w:p>
    <w:p w:rsidR="00310929" w:rsidRDefault="00310929">
      <w:pPr>
        <w:pStyle w:val="TableofFigures"/>
        <w:tabs>
          <w:tab w:val="right" w:leader="dot" w:pos="8630"/>
        </w:tabs>
        <w:rPr>
          <w:noProof/>
        </w:rPr>
      </w:pPr>
      <w:hyperlink w:anchor="_Toc424230717" w:history="1">
        <w:r w:rsidRPr="00EC4C74">
          <w:rPr>
            <w:rStyle w:val="Hyperlink"/>
            <w:noProof/>
          </w:rPr>
          <w:t>Figure 2</w:t>
        </w:r>
        <w:r w:rsidRPr="00EC4C74">
          <w:rPr>
            <w:rStyle w:val="Hyperlink"/>
            <w:noProof/>
          </w:rPr>
          <w:noBreakHyphen/>
          <w:t>7. Water densities in the channels</w:t>
        </w:r>
        <w:r>
          <w:rPr>
            <w:noProof/>
            <w:webHidden/>
          </w:rPr>
          <w:tab/>
        </w:r>
        <w:r>
          <w:rPr>
            <w:noProof/>
            <w:webHidden/>
          </w:rPr>
          <w:fldChar w:fldCharType="begin"/>
        </w:r>
        <w:r>
          <w:rPr>
            <w:noProof/>
            <w:webHidden/>
          </w:rPr>
          <w:instrText xml:space="preserve"> PAGEREF _Toc424230717 \h </w:instrText>
        </w:r>
        <w:r>
          <w:rPr>
            <w:noProof/>
            <w:webHidden/>
          </w:rPr>
        </w:r>
        <w:r>
          <w:rPr>
            <w:noProof/>
            <w:webHidden/>
          </w:rPr>
          <w:fldChar w:fldCharType="separate"/>
        </w:r>
        <w:r>
          <w:rPr>
            <w:noProof/>
            <w:webHidden/>
          </w:rPr>
          <w:t>40</w:t>
        </w:r>
        <w:r>
          <w:rPr>
            <w:noProof/>
            <w:webHidden/>
          </w:rPr>
          <w:fldChar w:fldCharType="end"/>
        </w:r>
      </w:hyperlink>
    </w:p>
    <w:p w:rsidR="00310929" w:rsidRDefault="00310929">
      <w:pPr>
        <w:pStyle w:val="TableofFigures"/>
        <w:tabs>
          <w:tab w:val="right" w:leader="dot" w:pos="8630"/>
        </w:tabs>
        <w:rPr>
          <w:noProof/>
        </w:rPr>
      </w:pPr>
      <w:hyperlink w:anchor="_Toc424230718" w:history="1">
        <w:r w:rsidRPr="00EC4C74">
          <w:rPr>
            <w:rStyle w:val="Hyperlink"/>
            <w:noProof/>
          </w:rPr>
          <w:t>Figure 2</w:t>
        </w:r>
        <w:r w:rsidRPr="00EC4C74">
          <w:rPr>
            <w:rStyle w:val="Hyperlink"/>
            <w:noProof/>
          </w:rPr>
          <w:noBreakHyphen/>
          <w:t>8. Water density observed in the 2.4 μs simulation</w:t>
        </w:r>
        <w:r>
          <w:rPr>
            <w:noProof/>
            <w:webHidden/>
          </w:rPr>
          <w:tab/>
        </w:r>
        <w:r>
          <w:rPr>
            <w:noProof/>
            <w:webHidden/>
          </w:rPr>
          <w:fldChar w:fldCharType="begin"/>
        </w:r>
        <w:r>
          <w:rPr>
            <w:noProof/>
            <w:webHidden/>
          </w:rPr>
          <w:instrText xml:space="preserve"> PAGEREF _Toc424230718 \h </w:instrText>
        </w:r>
        <w:r>
          <w:rPr>
            <w:noProof/>
            <w:webHidden/>
          </w:rPr>
        </w:r>
        <w:r>
          <w:rPr>
            <w:noProof/>
            <w:webHidden/>
          </w:rPr>
          <w:fldChar w:fldCharType="separate"/>
        </w:r>
        <w:r>
          <w:rPr>
            <w:noProof/>
            <w:webHidden/>
          </w:rPr>
          <w:t>41</w:t>
        </w:r>
        <w:r>
          <w:rPr>
            <w:noProof/>
            <w:webHidden/>
          </w:rPr>
          <w:fldChar w:fldCharType="end"/>
        </w:r>
      </w:hyperlink>
    </w:p>
    <w:p w:rsidR="00310929" w:rsidRDefault="00310929">
      <w:pPr>
        <w:pStyle w:val="TableofFigures"/>
        <w:tabs>
          <w:tab w:val="right" w:leader="dot" w:pos="8630"/>
        </w:tabs>
        <w:rPr>
          <w:noProof/>
        </w:rPr>
      </w:pPr>
      <w:hyperlink w:anchor="_Toc424230719" w:history="1">
        <w:r w:rsidRPr="00EC4C74">
          <w:rPr>
            <w:rStyle w:val="Hyperlink"/>
            <w:noProof/>
          </w:rPr>
          <w:t>Figure 2</w:t>
        </w:r>
        <w:r w:rsidRPr="00EC4C74">
          <w:rPr>
            <w:rStyle w:val="Hyperlink"/>
            <w:noProof/>
          </w:rPr>
          <w:noBreakHyphen/>
          <w:t>9. Mean residence times for each occurring water state</w:t>
        </w:r>
        <w:r>
          <w:rPr>
            <w:noProof/>
            <w:webHidden/>
          </w:rPr>
          <w:tab/>
        </w:r>
        <w:r>
          <w:rPr>
            <w:noProof/>
            <w:webHidden/>
          </w:rPr>
          <w:fldChar w:fldCharType="begin"/>
        </w:r>
        <w:r>
          <w:rPr>
            <w:noProof/>
            <w:webHidden/>
          </w:rPr>
          <w:instrText xml:space="preserve"> PAGEREF _Toc424230719 \h </w:instrText>
        </w:r>
        <w:r>
          <w:rPr>
            <w:noProof/>
            <w:webHidden/>
          </w:rPr>
        </w:r>
        <w:r>
          <w:rPr>
            <w:noProof/>
            <w:webHidden/>
          </w:rPr>
          <w:fldChar w:fldCharType="separate"/>
        </w:r>
        <w:r>
          <w:rPr>
            <w:noProof/>
            <w:webHidden/>
          </w:rPr>
          <w:t>43</w:t>
        </w:r>
        <w:r>
          <w:rPr>
            <w:noProof/>
            <w:webHidden/>
          </w:rPr>
          <w:fldChar w:fldCharType="end"/>
        </w:r>
      </w:hyperlink>
    </w:p>
    <w:p w:rsidR="00310929" w:rsidRDefault="00310929">
      <w:pPr>
        <w:pStyle w:val="TableofFigures"/>
        <w:tabs>
          <w:tab w:val="right" w:leader="dot" w:pos="8630"/>
        </w:tabs>
        <w:rPr>
          <w:noProof/>
        </w:rPr>
      </w:pPr>
      <w:hyperlink w:anchor="_Toc424230720" w:history="1">
        <w:r w:rsidRPr="00EC4C74">
          <w:rPr>
            <w:rStyle w:val="Hyperlink"/>
            <w:noProof/>
          </w:rPr>
          <w:t>Figure 2</w:t>
        </w:r>
        <w:r w:rsidRPr="00EC4C74">
          <w:rPr>
            <w:rStyle w:val="Hyperlink"/>
            <w:noProof/>
          </w:rPr>
          <w:noBreakHyphen/>
          <w:t>10. Correlation, as a function of measurement time</w:t>
        </w:r>
        <w:r>
          <w:rPr>
            <w:noProof/>
            <w:webHidden/>
          </w:rPr>
          <w:tab/>
        </w:r>
        <w:r>
          <w:rPr>
            <w:noProof/>
            <w:webHidden/>
          </w:rPr>
          <w:fldChar w:fldCharType="begin"/>
        </w:r>
        <w:r>
          <w:rPr>
            <w:noProof/>
            <w:webHidden/>
          </w:rPr>
          <w:instrText xml:space="preserve"> PAGEREF _Toc424230720 \h </w:instrText>
        </w:r>
        <w:r>
          <w:rPr>
            <w:noProof/>
            <w:webHidden/>
          </w:rPr>
        </w:r>
        <w:r>
          <w:rPr>
            <w:noProof/>
            <w:webHidden/>
          </w:rPr>
          <w:fldChar w:fldCharType="separate"/>
        </w:r>
        <w:r>
          <w:rPr>
            <w:noProof/>
            <w:webHidden/>
          </w:rPr>
          <w:t>43</w:t>
        </w:r>
        <w:r>
          <w:rPr>
            <w:noProof/>
            <w:webHidden/>
          </w:rPr>
          <w:fldChar w:fldCharType="end"/>
        </w:r>
      </w:hyperlink>
    </w:p>
    <w:p w:rsidR="00310929" w:rsidRDefault="00310929">
      <w:pPr>
        <w:pStyle w:val="TableofFigures"/>
        <w:tabs>
          <w:tab w:val="right" w:leader="dot" w:pos="8630"/>
        </w:tabs>
        <w:rPr>
          <w:noProof/>
        </w:rPr>
      </w:pPr>
      <w:hyperlink w:anchor="_Toc424230721" w:history="1">
        <w:r w:rsidRPr="00EC4C74">
          <w:rPr>
            <w:rStyle w:val="Hyperlink"/>
            <w:noProof/>
          </w:rPr>
          <w:t>Figure 2</w:t>
        </w:r>
        <w:r w:rsidRPr="00EC4C74">
          <w:rPr>
            <w:rStyle w:val="Hyperlink"/>
            <w:noProof/>
          </w:rPr>
          <w:noBreakHyphen/>
          <w:t>11. Experimental electron density of the Val B8 side chain</w:t>
        </w:r>
        <w:r>
          <w:rPr>
            <w:noProof/>
            <w:webHidden/>
          </w:rPr>
          <w:tab/>
        </w:r>
        <w:r>
          <w:rPr>
            <w:noProof/>
            <w:webHidden/>
          </w:rPr>
          <w:fldChar w:fldCharType="begin"/>
        </w:r>
        <w:r>
          <w:rPr>
            <w:noProof/>
            <w:webHidden/>
          </w:rPr>
          <w:instrText xml:space="preserve"> PAGEREF _Toc424230721 \h </w:instrText>
        </w:r>
        <w:r>
          <w:rPr>
            <w:noProof/>
            <w:webHidden/>
          </w:rPr>
        </w:r>
        <w:r>
          <w:rPr>
            <w:noProof/>
            <w:webHidden/>
          </w:rPr>
          <w:fldChar w:fldCharType="separate"/>
        </w:r>
        <w:r>
          <w:rPr>
            <w:noProof/>
            <w:webHidden/>
          </w:rPr>
          <w:t>44</w:t>
        </w:r>
        <w:r>
          <w:rPr>
            <w:noProof/>
            <w:webHidden/>
          </w:rPr>
          <w:fldChar w:fldCharType="end"/>
        </w:r>
      </w:hyperlink>
    </w:p>
    <w:p w:rsidR="00310929" w:rsidRDefault="00310929">
      <w:pPr>
        <w:pStyle w:val="TableofFigures"/>
        <w:tabs>
          <w:tab w:val="right" w:leader="dot" w:pos="8630"/>
        </w:tabs>
        <w:rPr>
          <w:noProof/>
        </w:rPr>
      </w:pPr>
      <w:hyperlink w:anchor="_Toc424230722" w:history="1">
        <w:r w:rsidRPr="00EC4C74">
          <w:rPr>
            <w:rStyle w:val="Hyperlink"/>
            <w:noProof/>
          </w:rPr>
          <w:t>Figure 3</w:t>
        </w:r>
        <w:r w:rsidRPr="00EC4C74">
          <w:rPr>
            <w:rStyle w:val="Hyperlink"/>
            <w:noProof/>
          </w:rPr>
          <w:noBreakHyphen/>
          <w:t>1. Atomic coordinate backbone RMSD</w:t>
        </w:r>
        <w:r>
          <w:rPr>
            <w:noProof/>
            <w:webHidden/>
          </w:rPr>
          <w:tab/>
        </w:r>
        <w:r>
          <w:rPr>
            <w:noProof/>
            <w:webHidden/>
          </w:rPr>
          <w:fldChar w:fldCharType="begin"/>
        </w:r>
        <w:r>
          <w:rPr>
            <w:noProof/>
            <w:webHidden/>
          </w:rPr>
          <w:instrText xml:space="preserve"> PAGEREF _Toc424230722 \h </w:instrText>
        </w:r>
        <w:r>
          <w:rPr>
            <w:noProof/>
            <w:webHidden/>
          </w:rPr>
        </w:r>
        <w:r>
          <w:rPr>
            <w:noProof/>
            <w:webHidden/>
          </w:rPr>
          <w:fldChar w:fldCharType="separate"/>
        </w:r>
        <w:r>
          <w:rPr>
            <w:noProof/>
            <w:webHidden/>
          </w:rPr>
          <w:t>53</w:t>
        </w:r>
        <w:r>
          <w:rPr>
            <w:noProof/>
            <w:webHidden/>
          </w:rPr>
          <w:fldChar w:fldCharType="end"/>
        </w:r>
      </w:hyperlink>
    </w:p>
    <w:p w:rsidR="00310929" w:rsidRDefault="00310929">
      <w:pPr>
        <w:pStyle w:val="TableofFigures"/>
        <w:tabs>
          <w:tab w:val="right" w:leader="dot" w:pos="8630"/>
        </w:tabs>
        <w:rPr>
          <w:noProof/>
        </w:rPr>
      </w:pPr>
      <w:hyperlink w:anchor="_Toc424230723" w:history="1">
        <w:r w:rsidRPr="00EC4C74">
          <w:rPr>
            <w:rStyle w:val="Hyperlink"/>
            <w:noProof/>
          </w:rPr>
          <w:t>Figure 3</w:t>
        </w:r>
        <w:r w:rsidRPr="00EC4C74">
          <w:rPr>
            <w:rStyle w:val="Hyperlink"/>
            <w:noProof/>
          </w:rPr>
          <w:noBreakHyphen/>
          <w:t>2. “Lattice” isotropic B-factors from each simulation</w:t>
        </w:r>
        <w:r>
          <w:rPr>
            <w:noProof/>
            <w:webHidden/>
          </w:rPr>
          <w:tab/>
        </w:r>
        <w:r>
          <w:rPr>
            <w:noProof/>
            <w:webHidden/>
          </w:rPr>
          <w:fldChar w:fldCharType="begin"/>
        </w:r>
        <w:r>
          <w:rPr>
            <w:noProof/>
            <w:webHidden/>
          </w:rPr>
          <w:instrText xml:space="preserve"> PAGEREF _Toc424230723 \h </w:instrText>
        </w:r>
        <w:r>
          <w:rPr>
            <w:noProof/>
            <w:webHidden/>
          </w:rPr>
        </w:r>
        <w:r>
          <w:rPr>
            <w:noProof/>
            <w:webHidden/>
          </w:rPr>
          <w:fldChar w:fldCharType="separate"/>
        </w:r>
        <w:r>
          <w:rPr>
            <w:noProof/>
            <w:webHidden/>
          </w:rPr>
          <w:t>55</w:t>
        </w:r>
        <w:r>
          <w:rPr>
            <w:noProof/>
            <w:webHidden/>
          </w:rPr>
          <w:fldChar w:fldCharType="end"/>
        </w:r>
      </w:hyperlink>
    </w:p>
    <w:p w:rsidR="00310929" w:rsidRDefault="00310929">
      <w:pPr>
        <w:pStyle w:val="TableofFigures"/>
        <w:tabs>
          <w:tab w:val="right" w:leader="dot" w:pos="8630"/>
        </w:tabs>
        <w:rPr>
          <w:noProof/>
        </w:rPr>
      </w:pPr>
      <w:hyperlink w:anchor="_Toc424230724" w:history="1">
        <w:r w:rsidRPr="00EC4C74">
          <w:rPr>
            <w:rStyle w:val="Hyperlink"/>
            <w:noProof/>
          </w:rPr>
          <w:t>Figure 3</w:t>
        </w:r>
        <w:r w:rsidRPr="00EC4C74">
          <w:rPr>
            <w:rStyle w:val="Hyperlink"/>
            <w:noProof/>
          </w:rPr>
          <w:noBreakHyphen/>
          <w:t>3. R-factor</w:t>
        </w:r>
        <w:r>
          <w:rPr>
            <w:noProof/>
            <w:webHidden/>
          </w:rPr>
          <w:tab/>
        </w:r>
        <w:r>
          <w:rPr>
            <w:noProof/>
            <w:webHidden/>
          </w:rPr>
          <w:fldChar w:fldCharType="begin"/>
        </w:r>
        <w:r>
          <w:rPr>
            <w:noProof/>
            <w:webHidden/>
          </w:rPr>
          <w:instrText xml:space="preserve"> PAGEREF _Toc424230724 \h </w:instrText>
        </w:r>
        <w:r>
          <w:rPr>
            <w:noProof/>
            <w:webHidden/>
          </w:rPr>
        </w:r>
        <w:r>
          <w:rPr>
            <w:noProof/>
            <w:webHidden/>
          </w:rPr>
          <w:fldChar w:fldCharType="separate"/>
        </w:r>
        <w:r>
          <w:rPr>
            <w:noProof/>
            <w:webHidden/>
          </w:rPr>
          <w:t>56</w:t>
        </w:r>
        <w:r>
          <w:rPr>
            <w:noProof/>
            <w:webHidden/>
          </w:rPr>
          <w:fldChar w:fldCharType="end"/>
        </w:r>
      </w:hyperlink>
    </w:p>
    <w:p w:rsidR="00310929" w:rsidRDefault="00310929">
      <w:pPr>
        <w:pStyle w:val="TableofFigures"/>
        <w:tabs>
          <w:tab w:val="right" w:leader="dot" w:pos="8630"/>
        </w:tabs>
        <w:rPr>
          <w:noProof/>
        </w:rPr>
      </w:pPr>
      <w:hyperlink w:anchor="_Toc424230725" w:history="1">
        <w:r w:rsidRPr="00EC4C74">
          <w:rPr>
            <w:rStyle w:val="Hyperlink"/>
            <w:noProof/>
          </w:rPr>
          <w:t>Figure 4</w:t>
        </w:r>
        <w:r w:rsidRPr="00EC4C74">
          <w:rPr>
            <w:rStyle w:val="Hyperlink"/>
            <w:noProof/>
          </w:rPr>
          <w:noBreakHyphen/>
          <w:t>1. Simulation setup of the HEWL supercell</w:t>
        </w:r>
        <w:r>
          <w:rPr>
            <w:noProof/>
            <w:webHidden/>
          </w:rPr>
          <w:tab/>
        </w:r>
        <w:r>
          <w:rPr>
            <w:noProof/>
            <w:webHidden/>
          </w:rPr>
          <w:fldChar w:fldCharType="begin"/>
        </w:r>
        <w:r>
          <w:rPr>
            <w:noProof/>
            <w:webHidden/>
          </w:rPr>
          <w:instrText xml:space="preserve"> PAGEREF _Toc424230725 \h </w:instrText>
        </w:r>
        <w:r>
          <w:rPr>
            <w:noProof/>
            <w:webHidden/>
          </w:rPr>
        </w:r>
        <w:r>
          <w:rPr>
            <w:noProof/>
            <w:webHidden/>
          </w:rPr>
          <w:fldChar w:fldCharType="separate"/>
        </w:r>
        <w:r>
          <w:rPr>
            <w:noProof/>
            <w:webHidden/>
          </w:rPr>
          <w:t>62</w:t>
        </w:r>
        <w:r>
          <w:rPr>
            <w:noProof/>
            <w:webHidden/>
          </w:rPr>
          <w:fldChar w:fldCharType="end"/>
        </w:r>
      </w:hyperlink>
    </w:p>
    <w:p w:rsidR="00310929" w:rsidRDefault="00310929">
      <w:pPr>
        <w:pStyle w:val="TableofFigures"/>
        <w:tabs>
          <w:tab w:val="right" w:leader="dot" w:pos="8630"/>
        </w:tabs>
        <w:rPr>
          <w:noProof/>
        </w:rPr>
      </w:pPr>
      <w:hyperlink w:anchor="_Toc424230726" w:history="1">
        <w:r w:rsidRPr="00EC4C74">
          <w:rPr>
            <w:rStyle w:val="Hyperlink"/>
            <w:noProof/>
          </w:rPr>
          <w:t>Figure 4</w:t>
        </w:r>
        <w:r w:rsidRPr="00EC4C74">
          <w:rPr>
            <w:rStyle w:val="Hyperlink"/>
            <w:noProof/>
          </w:rPr>
          <w:noBreakHyphen/>
          <w:t>2. RMSD for four different force field simulations</w:t>
        </w:r>
        <w:r>
          <w:rPr>
            <w:noProof/>
            <w:webHidden/>
          </w:rPr>
          <w:tab/>
        </w:r>
        <w:r>
          <w:rPr>
            <w:noProof/>
            <w:webHidden/>
          </w:rPr>
          <w:fldChar w:fldCharType="begin"/>
        </w:r>
        <w:r>
          <w:rPr>
            <w:noProof/>
            <w:webHidden/>
          </w:rPr>
          <w:instrText xml:space="preserve"> PAGEREF _Toc424230726 \h </w:instrText>
        </w:r>
        <w:r>
          <w:rPr>
            <w:noProof/>
            <w:webHidden/>
          </w:rPr>
        </w:r>
        <w:r>
          <w:rPr>
            <w:noProof/>
            <w:webHidden/>
          </w:rPr>
          <w:fldChar w:fldCharType="separate"/>
        </w:r>
        <w:r>
          <w:rPr>
            <w:noProof/>
            <w:webHidden/>
          </w:rPr>
          <w:t>63</w:t>
        </w:r>
        <w:r>
          <w:rPr>
            <w:noProof/>
            <w:webHidden/>
          </w:rPr>
          <w:fldChar w:fldCharType="end"/>
        </w:r>
      </w:hyperlink>
    </w:p>
    <w:p w:rsidR="00310929" w:rsidRDefault="00310929">
      <w:pPr>
        <w:pStyle w:val="TableofFigures"/>
        <w:tabs>
          <w:tab w:val="right" w:leader="dot" w:pos="8630"/>
        </w:tabs>
        <w:rPr>
          <w:noProof/>
        </w:rPr>
      </w:pPr>
      <w:hyperlink w:anchor="_Toc424230727" w:history="1">
        <w:r w:rsidRPr="00EC4C74">
          <w:rPr>
            <w:rStyle w:val="Hyperlink"/>
            <w:noProof/>
          </w:rPr>
          <w:t>Figure 4</w:t>
        </w:r>
        <w:r w:rsidRPr="00EC4C74">
          <w:rPr>
            <w:rStyle w:val="Hyperlink"/>
            <w:noProof/>
          </w:rPr>
          <w:noBreakHyphen/>
          <w:t>3. Comparison of secondary structure elements</w:t>
        </w:r>
        <w:r>
          <w:rPr>
            <w:noProof/>
            <w:webHidden/>
          </w:rPr>
          <w:tab/>
        </w:r>
        <w:r>
          <w:rPr>
            <w:noProof/>
            <w:webHidden/>
          </w:rPr>
          <w:fldChar w:fldCharType="begin"/>
        </w:r>
        <w:r>
          <w:rPr>
            <w:noProof/>
            <w:webHidden/>
          </w:rPr>
          <w:instrText xml:space="preserve"> PAGEREF _Toc424230727 \h </w:instrText>
        </w:r>
        <w:r>
          <w:rPr>
            <w:noProof/>
            <w:webHidden/>
          </w:rPr>
        </w:r>
        <w:r>
          <w:rPr>
            <w:noProof/>
            <w:webHidden/>
          </w:rPr>
          <w:fldChar w:fldCharType="separate"/>
        </w:r>
        <w:r>
          <w:rPr>
            <w:noProof/>
            <w:webHidden/>
          </w:rPr>
          <w:t>67</w:t>
        </w:r>
        <w:r>
          <w:rPr>
            <w:noProof/>
            <w:webHidden/>
          </w:rPr>
          <w:fldChar w:fldCharType="end"/>
        </w:r>
      </w:hyperlink>
    </w:p>
    <w:p w:rsidR="00310929" w:rsidRDefault="00310929">
      <w:pPr>
        <w:pStyle w:val="TableofFigures"/>
        <w:tabs>
          <w:tab w:val="right" w:leader="dot" w:pos="8630"/>
        </w:tabs>
        <w:rPr>
          <w:noProof/>
        </w:rPr>
      </w:pPr>
      <w:hyperlink w:anchor="_Toc424230728" w:history="1">
        <w:r w:rsidRPr="00EC4C74">
          <w:rPr>
            <w:rStyle w:val="Hyperlink"/>
            <w:noProof/>
          </w:rPr>
          <w:t>Figure 4</w:t>
        </w:r>
        <w:r w:rsidRPr="00EC4C74">
          <w:rPr>
            <w:rStyle w:val="Hyperlink"/>
            <w:noProof/>
          </w:rPr>
          <w:noBreakHyphen/>
          <w:t>4. Best-fit (top) and lattice (middle) and refined (bottom) Cα carbon RMSF</w:t>
        </w:r>
        <w:r>
          <w:rPr>
            <w:noProof/>
            <w:webHidden/>
          </w:rPr>
          <w:tab/>
        </w:r>
        <w:r>
          <w:rPr>
            <w:noProof/>
            <w:webHidden/>
          </w:rPr>
          <w:fldChar w:fldCharType="begin"/>
        </w:r>
        <w:r>
          <w:rPr>
            <w:noProof/>
            <w:webHidden/>
          </w:rPr>
          <w:instrText xml:space="preserve"> PAGEREF _Toc424230728 \h </w:instrText>
        </w:r>
        <w:r>
          <w:rPr>
            <w:noProof/>
            <w:webHidden/>
          </w:rPr>
        </w:r>
        <w:r>
          <w:rPr>
            <w:noProof/>
            <w:webHidden/>
          </w:rPr>
          <w:fldChar w:fldCharType="separate"/>
        </w:r>
        <w:r>
          <w:rPr>
            <w:noProof/>
            <w:webHidden/>
          </w:rPr>
          <w:t>68</w:t>
        </w:r>
        <w:r>
          <w:rPr>
            <w:noProof/>
            <w:webHidden/>
          </w:rPr>
          <w:fldChar w:fldCharType="end"/>
        </w:r>
      </w:hyperlink>
    </w:p>
    <w:p w:rsidR="00310929" w:rsidRDefault="00310929">
      <w:pPr>
        <w:pStyle w:val="TableofFigures"/>
        <w:tabs>
          <w:tab w:val="right" w:leader="dot" w:pos="8630"/>
        </w:tabs>
        <w:rPr>
          <w:noProof/>
        </w:rPr>
      </w:pPr>
      <w:hyperlink w:anchor="_Toc424230729" w:history="1">
        <w:r w:rsidRPr="00EC4C74">
          <w:rPr>
            <w:rStyle w:val="Hyperlink"/>
            <w:noProof/>
          </w:rPr>
          <w:t>Figure 4</w:t>
        </w:r>
        <w:r w:rsidRPr="00EC4C74">
          <w:rPr>
            <w:rStyle w:val="Hyperlink"/>
            <w:noProof/>
          </w:rPr>
          <w:noBreakHyphen/>
          <w:t>5. The averaged lattice fluctuations from each individual monomer</w:t>
        </w:r>
        <w:r>
          <w:rPr>
            <w:noProof/>
            <w:webHidden/>
          </w:rPr>
          <w:tab/>
        </w:r>
        <w:r>
          <w:rPr>
            <w:noProof/>
            <w:webHidden/>
          </w:rPr>
          <w:fldChar w:fldCharType="begin"/>
        </w:r>
        <w:r>
          <w:rPr>
            <w:noProof/>
            <w:webHidden/>
          </w:rPr>
          <w:instrText xml:space="preserve"> PAGEREF _Toc424230729 \h </w:instrText>
        </w:r>
        <w:r>
          <w:rPr>
            <w:noProof/>
            <w:webHidden/>
          </w:rPr>
        </w:r>
        <w:r>
          <w:rPr>
            <w:noProof/>
            <w:webHidden/>
          </w:rPr>
          <w:fldChar w:fldCharType="separate"/>
        </w:r>
        <w:r>
          <w:rPr>
            <w:noProof/>
            <w:webHidden/>
          </w:rPr>
          <w:t>69</w:t>
        </w:r>
        <w:r>
          <w:rPr>
            <w:noProof/>
            <w:webHidden/>
          </w:rPr>
          <w:fldChar w:fldCharType="end"/>
        </w:r>
      </w:hyperlink>
    </w:p>
    <w:p w:rsidR="00310929" w:rsidRDefault="00310929">
      <w:pPr>
        <w:pStyle w:val="TableofFigures"/>
        <w:tabs>
          <w:tab w:val="right" w:leader="dot" w:pos="8630"/>
        </w:tabs>
        <w:rPr>
          <w:noProof/>
        </w:rPr>
      </w:pPr>
      <w:hyperlink w:anchor="_Toc424230730" w:history="1">
        <w:r w:rsidRPr="00EC4C74">
          <w:rPr>
            <w:rStyle w:val="Hyperlink"/>
            <w:noProof/>
          </w:rPr>
          <w:t>Figure 4</w:t>
        </w:r>
        <w:r w:rsidRPr="00EC4C74">
          <w:rPr>
            <w:rStyle w:val="Hyperlink"/>
            <w:noProof/>
          </w:rPr>
          <w:noBreakHyphen/>
          <w:t>6. χ</w:t>
        </w:r>
        <w:r w:rsidRPr="00EC4C74">
          <w:rPr>
            <w:rStyle w:val="Hyperlink"/>
            <w:noProof/>
            <w:vertAlign w:val="subscript"/>
          </w:rPr>
          <w:t xml:space="preserve">1 </w:t>
        </w:r>
        <w:r w:rsidRPr="00EC4C74">
          <w:rPr>
            <w:rStyle w:val="Hyperlink"/>
            <w:noProof/>
          </w:rPr>
          <w:t>angle side chain disorder</w:t>
        </w:r>
        <w:r>
          <w:rPr>
            <w:noProof/>
            <w:webHidden/>
          </w:rPr>
          <w:tab/>
        </w:r>
        <w:r>
          <w:rPr>
            <w:noProof/>
            <w:webHidden/>
          </w:rPr>
          <w:fldChar w:fldCharType="begin"/>
        </w:r>
        <w:r>
          <w:rPr>
            <w:noProof/>
            <w:webHidden/>
          </w:rPr>
          <w:instrText xml:space="preserve"> PAGEREF _Toc424230730 \h </w:instrText>
        </w:r>
        <w:r>
          <w:rPr>
            <w:noProof/>
            <w:webHidden/>
          </w:rPr>
        </w:r>
        <w:r>
          <w:rPr>
            <w:noProof/>
            <w:webHidden/>
          </w:rPr>
          <w:fldChar w:fldCharType="separate"/>
        </w:r>
        <w:r>
          <w:rPr>
            <w:noProof/>
            <w:webHidden/>
          </w:rPr>
          <w:t>72</w:t>
        </w:r>
        <w:r>
          <w:rPr>
            <w:noProof/>
            <w:webHidden/>
          </w:rPr>
          <w:fldChar w:fldCharType="end"/>
        </w:r>
      </w:hyperlink>
    </w:p>
    <w:p w:rsidR="00310929" w:rsidRDefault="00310929">
      <w:pPr>
        <w:pStyle w:val="TableofFigures"/>
        <w:tabs>
          <w:tab w:val="right" w:leader="dot" w:pos="8630"/>
        </w:tabs>
        <w:rPr>
          <w:noProof/>
        </w:rPr>
      </w:pPr>
      <w:hyperlink w:anchor="_Toc424230731" w:history="1">
        <w:r w:rsidRPr="00EC4C74">
          <w:rPr>
            <w:rStyle w:val="Hyperlink"/>
            <w:noProof/>
          </w:rPr>
          <w:t>Figure 4</w:t>
        </w:r>
        <w:r w:rsidRPr="00EC4C74">
          <w:rPr>
            <w:rStyle w:val="Hyperlink"/>
            <w:noProof/>
          </w:rPr>
          <w:noBreakHyphen/>
          <w:t>7. ASU center of mass movement</w:t>
        </w:r>
        <w:r>
          <w:rPr>
            <w:noProof/>
            <w:webHidden/>
          </w:rPr>
          <w:tab/>
        </w:r>
        <w:r>
          <w:rPr>
            <w:noProof/>
            <w:webHidden/>
          </w:rPr>
          <w:fldChar w:fldCharType="begin"/>
        </w:r>
        <w:r>
          <w:rPr>
            <w:noProof/>
            <w:webHidden/>
          </w:rPr>
          <w:instrText xml:space="preserve"> PAGEREF _Toc424230731 \h </w:instrText>
        </w:r>
        <w:r>
          <w:rPr>
            <w:noProof/>
            <w:webHidden/>
          </w:rPr>
        </w:r>
        <w:r>
          <w:rPr>
            <w:noProof/>
            <w:webHidden/>
          </w:rPr>
          <w:fldChar w:fldCharType="separate"/>
        </w:r>
        <w:r>
          <w:rPr>
            <w:noProof/>
            <w:webHidden/>
          </w:rPr>
          <w:t>75</w:t>
        </w:r>
        <w:r>
          <w:rPr>
            <w:noProof/>
            <w:webHidden/>
          </w:rPr>
          <w:fldChar w:fldCharType="end"/>
        </w:r>
      </w:hyperlink>
    </w:p>
    <w:p w:rsidR="00310929" w:rsidRDefault="00310929">
      <w:pPr>
        <w:pStyle w:val="TableofFigures"/>
        <w:tabs>
          <w:tab w:val="right" w:leader="dot" w:pos="8630"/>
        </w:tabs>
        <w:rPr>
          <w:noProof/>
        </w:rPr>
      </w:pPr>
      <w:hyperlink w:anchor="_Toc424230732" w:history="1">
        <w:r w:rsidRPr="00EC4C74">
          <w:rPr>
            <w:rStyle w:val="Hyperlink"/>
            <w:noProof/>
          </w:rPr>
          <w:t>Figure 5</w:t>
        </w:r>
        <w:r w:rsidRPr="00EC4C74">
          <w:rPr>
            <w:rStyle w:val="Hyperlink"/>
            <w:noProof/>
          </w:rPr>
          <w:noBreakHyphen/>
          <w:t>1. Two three dimension views</w:t>
        </w:r>
        <w:r>
          <w:rPr>
            <w:noProof/>
            <w:webHidden/>
          </w:rPr>
          <w:tab/>
        </w:r>
        <w:r>
          <w:rPr>
            <w:noProof/>
            <w:webHidden/>
          </w:rPr>
          <w:fldChar w:fldCharType="begin"/>
        </w:r>
        <w:r>
          <w:rPr>
            <w:noProof/>
            <w:webHidden/>
          </w:rPr>
          <w:instrText xml:space="preserve"> PAGEREF _Toc424230732 \h </w:instrText>
        </w:r>
        <w:r>
          <w:rPr>
            <w:noProof/>
            <w:webHidden/>
          </w:rPr>
        </w:r>
        <w:r>
          <w:rPr>
            <w:noProof/>
            <w:webHidden/>
          </w:rPr>
          <w:fldChar w:fldCharType="separate"/>
        </w:r>
        <w:r>
          <w:rPr>
            <w:noProof/>
            <w:webHidden/>
          </w:rPr>
          <w:t>91</w:t>
        </w:r>
        <w:r>
          <w:rPr>
            <w:noProof/>
            <w:webHidden/>
          </w:rPr>
          <w:fldChar w:fldCharType="end"/>
        </w:r>
      </w:hyperlink>
    </w:p>
    <w:p w:rsidR="00310929" w:rsidRDefault="00310929">
      <w:pPr>
        <w:pStyle w:val="TableofFigures"/>
        <w:tabs>
          <w:tab w:val="right" w:leader="dot" w:pos="8630"/>
        </w:tabs>
        <w:rPr>
          <w:noProof/>
        </w:rPr>
      </w:pPr>
      <w:hyperlink w:anchor="_Toc424230733" w:history="1">
        <w:r w:rsidRPr="00EC4C74">
          <w:rPr>
            <w:rStyle w:val="Hyperlink"/>
            <w:noProof/>
          </w:rPr>
          <w:t>Figure 5</w:t>
        </w:r>
        <w:r w:rsidRPr="00EC4C74">
          <w:rPr>
            <w:rStyle w:val="Hyperlink"/>
            <w:noProof/>
          </w:rPr>
          <w:noBreakHyphen/>
          <w:t>2. Positional RMSDs of all heavy atoms</w:t>
        </w:r>
        <w:r>
          <w:rPr>
            <w:noProof/>
            <w:webHidden/>
          </w:rPr>
          <w:tab/>
        </w:r>
        <w:r>
          <w:rPr>
            <w:noProof/>
            <w:webHidden/>
          </w:rPr>
          <w:fldChar w:fldCharType="begin"/>
        </w:r>
        <w:r>
          <w:rPr>
            <w:noProof/>
            <w:webHidden/>
          </w:rPr>
          <w:instrText xml:space="preserve"> PAGEREF _Toc424230733 \h </w:instrText>
        </w:r>
        <w:r>
          <w:rPr>
            <w:noProof/>
            <w:webHidden/>
          </w:rPr>
        </w:r>
        <w:r>
          <w:rPr>
            <w:noProof/>
            <w:webHidden/>
          </w:rPr>
          <w:fldChar w:fldCharType="separate"/>
        </w:r>
        <w:r>
          <w:rPr>
            <w:noProof/>
            <w:webHidden/>
          </w:rPr>
          <w:t>93</w:t>
        </w:r>
        <w:r>
          <w:rPr>
            <w:noProof/>
            <w:webHidden/>
          </w:rPr>
          <w:fldChar w:fldCharType="end"/>
        </w:r>
      </w:hyperlink>
    </w:p>
    <w:p w:rsidR="00310929" w:rsidRDefault="00310929">
      <w:pPr>
        <w:pStyle w:val="TableofFigures"/>
        <w:tabs>
          <w:tab w:val="right" w:leader="dot" w:pos="8630"/>
        </w:tabs>
        <w:rPr>
          <w:noProof/>
        </w:rPr>
      </w:pPr>
      <w:hyperlink w:anchor="_Toc424230734" w:history="1">
        <w:r w:rsidRPr="00EC4C74">
          <w:rPr>
            <w:rStyle w:val="Hyperlink"/>
            <w:noProof/>
          </w:rPr>
          <w:t>Figure 5</w:t>
        </w:r>
        <w:r w:rsidRPr="00EC4C74">
          <w:rPr>
            <w:rStyle w:val="Hyperlink"/>
            <w:noProof/>
          </w:rPr>
          <w:noBreakHyphen/>
          <w:t>3. Superpositions of the solution average structure</w:t>
        </w:r>
        <w:r>
          <w:rPr>
            <w:noProof/>
            <w:webHidden/>
          </w:rPr>
          <w:tab/>
        </w:r>
        <w:r>
          <w:rPr>
            <w:noProof/>
            <w:webHidden/>
          </w:rPr>
          <w:fldChar w:fldCharType="begin"/>
        </w:r>
        <w:r>
          <w:rPr>
            <w:noProof/>
            <w:webHidden/>
          </w:rPr>
          <w:instrText xml:space="preserve"> PAGEREF _Toc424230734 \h </w:instrText>
        </w:r>
        <w:r>
          <w:rPr>
            <w:noProof/>
            <w:webHidden/>
          </w:rPr>
        </w:r>
        <w:r>
          <w:rPr>
            <w:noProof/>
            <w:webHidden/>
          </w:rPr>
          <w:fldChar w:fldCharType="separate"/>
        </w:r>
        <w:r>
          <w:rPr>
            <w:noProof/>
            <w:webHidden/>
          </w:rPr>
          <w:t>94</w:t>
        </w:r>
        <w:r>
          <w:rPr>
            <w:noProof/>
            <w:webHidden/>
          </w:rPr>
          <w:fldChar w:fldCharType="end"/>
        </w:r>
      </w:hyperlink>
    </w:p>
    <w:p w:rsidR="00310929" w:rsidRDefault="00310929">
      <w:pPr>
        <w:pStyle w:val="TableofFigures"/>
        <w:tabs>
          <w:tab w:val="right" w:leader="dot" w:pos="8630"/>
        </w:tabs>
        <w:rPr>
          <w:noProof/>
        </w:rPr>
      </w:pPr>
      <w:hyperlink w:anchor="_Toc424230735" w:history="1">
        <w:r w:rsidRPr="00EC4C74">
          <w:rPr>
            <w:rStyle w:val="Hyperlink"/>
            <w:noProof/>
          </w:rPr>
          <w:t>Figure 5</w:t>
        </w:r>
        <w:r w:rsidRPr="00EC4C74">
          <w:rPr>
            <w:rStyle w:val="Hyperlink"/>
            <w:noProof/>
          </w:rPr>
          <w:noBreakHyphen/>
          <w:t>4. Plots of major-groove width for RNA</w:t>
        </w:r>
        <w:r>
          <w:rPr>
            <w:noProof/>
            <w:webHidden/>
          </w:rPr>
          <w:tab/>
        </w:r>
        <w:r>
          <w:rPr>
            <w:noProof/>
            <w:webHidden/>
          </w:rPr>
          <w:fldChar w:fldCharType="begin"/>
        </w:r>
        <w:r>
          <w:rPr>
            <w:noProof/>
            <w:webHidden/>
          </w:rPr>
          <w:instrText xml:space="preserve"> PAGEREF _Toc424230735 \h </w:instrText>
        </w:r>
        <w:r>
          <w:rPr>
            <w:noProof/>
            <w:webHidden/>
          </w:rPr>
        </w:r>
        <w:r>
          <w:rPr>
            <w:noProof/>
            <w:webHidden/>
          </w:rPr>
          <w:fldChar w:fldCharType="separate"/>
        </w:r>
        <w:r>
          <w:rPr>
            <w:noProof/>
            <w:webHidden/>
          </w:rPr>
          <w:t>95</w:t>
        </w:r>
        <w:r>
          <w:rPr>
            <w:noProof/>
            <w:webHidden/>
          </w:rPr>
          <w:fldChar w:fldCharType="end"/>
        </w:r>
      </w:hyperlink>
    </w:p>
    <w:p w:rsidR="00310929" w:rsidRDefault="00310929">
      <w:pPr>
        <w:pStyle w:val="TableofFigures"/>
        <w:tabs>
          <w:tab w:val="right" w:leader="dot" w:pos="8630"/>
        </w:tabs>
        <w:rPr>
          <w:noProof/>
        </w:rPr>
      </w:pPr>
      <w:hyperlink w:anchor="_Toc424230736" w:history="1">
        <w:r w:rsidRPr="00EC4C74">
          <w:rPr>
            <w:rStyle w:val="Hyperlink"/>
            <w:noProof/>
          </w:rPr>
          <w:t>Figure 5</w:t>
        </w:r>
        <w:r w:rsidRPr="00EC4C74">
          <w:rPr>
            <w:rStyle w:val="Hyperlink"/>
            <w:noProof/>
          </w:rPr>
          <w:noBreakHyphen/>
          <w:t>5. Conformational substates (BII) probability</w:t>
        </w:r>
        <w:r>
          <w:rPr>
            <w:noProof/>
            <w:webHidden/>
          </w:rPr>
          <w:tab/>
        </w:r>
        <w:r>
          <w:rPr>
            <w:noProof/>
            <w:webHidden/>
          </w:rPr>
          <w:fldChar w:fldCharType="begin"/>
        </w:r>
        <w:r>
          <w:rPr>
            <w:noProof/>
            <w:webHidden/>
          </w:rPr>
          <w:instrText xml:space="preserve"> PAGEREF _Toc424230736 \h </w:instrText>
        </w:r>
        <w:r>
          <w:rPr>
            <w:noProof/>
            <w:webHidden/>
          </w:rPr>
        </w:r>
        <w:r>
          <w:rPr>
            <w:noProof/>
            <w:webHidden/>
          </w:rPr>
          <w:fldChar w:fldCharType="separate"/>
        </w:r>
        <w:r>
          <w:rPr>
            <w:noProof/>
            <w:webHidden/>
          </w:rPr>
          <w:t>97</w:t>
        </w:r>
        <w:r>
          <w:rPr>
            <w:noProof/>
            <w:webHidden/>
          </w:rPr>
          <w:fldChar w:fldCharType="end"/>
        </w:r>
      </w:hyperlink>
    </w:p>
    <w:p w:rsidR="00310929" w:rsidRDefault="00310929">
      <w:pPr>
        <w:pStyle w:val="TableofFigures"/>
        <w:tabs>
          <w:tab w:val="right" w:leader="dot" w:pos="8630"/>
        </w:tabs>
        <w:rPr>
          <w:noProof/>
        </w:rPr>
      </w:pPr>
      <w:hyperlink w:anchor="_Toc424230737" w:history="1">
        <w:r w:rsidRPr="00EC4C74">
          <w:rPr>
            <w:rStyle w:val="Hyperlink"/>
            <w:noProof/>
          </w:rPr>
          <w:t>Figure 5</w:t>
        </w:r>
        <w:r w:rsidRPr="00EC4C74">
          <w:rPr>
            <w:rStyle w:val="Hyperlink"/>
            <w:noProof/>
          </w:rPr>
          <w:noBreakHyphen/>
          <w:t>6. RNA base pair step parameters</w:t>
        </w:r>
        <w:r>
          <w:rPr>
            <w:noProof/>
            <w:webHidden/>
          </w:rPr>
          <w:tab/>
        </w:r>
        <w:r>
          <w:rPr>
            <w:noProof/>
            <w:webHidden/>
          </w:rPr>
          <w:fldChar w:fldCharType="begin"/>
        </w:r>
        <w:r>
          <w:rPr>
            <w:noProof/>
            <w:webHidden/>
          </w:rPr>
          <w:instrText xml:space="preserve"> PAGEREF _Toc424230737 \h </w:instrText>
        </w:r>
        <w:r>
          <w:rPr>
            <w:noProof/>
            <w:webHidden/>
          </w:rPr>
        </w:r>
        <w:r>
          <w:rPr>
            <w:noProof/>
            <w:webHidden/>
          </w:rPr>
          <w:fldChar w:fldCharType="separate"/>
        </w:r>
        <w:r>
          <w:rPr>
            <w:noProof/>
            <w:webHidden/>
          </w:rPr>
          <w:t>98</w:t>
        </w:r>
        <w:r>
          <w:rPr>
            <w:noProof/>
            <w:webHidden/>
          </w:rPr>
          <w:fldChar w:fldCharType="end"/>
        </w:r>
      </w:hyperlink>
    </w:p>
    <w:p w:rsidR="00310929" w:rsidRDefault="00310929">
      <w:pPr>
        <w:pStyle w:val="TableofFigures"/>
        <w:tabs>
          <w:tab w:val="right" w:leader="dot" w:pos="8630"/>
        </w:tabs>
        <w:rPr>
          <w:noProof/>
        </w:rPr>
      </w:pPr>
      <w:hyperlink w:anchor="_Toc424230738" w:history="1">
        <w:r w:rsidRPr="00EC4C74">
          <w:rPr>
            <w:rStyle w:val="Hyperlink"/>
            <w:noProof/>
          </w:rPr>
          <w:t>Figure 5</w:t>
        </w:r>
        <w:r w:rsidRPr="00EC4C74">
          <w:rPr>
            <w:rStyle w:val="Hyperlink"/>
            <w:noProof/>
          </w:rPr>
          <w:noBreakHyphen/>
          <w:t>7. DNA base pair step parameters</w:t>
        </w:r>
        <w:r>
          <w:rPr>
            <w:noProof/>
            <w:webHidden/>
          </w:rPr>
          <w:tab/>
        </w:r>
        <w:r>
          <w:rPr>
            <w:noProof/>
            <w:webHidden/>
          </w:rPr>
          <w:fldChar w:fldCharType="begin"/>
        </w:r>
        <w:r>
          <w:rPr>
            <w:noProof/>
            <w:webHidden/>
          </w:rPr>
          <w:instrText xml:space="preserve"> PAGEREF _Toc424230738 \h </w:instrText>
        </w:r>
        <w:r>
          <w:rPr>
            <w:noProof/>
            <w:webHidden/>
          </w:rPr>
        </w:r>
        <w:r>
          <w:rPr>
            <w:noProof/>
            <w:webHidden/>
          </w:rPr>
          <w:fldChar w:fldCharType="separate"/>
        </w:r>
        <w:r>
          <w:rPr>
            <w:noProof/>
            <w:webHidden/>
          </w:rPr>
          <w:t>99</w:t>
        </w:r>
        <w:r>
          <w:rPr>
            <w:noProof/>
            <w:webHidden/>
          </w:rPr>
          <w:fldChar w:fldCharType="end"/>
        </w:r>
      </w:hyperlink>
    </w:p>
    <w:p w:rsidR="00310929" w:rsidRDefault="00310929">
      <w:pPr>
        <w:pStyle w:val="TableofFigures"/>
        <w:tabs>
          <w:tab w:val="right" w:leader="dot" w:pos="8630"/>
        </w:tabs>
        <w:rPr>
          <w:noProof/>
        </w:rPr>
      </w:pPr>
      <w:hyperlink w:anchor="_Toc424230739" w:history="1">
        <w:r w:rsidRPr="00EC4C74">
          <w:rPr>
            <w:rStyle w:val="Hyperlink"/>
            <w:noProof/>
          </w:rPr>
          <w:t>Figure 5</w:t>
        </w:r>
        <w:r w:rsidRPr="00EC4C74">
          <w:rPr>
            <w:rStyle w:val="Hyperlink"/>
            <w:noProof/>
          </w:rPr>
          <w:noBreakHyphen/>
          <w:t>8. Root-mean-square fluctuations</w:t>
        </w:r>
        <w:r>
          <w:rPr>
            <w:noProof/>
            <w:webHidden/>
          </w:rPr>
          <w:tab/>
        </w:r>
        <w:r>
          <w:rPr>
            <w:noProof/>
            <w:webHidden/>
          </w:rPr>
          <w:fldChar w:fldCharType="begin"/>
        </w:r>
        <w:r>
          <w:rPr>
            <w:noProof/>
            <w:webHidden/>
          </w:rPr>
          <w:instrText xml:space="preserve"> PAGEREF _Toc424230739 \h </w:instrText>
        </w:r>
        <w:r>
          <w:rPr>
            <w:noProof/>
            <w:webHidden/>
          </w:rPr>
        </w:r>
        <w:r>
          <w:rPr>
            <w:noProof/>
            <w:webHidden/>
          </w:rPr>
          <w:fldChar w:fldCharType="separate"/>
        </w:r>
        <w:r>
          <w:rPr>
            <w:noProof/>
            <w:webHidden/>
          </w:rPr>
          <w:t>101</w:t>
        </w:r>
        <w:r>
          <w:rPr>
            <w:noProof/>
            <w:webHidden/>
          </w:rPr>
          <w:fldChar w:fldCharType="end"/>
        </w:r>
      </w:hyperlink>
    </w:p>
    <w:p w:rsidR="00310929" w:rsidRDefault="00310929">
      <w:pPr>
        <w:pStyle w:val="TableofFigures"/>
        <w:tabs>
          <w:tab w:val="right" w:leader="dot" w:pos="8630"/>
        </w:tabs>
        <w:rPr>
          <w:noProof/>
        </w:rPr>
      </w:pPr>
      <w:hyperlink w:anchor="_Toc424230740" w:history="1">
        <w:r w:rsidRPr="00EC4C74">
          <w:rPr>
            <w:rStyle w:val="Hyperlink"/>
            <w:noProof/>
          </w:rPr>
          <w:t>Figure 5</w:t>
        </w:r>
        <w:r w:rsidRPr="00EC4C74">
          <w:rPr>
            <w:rStyle w:val="Hyperlink"/>
            <w:noProof/>
          </w:rPr>
          <w:noBreakHyphen/>
          <w:t>9. Lattice contacts</w:t>
        </w:r>
        <w:r>
          <w:rPr>
            <w:noProof/>
            <w:webHidden/>
          </w:rPr>
          <w:tab/>
        </w:r>
        <w:r>
          <w:rPr>
            <w:noProof/>
            <w:webHidden/>
          </w:rPr>
          <w:fldChar w:fldCharType="begin"/>
        </w:r>
        <w:r>
          <w:rPr>
            <w:noProof/>
            <w:webHidden/>
          </w:rPr>
          <w:instrText xml:space="preserve"> PAGEREF _Toc424230740 \h </w:instrText>
        </w:r>
        <w:r>
          <w:rPr>
            <w:noProof/>
            <w:webHidden/>
          </w:rPr>
        </w:r>
        <w:r>
          <w:rPr>
            <w:noProof/>
            <w:webHidden/>
          </w:rPr>
          <w:fldChar w:fldCharType="separate"/>
        </w:r>
        <w:r>
          <w:rPr>
            <w:noProof/>
            <w:webHidden/>
          </w:rPr>
          <w:t>103</w:t>
        </w:r>
        <w:r>
          <w:rPr>
            <w:noProof/>
            <w:webHidden/>
          </w:rPr>
          <w:fldChar w:fldCharType="end"/>
        </w:r>
      </w:hyperlink>
    </w:p>
    <w:p w:rsidR="00310929" w:rsidRDefault="00310929">
      <w:pPr>
        <w:pStyle w:val="TableofFigures"/>
        <w:tabs>
          <w:tab w:val="right" w:leader="dot" w:pos="8630"/>
        </w:tabs>
        <w:rPr>
          <w:noProof/>
        </w:rPr>
      </w:pPr>
      <w:hyperlink w:anchor="_Toc424230741" w:history="1">
        <w:r w:rsidRPr="00EC4C74">
          <w:rPr>
            <w:rStyle w:val="Hyperlink"/>
            <w:noProof/>
          </w:rPr>
          <w:t>Figure 5</w:t>
        </w:r>
        <w:r w:rsidRPr="00EC4C74">
          <w:rPr>
            <w:rStyle w:val="Hyperlink"/>
            <w:noProof/>
          </w:rPr>
          <w:noBreakHyphen/>
          <w:t>10. The average distances of O3′/A14–O2′/U4 and O2/U15–O2′/A25</w:t>
        </w:r>
        <w:r>
          <w:rPr>
            <w:noProof/>
            <w:webHidden/>
          </w:rPr>
          <w:tab/>
        </w:r>
        <w:r>
          <w:rPr>
            <w:noProof/>
            <w:webHidden/>
          </w:rPr>
          <w:fldChar w:fldCharType="begin"/>
        </w:r>
        <w:r>
          <w:rPr>
            <w:noProof/>
            <w:webHidden/>
          </w:rPr>
          <w:instrText xml:space="preserve"> PAGEREF _Toc424230741 \h </w:instrText>
        </w:r>
        <w:r>
          <w:rPr>
            <w:noProof/>
            <w:webHidden/>
          </w:rPr>
        </w:r>
        <w:r>
          <w:rPr>
            <w:noProof/>
            <w:webHidden/>
          </w:rPr>
          <w:fldChar w:fldCharType="separate"/>
        </w:r>
        <w:r>
          <w:rPr>
            <w:noProof/>
            <w:webHidden/>
          </w:rPr>
          <w:t>104</w:t>
        </w:r>
        <w:r>
          <w:rPr>
            <w:noProof/>
            <w:webHidden/>
          </w:rPr>
          <w:fldChar w:fldCharType="end"/>
        </w:r>
      </w:hyperlink>
    </w:p>
    <w:p w:rsidR="00310929" w:rsidRDefault="00310929">
      <w:pPr>
        <w:pStyle w:val="TableofFigures"/>
        <w:tabs>
          <w:tab w:val="right" w:leader="dot" w:pos="8630"/>
        </w:tabs>
        <w:rPr>
          <w:noProof/>
        </w:rPr>
      </w:pPr>
      <w:hyperlink w:anchor="_Toc424230742" w:history="1">
        <w:r w:rsidRPr="00EC4C74">
          <w:rPr>
            <w:rStyle w:val="Hyperlink"/>
            <w:noProof/>
          </w:rPr>
          <w:t>Figure 5</w:t>
        </w:r>
        <w:r w:rsidRPr="00EC4C74">
          <w:rPr>
            <w:rStyle w:val="Hyperlink"/>
            <w:noProof/>
          </w:rPr>
          <w:noBreakHyphen/>
          <w:t>11. Distances of center of mass between the interface residues</w:t>
        </w:r>
        <w:r>
          <w:rPr>
            <w:noProof/>
            <w:webHidden/>
          </w:rPr>
          <w:tab/>
        </w:r>
        <w:r>
          <w:rPr>
            <w:noProof/>
            <w:webHidden/>
          </w:rPr>
          <w:fldChar w:fldCharType="begin"/>
        </w:r>
        <w:r>
          <w:rPr>
            <w:noProof/>
            <w:webHidden/>
          </w:rPr>
          <w:instrText xml:space="preserve"> PAGEREF _Toc424230742 \h </w:instrText>
        </w:r>
        <w:r>
          <w:rPr>
            <w:noProof/>
            <w:webHidden/>
          </w:rPr>
        </w:r>
        <w:r>
          <w:rPr>
            <w:noProof/>
            <w:webHidden/>
          </w:rPr>
          <w:fldChar w:fldCharType="separate"/>
        </w:r>
        <w:r>
          <w:rPr>
            <w:noProof/>
            <w:webHidden/>
          </w:rPr>
          <w:t>105</w:t>
        </w:r>
        <w:r>
          <w:rPr>
            <w:noProof/>
            <w:webHidden/>
          </w:rPr>
          <w:fldChar w:fldCharType="end"/>
        </w:r>
      </w:hyperlink>
    </w:p>
    <w:p w:rsidR="00310929" w:rsidRDefault="00310929">
      <w:pPr>
        <w:pStyle w:val="TableofFigures"/>
        <w:tabs>
          <w:tab w:val="right" w:leader="dot" w:pos="8630"/>
        </w:tabs>
        <w:rPr>
          <w:noProof/>
        </w:rPr>
      </w:pPr>
      <w:hyperlink w:anchor="_Toc424230743" w:history="1">
        <w:r w:rsidRPr="00EC4C74">
          <w:rPr>
            <w:rStyle w:val="Hyperlink"/>
            <w:noProof/>
          </w:rPr>
          <w:t>Figure 5</w:t>
        </w:r>
        <w:r w:rsidRPr="00EC4C74">
          <w:rPr>
            <w:rStyle w:val="Hyperlink"/>
            <w:noProof/>
          </w:rPr>
          <w:noBreakHyphen/>
          <w:t>12. Same as Fig. 9</w:t>
        </w:r>
        <w:r>
          <w:rPr>
            <w:noProof/>
            <w:webHidden/>
          </w:rPr>
          <w:tab/>
        </w:r>
        <w:r>
          <w:rPr>
            <w:noProof/>
            <w:webHidden/>
          </w:rPr>
          <w:fldChar w:fldCharType="begin"/>
        </w:r>
        <w:r>
          <w:rPr>
            <w:noProof/>
            <w:webHidden/>
          </w:rPr>
          <w:instrText xml:space="preserve"> PAGEREF _Toc424230743 \h </w:instrText>
        </w:r>
        <w:r>
          <w:rPr>
            <w:noProof/>
            <w:webHidden/>
          </w:rPr>
        </w:r>
        <w:r>
          <w:rPr>
            <w:noProof/>
            <w:webHidden/>
          </w:rPr>
          <w:fldChar w:fldCharType="separate"/>
        </w:r>
        <w:r>
          <w:rPr>
            <w:noProof/>
            <w:webHidden/>
          </w:rPr>
          <w:t>106</w:t>
        </w:r>
        <w:r>
          <w:rPr>
            <w:noProof/>
            <w:webHidden/>
          </w:rPr>
          <w:fldChar w:fldCharType="end"/>
        </w:r>
      </w:hyperlink>
    </w:p>
    <w:p w:rsidR="00310929" w:rsidRDefault="00310929">
      <w:pPr>
        <w:pStyle w:val="TableofFigures"/>
        <w:tabs>
          <w:tab w:val="right" w:leader="dot" w:pos="8630"/>
        </w:tabs>
        <w:rPr>
          <w:noProof/>
        </w:rPr>
      </w:pPr>
      <w:hyperlink w:anchor="_Toc424230744" w:history="1">
        <w:r w:rsidRPr="00EC4C74">
          <w:rPr>
            <w:rStyle w:val="Hyperlink"/>
            <w:noProof/>
          </w:rPr>
          <w:t>Figure 5</w:t>
        </w:r>
        <w:r w:rsidRPr="00EC4C74">
          <w:rPr>
            <w:rStyle w:val="Hyperlink"/>
            <w:noProof/>
          </w:rPr>
          <w:noBreakHyphen/>
          <w:t>13. Cartoon view of the 1D23 crystal structure</w:t>
        </w:r>
        <w:r>
          <w:rPr>
            <w:noProof/>
            <w:webHidden/>
          </w:rPr>
          <w:tab/>
        </w:r>
        <w:r>
          <w:rPr>
            <w:noProof/>
            <w:webHidden/>
          </w:rPr>
          <w:fldChar w:fldCharType="begin"/>
        </w:r>
        <w:r>
          <w:rPr>
            <w:noProof/>
            <w:webHidden/>
          </w:rPr>
          <w:instrText xml:space="preserve"> PAGEREF _Toc424230744 \h </w:instrText>
        </w:r>
        <w:r>
          <w:rPr>
            <w:noProof/>
            <w:webHidden/>
          </w:rPr>
        </w:r>
        <w:r>
          <w:rPr>
            <w:noProof/>
            <w:webHidden/>
          </w:rPr>
          <w:fldChar w:fldCharType="separate"/>
        </w:r>
        <w:r>
          <w:rPr>
            <w:noProof/>
            <w:webHidden/>
          </w:rPr>
          <w:t>108</w:t>
        </w:r>
        <w:r>
          <w:rPr>
            <w:noProof/>
            <w:webHidden/>
          </w:rPr>
          <w:fldChar w:fldCharType="end"/>
        </w:r>
      </w:hyperlink>
    </w:p>
    <w:p w:rsidR="00310929" w:rsidRDefault="00310929">
      <w:pPr>
        <w:pStyle w:val="TableofFigures"/>
        <w:tabs>
          <w:tab w:val="right" w:leader="dot" w:pos="8630"/>
        </w:tabs>
        <w:rPr>
          <w:noProof/>
        </w:rPr>
      </w:pPr>
      <w:hyperlink w:anchor="_Toc424230745" w:history="1">
        <w:r w:rsidRPr="00EC4C74">
          <w:rPr>
            <w:rStyle w:val="Hyperlink"/>
            <w:noProof/>
          </w:rPr>
          <w:t>Figure 5</w:t>
        </w:r>
        <w:r w:rsidRPr="00EC4C74">
          <w:rPr>
            <w:rStyle w:val="Hyperlink"/>
            <w:noProof/>
          </w:rPr>
          <w:noBreakHyphen/>
          <w:t>14. Distances between the centers of mass</w:t>
        </w:r>
        <w:r>
          <w:rPr>
            <w:noProof/>
            <w:webHidden/>
          </w:rPr>
          <w:tab/>
        </w:r>
        <w:r>
          <w:rPr>
            <w:noProof/>
            <w:webHidden/>
          </w:rPr>
          <w:fldChar w:fldCharType="begin"/>
        </w:r>
        <w:r>
          <w:rPr>
            <w:noProof/>
            <w:webHidden/>
          </w:rPr>
          <w:instrText xml:space="preserve"> PAGEREF _Toc424230745 \h </w:instrText>
        </w:r>
        <w:r>
          <w:rPr>
            <w:noProof/>
            <w:webHidden/>
          </w:rPr>
        </w:r>
        <w:r>
          <w:rPr>
            <w:noProof/>
            <w:webHidden/>
          </w:rPr>
          <w:fldChar w:fldCharType="separate"/>
        </w:r>
        <w:r>
          <w:rPr>
            <w:noProof/>
            <w:webHidden/>
          </w:rPr>
          <w:t>109</w:t>
        </w:r>
        <w:r>
          <w:rPr>
            <w:noProof/>
            <w:webHidden/>
          </w:rPr>
          <w:fldChar w:fldCharType="end"/>
        </w:r>
      </w:hyperlink>
    </w:p>
    <w:p w:rsidR="00310929" w:rsidRDefault="00310929">
      <w:pPr>
        <w:pStyle w:val="TableofFigures"/>
        <w:tabs>
          <w:tab w:val="right" w:leader="dot" w:pos="8630"/>
        </w:tabs>
        <w:rPr>
          <w:noProof/>
        </w:rPr>
      </w:pPr>
      <w:hyperlink w:anchor="_Toc424230746" w:history="1">
        <w:r w:rsidRPr="00EC4C74">
          <w:rPr>
            <w:rStyle w:val="Hyperlink"/>
            <w:noProof/>
          </w:rPr>
          <w:t>Figure 5</w:t>
        </w:r>
        <w:r w:rsidRPr="00EC4C74">
          <w:rPr>
            <w:rStyle w:val="Hyperlink"/>
            <w:noProof/>
          </w:rPr>
          <w:noBreakHyphen/>
          <w:t>15. The center of mass position for each of the 32 duplexes</w:t>
        </w:r>
        <w:r>
          <w:rPr>
            <w:noProof/>
            <w:webHidden/>
          </w:rPr>
          <w:tab/>
        </w:r>
        <w:r>
          <w:rPr>
            <w:noProof/>
            <w:webHidden/>
          </w:rPr>
          <w:fldChar w:fldCharType="begin"/>
        </w:r>
        <w:r>
          <w:rPr>
            <w:noProof/>
            <w:webHidden/>
          </w:rPr>
          <w:instrText xml:space="preserve"> PAGEREF _Toc424230746 \h </w:instrText>
        </w:r>
        <w:r>
          <w:rPr>
            <w:noProof/>
            <w:webHidden/>
          </w:rPr>
        </w:r>
        <w:r>
          <w:rPr>
            <w:noProof/>
            <w:webHidden/>
          </w:rPr>
          <w:fldChar w:fldCharType="separate"/>
        </w:r>
        <w:r>
          <w:rPr>
            <w:noProof/>
            <w:webHidden/>
          </w:rPr>
          <w:t>110</w:t>
        </w:r>
        <w:r>
          <w:rPr>
            <w:noProof/>
            <w:webHidden/>
          </w:rPr>
          <w:fldChar w:fldCharType="end"/>
        </w:r>
      </w:hyperlink>
    </w:p>
    <w:p w:rsidR="00310929" w:rsidRDefault="00310929">
      <w:pPr>
        <w:pStyle w:val="TableofFigures"/>
        <w:tabs>
          <w:tab w:val="right" w:leader="dot" w:pos="8630"/>
        </w:tabs>
        <w:rPr>
          <w:noProof/>
        </w:rPr>
      </w:pPr>
      <w:hyperlink w:anchor="_Toc424230747" w:history="1">
        <w:r w:rsidRPr="00EC4C74">
          <w:rPr>
            <w:rStyle w:val="Hyperlink"/>
            <w:noProof/>
          </w:rPr>
          <w:t>Figure 6</w:t>
        </w:r>
        <w:r w:rsidRPr="00EC4C74">
          <w:rPr>
            <w:rStyle w:val="Hyperlink"/>
            <w:noProof/>
          </w:rPr>
          <w:noBreakHyphen/>
          <w:t>1.  Ligand conformational energies from PDB-deposited models</w:t>
        </w:r>
        <w:r>
          <w:rPr>
            <w:noProof/>
            <w:webHidden/>
          </w:rPr>
          <w:tab/>
        </w:r>
        <w:r>
          <w:rPr>
            <w:noProof/>
            <w:webHidden/>
          </w:rPr>
          <w:fldChar w:fldCharType="begin"/>
        </w:r>
        <w:r>
          <w:rPr>
            <w:noProof/>
            <w:webHidden/>
          </w:rPr>
          <w:instrText xml:space="preserve"> PAGEREF _Toc424230747 \h </w:instrText>
        </w:r>
        <w:r>
          <w:rPr>
            <w:noProof/>
            <w:webHidden/>
          </w:rPr>
        </w:r>
        <w:r>
          <w:rPr>
            <w:noProof/>
            <w:webHidden/>
          </w:rPr>
          <w:fldChar w:fldCharType="separate"/>
        </w:r>
        <w:r>
          <w:rPr>
            <w:noProof/>
            <w:webHidden/>
          </w:rPr>
          <w:t>118</w:t>
        </w:r>
        <w:r>
          <w:rPr>
            <w:noProof/>
            <w:webHidden/>
          </w:rPr>
          <w:fldChar w:fldCharType="end"/>
        </w:r>
      </w:hyperlink>
    </w:p>
    <w:p w:rsidR="00310929" w:rsidRDefault="00310929">
      <w:pPr>
        <w:pStyle w:val="TableofFigures"/>
        <w:tabs>
          <w:tab w:val="right" w:leader="dot" w:pos="8630"/>
        </w:tabs>
        <w:rPr>
          <w:noProof/>
        </w:rPr>
      </w:pPr>
      <w:hyperlink w:anchor="_Toc424230748" w:history="1">
        <w:r w:rsidRPr="00EC4C74">
          <w:rPr>
            <w:rStyle w:val="Hyperlink"/>
            <w:noProof/>
          </w:rPr>
          <w:t>Figure 6</w:t>
        </w:r>
        <w:r w:rsidRPr="00EC4C74">
          <w:rPr>
            <w:rStyle w:val="Hyperlink"/>
            <w:noProof/>
          </w:rPr>
          <w:noBreakHyphen/>
          <w:t>2.  Mogul validation</w:t>
        </w:r>
        <w:r>
          <w:rPr>
            <w:noProof/>
            <w:webHidden/>
          </w:rPr>
          <w:tab/>
        </w:r>
        <w:r>
          <w:rPr>
            <w:noProof/>
            <w:webHidden/>
          </w:rPr>
          <w:fldChar w:fldCharType="begin"/>
        </w:r>
        <w:r>
          <w:rPr>
            <w:noProof/>
            <w:webHidden/>
          </w:rPr>
          <w:instrText xml:space="preserve"> PAGEREF _Toc424230748 \h </w:instrText>
        </w:r>
        <w:r>
          <w:rPr>
            <w:noProof/>
            <w:webHidden/>
          </w:rPr>
        </w:r>
        <w:r>
          <w:rPr>
            <w:noProof/>
            <w:webHidden/>
          </w:rPr>
          <w:fldChar w:fldCharType="separate"/>
        </w:r>
        <w:r>
          <w:rPr>
            <w:noProof/>
            <w:webHidden/>
          </w:rPr>
          <w:t>119</w:t>
        </w:r>
        <w:r>
          <w:rPr>
            <w:noProof/>
            <w:webHidden/>
          </w:rPr>
          <w:fldChar w:fldCharType="end"/>
        </w:r>
      </w:hyperlink>
    </w:p>
    <w:p w:rsidR="00310929" w:rsidRDefault="00310929">
      <w:pPr>
        <w:pStyle w:val="TableofFigures"/>
        <w:tabs>
          <w:tab w:val="right" w:leader="dot" w:pos="8630"/>
        </w:tabs>
        <w:rPr>
          <w:noProof/>
        </w:rPr>
      </w:pPr>
      <w:hyperlink w:anchor="_Toc424230749" w:history="1">
        <w:r w:rsidRPr="00EC4C74">
          <w:rPr>
            <w:rStyle w:val="Hyperlink"/>
            <w:noProof/>
          </w:rPr>
          <w:t>Figure 6</w:t>
        </w:r>
        <w:r w:rsidRPr="00EC4C74">
          <w:rPr>
            <w:rStyle w:val="Hyperlink"/>
            <w:noProof/>
          </w:rPr>
          <w:noBreakHyphen/>
          <w:t>3.  R-free distributions after refining the test set</w:t>
        </w:r>
        <w:r>
          <w:rPr>
            <w:noProof/>
            <w:webHidden/>
          </w:rPr>
          <w:tab/>
        </w:r>
        <w:r>
          <w:rPr>
            <w:noProof/>
            <w:webHidden/>
          </w:rPr>
          <w:fldChar w:fldCharType="begin"/>
        </w:r>
        <w:r>
          <w:rPr>
            <w:noProof/>
            <w:webHidden/>
          </w:rPr>
          <w:instrText xml:space="preserve"> PAGEREF _Toc424230749 \h </w:instrText>
        </w:r>
        <w:r>
          <w:rPr>
            <w:noProof/>
            <w:webHidden/>
          </w:rPr>
        </w:r>
        <w:r>
          <w:rPr>
            <w:noProof/>
            <w:webHidden/>
          </w:rPr>
          <w:fldChar w:fldCharType="separate"/>
        </w:r>
        <w:r>
          <w:rPr>
            <w:noProof/>
            <w:webHidden/>
          </w:rPr>
          <w:t>120</w:t>
        </w:r>
        <w:r>
          <w:rPr>
            <w:noProof/>
            <w:webHidden/>
          </w:rPr>
          <w:fldChar w:fldCharType="end"/>
        </w:r>
      </w:hyperlink>
    </w:p>
    <w:p w:rsidR="00310929" w:rsidRDefault="00310929">
      <w:pPr>
        <w:pStyle w:val="TableofFigures"/>
        <w:tabs>
          <w:tab w:val="right" w:leader="dot" w:pos="8630"/>
        </w:tabs>
        <w:rPr>
          <w:noProof/>
        </w:rPr>
      </w:pPr>
      <w:hyperlink w:anchor="_Toc424230750" w:history="1">
        <w:r w:rsidRPr="00EC4C74">
          <w:rPr>
            <w:rStyle w:val="Hyperlink"/>
            <w:noProof/>
          </w:rPr>
          <w:t>Figure 6</w:t>
        </w:r>
        <w:r w:rsidRPr="00EC4C74">
          <w:rPr>
            <w:rStyle w:val="Hyperlink"/>
            <w:noProof/>
          </w:rPr>
          <w:noBreakHyphen/>
          <w:t>4. Comparison of 8 randomly selected PDB structures</w:t>
        </w:r>
        <w:r>
          <w:rPr>
            <w:noProof/>
            <w:webHidden/>
          </w:rPr>
          <w:tab/>
        </w:r>
        <w:r>
          <w:rPr>
            <w:noProof/>
            <w:webHidden/>
          </w:rPr>
          <w:fldChar w:fldCharType="begin"/>
        </w:r>
        <w:r>
          <w:rPr>
            <w:noProof/>
            <w:webHidden/>
          </w:rPr>
          <w:instrText xml:space="preserve"> PAGEREF _Toc424230750 \h </w:instrText>
        </w:r>
        <w:r>
          <w:rPr>
            <w:noProof/>
            <w:webHidden/>
          </w:rPr>
        </w:r>
        <w:r>
          <w:rPr>
            <w:noProof/>
            <w:webHidden/>
          </w:rPr>
          <w:fldChar w:fldCharType="separate"/>
        </w:r>
        <w:r>
          <w:rPr>
            <w:noProof/>
            <w:webHidden/>
          </w:rPr>
          <w:t>121</w:t>
        </w:r>
        <w:r>
          <w:rPr>
            <w:noProof/>
            <w:webHidden/>
          </w:rPr>
          <w:fldChar w:fldCharType="end"/>
        </w:r>
      </w:hyperlink>
    </w:p>
    <w:p w:rsidR="00310929" w:rsidRDefault="00310929">
      <w:pPr>
        <w:pStyle w:val="TableofFigures"/>
        <w:tabs>
          <w:tab w:val="right" w:leader="dot" w:pos="8630"/>
        </w:tabs>
        <w:rPr>
          <w:noProof/>
        </w:rPr>
      </w:pPr>
      <w:hyperlink w:anchor="_Toc424230751" w:history="1">
        <w:r w:rsidRPr="00EC4C74">
          <w:rPr>
            <w:rStyle w:val="Hyperlink"/>
            <w:noProof/>
          </w:rPr>
          <w:t>Figure 6</w:t>
        </w:r>
        <w:r w:rsidRPr="00EC4C74">
          <w:rPr>
            <w:rStyle w:val="Hyperlink"/>
            <w:noProof/>
          </w:rPr>
          <w:noBreakHyphen/>
          <w:t>5. Comparison of 5 PDB structures containing ligand instances</w:t>
        </w:r>
        <w:r>
          <w:rPr>
            <w:noProof/>
            <w:webHidden/>
          </w:rPr>
          <w:tab/>
        </w:r>
        <w:r>
          <w:rPr>
            <w:noProof/>
            <w:webHidden/>
          </w:rPr>
          <w:fldChar w:fldCharType="begin"/>
        </w:r>
        <w:r>
          <w:rPr>
            <w:noProof/>
            <w:webHidden/>
          </w:rPr>
          <w:instrText xml:space="preserve"> PAGEREF _Toc424230751 \h </w:instrText>
        </w:r>
        <w:r>
          <w:rPr>
            <w:noProof/>
            <w:webHidden/>
          </w:rPr>
        </w:r>
        <w:r>
          <w:rPr>
            <w:noProof/>
            <w:webHidden/>
          </w:rPr>
          <w:fldChar w:fldCharType="separate"/>
        </w:r>
        <w:r>
          <w:rPr>
            <w:noProof/>
            <w:webHidden/>
          </w:rPr>
          <w:t>121</w:t>
        </w:r>
        <w:r>
          <w:rPr>
            <w:noProof/>
            <w:webHidden/>
          </w:rPr>
          <w:fldChar w:fldCharType="end"/>
        </w:r>
      </w:hyperlink>
    </w:p>
    <w:p w:rsidR="00310929" w:rsidRDefault="00310929">
      <w:pPr>
        <w:pStyle w:val="TableofFigures"/>
        <w:tabs>
          <w:tab w:val="right" w:leader="dot" w:pos="8630"/>
        </w:tabs>
        <w:rPr>
          <w:noProof/>
        </w:rPr>
      </w:pPr>
      <w:hyperlink w:anchor="_Toc424230752" w:history="1">
        <w:r w:rsidRPr="00EC4C74">
          <w:rPr>
            <w:rStyle w:val="Hyperlink"/>
            <w:noProof/>
          </w:rPr>
          <w:t>Figure 6</w:t>
        </w:r>
        <w:r w:rsidRPr="00EC4C74">
          <w:rPr>
            <w:rStyle w:val="Hyperlink"/>
            <w:noProof/>
          </w:rPr>
          <w:noBreakHyphen/>
          <w:t>6. Difference in run time</w:t>
        </w:r>
        <w:r>
          <w:rPr>
            <w:noProof/>
            <w:webHidden/>
          </w:rPr>
          <w:tab/>
        </w:r>
        <w:r>
          <w:rPr>
            <w:noProof/>
            <w:webHidden/>
          </w:rPr>
          <w:fldChar w:fldCharType="begin"/>
        </w:r>
        <w:r>
          <w:rPr>
            <w:noProof/>
            <w:webHidden/>
          </w:rPr>
          <w:instrText xml:space="preserve"> PAGEREF _Toc424230752 \h </w:instrText>
        </w:r>
        <w:r>
          <w:rPr>
            <w:noProof/>
            <w:webHidden/>
          </w:rPr>
        </w:r>
        <w:r>
          <w:rPr>
            <w:noProof/>
            <w:webHidden/>
          </w:rPr>
          <w:fldChar w:fldCharType="separate"/>
        </w:r>
        <w:r>
          <w:rPr>
            <w:noProof/>
            <w:webHidden/>
          </w:rPr>
          <w:t>122</w:t>
        </w:r>
        <w:r>
          <w:rPr>
            <w:noProof/>
            <w:webHidden/>
          </w:rPr>
          <w:fldChar w:fldCharType="end"/>
        </w:r>
      </w:hyperlink>
    </w:p>
    <w:p w:rsidR="00310929" w:rsidRDefault="00310929">
      <w:pPr>
        <w:pStyle w:val="TableofFigures"/>
        <w:tabs>
          <w:tab w:val="right" w:leader="dot" w:pos="8630"/>
        </w:tabs>
        <w:rPr>
          <w:noProof/>
        </w:rPr>
      </w:pPr>
      <w:hyperlink w:anchor="_Toc424230753" w:history="1">
        <w:r w:rsidRPr="00EC4C74">
          <w:rPr>
            <w:rStyle w:val="Hyperlink"/>
            <w:noProof/>
          </w:rPr>
          <w:t>Figure 7</w:t>
        </w:r>
        <w:r w:rsidRPr="00EC4C74">
          <w:rPr>
            <w:rStyle w:val="Hyperlink"/>
            <w:noProof/>
          </w:rPr>
          <w:noBreakHyphen/>
          <w:t>1. Phenix-Amber refinement improves model quality</w:t>
        </w:r>
        <w:r>
          <w:rPr>
            <w:noProof/>
            <w:webHidden/>
          </w:rPr>
          <w:tab/>
        </w:r>
        <w:r>
          <w:rPr>
            <w:noProof/>
            <w:webHidden/>
          </w:rPr>
          <w:fldChar w:fldCharType="begin"/>
        </w:r>
        <w:r>
          <w:rPr>
            <w:noProof/>
            <w:webHidden/>
          </w:rPr>
          <w:instrText xml:space="preserve"> PAGEREF _Toc424230753 \h </w:instrText>
        </w:r>
        <w:r>
          <w:rPr>
            <w:noProof/>
            <w:webHidden/>
          </w:rPr>
        </w:r>
        <w:r>
          <w:rPr>
            <w:noProof/>
            <w:webHidden/>
          </w:rPr>
          <w:fldChar w:fldCharType="separate"/>
        </w:r>
        <w:r>
          <w:rPr>
            <w:noProof/>
            <w:webHidden/>
          </w:rPr>
          <w:t>128</w:t>
        </w:r>
        <w:r>
          <w:rPr>
            <w:noProof/>
            <w:webHidden/>
          </w:rPr>
          <w:fldChar w:fldCharType="end"/>
        </w:r>
      </w:hyperlink>
    </w:p>
    <w:p w:rsidR="00310929" w:rsidRDefault="00310929">
      <w:pPr>
        <w:pStyle w:val="TableofFigures"/>
        <w:tabs>
          <w:tab w:val="right" w:leader="dot" w:pos="8630"/>
        </w:tabs>
        <w:rPr>
          <w:noProof/>
        </w:rPr>
      </w:pPr>
      <w:hyperlink w:anchor="_Toc424230754" w:history="1">
        <w:r w:rsidRPr="00EC4C74">
          <w:rPr>
            <w:rStyle w:val="Hyperlink"/>
            <w:noProof/>
          </w:rPr>
          <w:t>Figure 7</w:t>
        </w:r>
        <w:r w:rsidRPr="00EC4C74">
          <w:rPr>
            <w:rStyle w:val="Hyperlink"/>
            <w:noProof/>
          </w:rPr>
          <w:noBreakHyphen/>
          <w:t>2. Phenix-Amber refinement improves modelling of electrostatics</w:t>
        </w:r>
        <w:r>
          <w:rPr>
            <w:noProof/>
            <w:webHidden/>
          </w:rPr>
          <w:tab/>
        </w:r>
        <w:r>
          <w:rPr>
            <w:noProof/>
            <w:webHidden/>
          </w:rPr>
          <w:fldChar w:fldCharType="begin"/>
        </w:r>
        <w:r>
          <w:rPr>
            <w:noProof/>
            <w:webHidden/>
          </w:rPr>
          <w:instrText xml:space="preserve"> PAGEREF _Toc424230754 \h </w:instrText>
        </w:r>
        <w:r>
          <w:rPr>
            <w:noProof/>
            <w:webHidden/>
          </w:rPr>
        </w:r>
        <w:r>
          <w:rPr>
            <w:noProof/>
            <w:webHidden/>
          </w:rPr>
          <w:fldChar w:fldCharType="separate"/>
        </w:r>
        <w:r>
          <w:rPr>
            <w:noProof/>
            <w:webHidden/>
          </w:rPr>
          <w:t>129</w:t>
        </w:r>
        <w:r>
          <w:rPr>
            <w:noProof/>
            <w:webHidden/>
          </w:rPr>
          <w:fldChar w:fldCharType="end"/>
        </w:r>
      </w:hyperlink>
    </w:p>
    <w:p w:rsidR="00310929" w:rsidRDefault="00310929">
      <w:pPr>
        <w:pStyle w:val="TableofFigures"/>
        <w:tabs>
          <w:tab w:val="right" w:leader="dot" w:pos="8630"/>
        </w:tabs>
        <w:rPr>
          <w:noProof/>
        </w:rPr>
      </w:pPr>
      <w:hyperlink w:anchor="_Toc424230755" w:history="1">
        <w:r w:rsidRPr="00EC4C74">
          <w:rPr>
            <w:rStyle w:val="Hyperlink"/>
            <w:noProof/>
          </w:rPr>
          <w:t>Figure 7</w:t>
        </w:r>
        <w:r w:rsidRPr="00EC4C74">
          <w:rPr>
            <w:rStyle w:val="Hyperlink"/>
            <w:noProof/>
          </w:rPr>
          <w:noBreakHyphen/>
          <w:t>3. Phenix-Amber refinement improves model quality</w:t>
        </w:r>
        <w:r>
          <w:rPr>
            <w:noProof/>
            <w:webHidden/>
          </w:rPr>
          <w:tab/>
        </w:r>
        <w:r>
          <w:rPr>
            <w:noProof/>
            <w:webHidden/>
          </w:rPr>
          <w:fldChar w:fldCharType="begin"/>
        </w:r>
        <w:r>
          <w:rPr>
            <w:noProof/>
            <w:webHidden/>
          </w:rPr>
          <w:instrText xml:space="preserve"> PAGEREF _Toc424230755 \h </w:instrText>
        </w:r>
        <w:r>
          <w:rPr>
            <w:noProof/>
            <w:webHidden/>
          </w:rPr>
        </w:r>
        <w:r>
          <w:rPr>
            <w:noProof/>
            <w:webHidden/>
          </w:rPr>
          <w:fldChar w:fldCharType="separate"/>
        </w:r>
        <w:r>
          <w:rPr>
            <w:noProof/>
            <w:webHidden/>
          </w:rPr>
          <w:t>131</w:t>
        </w:r>
        <w:r>
          <w:rPr>
            <w:noProof/>
            <w:webHidden/>
          </w:rPr>
          <w:fldChar w:fldCharType="end"/>
        </w:r>
      </w:hyperlink>
    </w:p>
    <w:p w:rsidR="00310929" w:rsidRDefault="00310929">
      <w:pPr>
        <w:pStyle w:val="TableofFigures"/>
        <w:tabs>
          <w:tab w:val="right" w:leader="dot" w:pos="8630"/>
        </w:tabs>
        <w:rPr>
          <w:noProof/>
        </w:rPr>
      </w:pPr>
      <w:hyperlink w:anchor="_Toc424230756" w:history="1">
        <w:r w:rsidRPr="00EC4C74">
          <w:rPr>
            <w:rStyle w:val="Hyperlink"/>
            <w:noProof/>
          </w:rPr>
          <w:t>Figure 7</w:t>
        </w:r>
        <w:r w:rsidRPr="00EC4C74">
          <w:rPr>
            <w:rStyle w:val="Hyperlink"/>
            <w:noProof/>
          </w:rPr>
          <w:noBreakHyphen/>
          <w:t>4. Phenix-Amber reduces model overfitting</w:t>
        </w:r>
        <w:r>
          <w:rPr>
            <w:noProof/>
            <w:webHidden/>
          </w:rPr>
          <w:tab/>
        </w:r>
        <w:r>
          <w:rPr>
            <w:noProof/>
            <w:webHidden/>
          </w:rPr>
          <w:fldChar w:fldCharType="begin"/>
        </w:r>
        <w:r>
          <w:rPr>
            <w:noProof/>
            <w:webHidden/>
          </w:rPr>
          <w:instrText xml:space="preserve"> PAGEREF _Toc424230756 \h </w:instrText>
        </w:r>
        <w:r>
          <w:rPr>
            <w:noProof/>
            <w:webHidden/>
          </w:rPr>
        </w:r>
        <w:r>
          <w:rPr>
            <w:noProof/>
            <w:webHidden/>
          </w:rPr>
          <w:fldChar w:fldCharType="separate"/>
        </w:r>
        <w:r>
          <w:rPr>
            <w:noProof/>
            <w:webHidden/>
          </w:rPr>
          <w:t>133</w:t>
        </w:r>
        <w:r>
          <w:rPr>
            <w:noProof/>
            <w:webHidden/>
          </w:rPr>
          <w:fldChar w:fldCharType="end"/>
        </w:r>
      </w:hyperlink>
    </w:p>
    <w:p w:rsidR="00310929" w:rsidRDefault="00310929">
      <w:pPr>
        <w:pStyle w:val="TableofFigures"/>
        <w:tabs>
          <w:tab w:val="right" w:leader="dot" w:pos="8630"/>
        </w:tabs>
        <w:rPr>
          <w:noProof/>
        </w:rPr>
      </w:pPr>
      <w:hyperlink w:anchor="_Toc424230757" w:history="1">
        <w:r w:rsidRPr="00EC4C74">
          <w:rPr>
            <w:rStyle w:val="Hyperlink"/>
            <w:noProof/>
          </w:rPr>
          <w:t>Figure 7</w:t>
        </w:r>
        <w:r w:rsidRPr="00EC4C74">
          <w:rPr>
            <w:rStyle w:val="Hyperlink"/>
            <w:noProof/>
          </w:rPr>
          <w:noBreakHyphen/>
          <w:t>5: Left hand: violin plot distributions</w:t>
        </w:r>
        <w:r>
          <w:rPr>
            <w:noProof/>
            <w:webHidden/>
          </w:rPr>
          <w:tab/>
        </w:r>
        <w:r>
          <w:rPr>
            <w:noProof/>
            <w:webHidden/>
          </w:rPr>
          <w:fldChar w:fldCharType="begin"/>
        </w:r>
        <w:r>
          <w:rPr>
            <w:noProof/>
            <w:webHidden/>
          </w:rPr>
          <w:instrText xml:space="preserve"> PAGEREF _Toc424230757 \h </w:instrText>
        </w:r>
        <w:r>
          <w:rPr>
            <w:noProof/>
            <w:webHidden/>
          </w:rPr>
        </w:r>
        <w:r>
          <w:rPr>
            <w:noProof/>
            <w:webHidden/>
          </w:rPr>
          <w:fldChar w:fldCharType="separate"/>
        </w:r>
        <w:r>
          <w:rPr>
            <w:noProof/>
            <w:webHidden/>
          </w:rPr>
          <w:t>136</w:t>
        </w:r>
        <w:r>
          <w:rPr>
            <w:noProof/>
            <w:webHidden/>
          </w:rPr>
          <w:fldChar w:fldCharType="end"/>
        </w:r>
      </w:hyperlink>
    </w:p>
    <w:p w:rsidR="00695A32" w:rsidRPr="00695A32" w:rsidRDefault="00BA0E7D" w:rsidP="00695A32">
      <w:r>
        <w:fldChar w:fldCharType="end"/>
      </w:r>
    </w:p>
    <w:p w:rsidR="003E6194" w:rsidRDefault="003E6194">
      <w:pPr>
        <w:spacing w:after="240"/>
        <w:jc w:val="left"/>
      </w:pPr>
      <w:r>
        <w:br w:type="page"/>
      </w:r>
    </w:p>
    <w:p w:rsidR="003E6194" w:rsidRDefault="00647376" w:rsidP="00647376">
      <w:pPr>
        <w:pStyle w:val="Heading1"/>
        <w:numPr>
          <w:ilvl w:val="0"/>
          <w:numId w:val="0"/>
        </w:numPr>
        <w:ind w:left="432" w:hanging="432"/>
        <w:jc w:val="center"/>
        <w:rPr>
          <w:rFonts w:ascii="Garamond" w:hAnsi="Garamond"/>
        </w:rPr>
      </w:pPr>
      <w:bookmarkStart w:id="5" w:name="_Toc424230697"/>
      <w:r>
        <w:rPr>
          <w:rFonts w:ascii="Garamond" w:hAnsi="Garamond"/>
        </w:rPr>
        <w:lastRenderedPageBreak/>
        <w:t>List of Tables</w:t>
      </w:r>
      <w:bookmarkEnd w:id="5"/>
    </w:p>
    <w:p w:rsidR="00715EFF" w:rsidRPr="00715EFF" w:rsidRDefault="00715EFF" w:rsidP="00715EFF"/>
    <w:p w:rsidR="00310929" w:rsidRDefault="00F813BD">
      <w:pPr>
        <w:pStyle w:val="TableofFigures"/>
        <w:tabs>
          <w:tab w:val="right" w:leader="dot" w:pos="8630"/>
        </w:tabs>
        <w:rPr>
          <w:noProof/>
        </w:rPr>
      </w:pPr>
      <w:r>
        <w:fldChar w:fldCharType="begin"/>
      </w:r>
      <w:r>
        <w:instrText xml:space="preserve"> TOC \h \z \c "Table" </w:instrText>
      </w:r>
      <w:r>
        <w:fldChar w:fldCharType="separate"/>
      </w:r>
      <w:hyperlink w:anchor="_Toc424230758" w:history="1">
        <w:r w:rsidR="00310929" w:rsidRPr="007905D4">
          <w:rPr>
            <w:rStyle w:val="Hyperlink"/>
            <w:noProof/>
          </w:rPr>
          <w:t>Table 2</w:t>
        </w:r>
        <w:r w:rsidR="00310929" w:rsidRPr="007905D4">
          <w:rPr>
            <w:rStyle w:val="Hyperlink"/>
            <w:noProof/>
          </w:rPr>
          <w:noBreakHyphen/>
          <w:t>1. RMSD Values between Various Structures.</w:t>
        </w:r>
        <w:r w:rsidR="00310929">
          <w:rPr>
            <w:noProof/>
            <w:webHidden/>
          </w:rPr>
          <w:tab/>
        </w:r>
        <w:r w:rsidR="00310929">
          <w:rPr>
            <w:noProof/>
            <w:webHidden/>
          </w:rPr>
          <w:fldChar w:fldCharType="begin"/>
        </w:r>
        <w:r w:rsidR="00310929">
          <w:rPr>
            <w:noProof/>
            <w:webHidden/>
          </w:rPr>
          <w:instrText xml:space="preserve"> PAGEREF _Toc424230758 \h </w:instrText>
        </w:r>
        <w:r w:rsidR="00310929">
          <w:rPr>
            <w:noProof/>
            <w:webHidden/>
          </w:rPr>
        </w:r>
        <w:r w:rsidR="00310929">
          <w:rPr>
            <w:noProof/>
            <w:webHidden/>
          </w:rPr>
          <w:fldChar w:fldCharType="separate"/>
        </w:r>
        <w:r w:rsidR="00310929">
          <w:rPr>
            <w:noProof/>
            <w:webHidden/>
          </w:rPr>
          <w:t>34</w:t>
        </w:r>
        <w:r w:rsidR="00310929">
          <w:rPr>
            <w:noProof/>
            <w:webHidden/>
          </w:rPr>
          <w:fldChar w:fldCharType="end"/>
        </w:r>
      </w:hyperlink>
    </w:p>
    <w:p w:rsidR="00310929" w:rsidRDefault="00310929">
      <w:pPr>
        <w:pStyle w:val="TableofFigures"/>
        <w:tabs>
          <w:tab w:val="right" w:leader="dot" w:pos="8630"/>
        </w:tabs>
        <w:rPr>
          <w:noProof/>
        </w:rPr>
      </w:pPr>
      <w:hyperlink w:anchor="_Toc424230759" w:history="1">
        <w:r w:rsidRPr="007905D4">
          <w:rPr>
            <w:rStyle w:val="Hyperlink"/>
            <w:noProof/>
          </w:rPr>
          <w:t>Table 3</w:t>
        </w:r>
        <w:r w:rsidRPr="007905D4">
          <w:rPr>
            <w:rStyle w:val="Hyperlink"/>
            <w:noProof/>
          </w:rPr>
          <w:noBreakHyphen/>
          <w:t>1. Summary of performed simulations.</w:t>
        </w:r>
        <w:r>
          <w:rPr>
            <w:noProof/>
            <w:webHidden/>
          </w:rPr>
          <w:tab/>
        </w:r>
        <w:r>
          <w:rPr>
            <w:noProof/>
            <w:webHidden/>
          </w:rPr>
          <w:fldChar w:fldCharType="begin"/>
        </w:r>
        <w:r>
          <w:rPr>
            <w:noProof/>
            <w:webHidden/>
          </w:rPr>
          <w:instrText xml:space="preserve"> PAGEREF _Toc424230759 \h </w:instrText>
        </w:r>
        <w:r>
          <w:rPr>
            <w:noProof/>
            <w:webHidden/>
          </w:rPr>
        </w:r>
        <w:r>
          <w:rPr>
            <w:noProof/>
            <w:webHidden/>
          </w:rPr>
          <w:fldChar w:fldCharType="separate"/>
        </w:r>
        <w:r>
          <w:rPr>
            <w:noProof/>
            <w:webHidden/>
          </w:rPr>
          <w:t>51</w:t>
        </w:r>
        <w:r>
          <w:rPr>
            <w:noProof/>
            <w:webHidden/>
          </w:rPr>
          <w:fldChar w:fldCharType="end"/>
        </w:r>
      </w:hyperlink>
    </w:p>
    <w:p w:rsidR="00310929" w:rsidRDefault="00310929">
      <w:pPr>
        <w:pStyle w:val="TableofFigures"/>
        <w:tabs>
          <w:tab w:val="right" w:leader="dot" w:pos="8630"/>
        </w:tabs>
        <w:rPr>
          <w:noProof/>
        </w:rPr>
      </w:pPr>
      <w:hyperlink w:anchor="_Toc424230760" w:history="1">
        <w:r w:rsidRPr="007905D4">
          <w:rPr>
            <w:rStyle w:val="Hyperlink"/>
            <w:noProof/>
          </w:rPr>
          <w:t>Table 3</w:t>
        </w:r>
        <w:r w:rsidRPr="007905D4">
          <w:rPr>
            <w:rStyle w:val="Hyperlink"/>
            <w:noProof/>
          </w:rPr>
          <w:noBreakHyphen/>
          <w:t>2. Summary of structural and fluctuation characteristics.</w:t>
        </w:r>
        <w:r>
          <w:rPr>
            <w:noProof/>
            <w:webHidden/>
          </w:rPr>
          <w:tab/>
        </w:r>
        <w:r>
          <w:rPr>
            <w:noProof/>
            <w:webHidden/>
          </w:rPr>
          <w:fldChar w:fldCharType="begin"/>
        </w:r>
        <w:r>
          <w:rPr>
            <w:noProof/>
            <w:webHidden/>
          </w:rPr>
          <w:instrText xml:space="preserve"> PAGEREF _Toc424230760 \h </w:instrText>
        </w:r>
        <w:r>
          <w:rPr>
            <w:noProof/>
            <w:webHidden/>
          </w:rPr>
        </w:r>
        <w:r>
          <w:rPr>
            <w:noProof/>
            <w:webHidden/>
          </w:rPr>
          <w:fldChar w:fldCharType="separate"/>
        </w:r>
        <w:r>
          <w:rPr>
            <w:noProof/>
            <w:webHidden/>
          </w:rPr>
          <w:t>53</w:t>
        </w:r>
        <w:r>
          <w:rPr>
            <w:noProof/>
            <w:webHidden/>
          </w:rPr>
          <w:fldChar w:fldCharType="end"/>
        </w:r>
      </w:hyperlink>
    </w:p>
    <w:p w:rsidR="00310929" w:rsidRDefault="00310929">
      <w:pPr>
        <w:pStyle w:val="TableofFigures"/>
        <w:tabs>
          <w:tab w:val="right" w:leader="dot" w:pos="8630"/>
        </w:tabs>
        <w:rPr>
          <w:noProof/>
        </w:rPr>
      </w:pPr>
      <w:hyperlink w:anchor="_Toc424230761" w:history="1">
        <w:r w:rsidRPr="007905D4">
          <w:rPr>
            <w:rStyle w:val="Hyperlink"/>
            <w:noProof/>
          </w:rPr>
          <w:t>Table 4</w:t>
        </w:r>
        <w:r w:rsidRPr="007905D4">
          <w:rPr>
            <w:rStyle w:val="Hyperlink"/>
            <w:noProof/>
          </w:rPr>
          <w:noBreakHyphen/>
          <w:t>1. Molecular composition and basic statistics of the simulated systems.</w:t>
        </w:r>
        <w:r>
          <w:rPr>
            <w:noProof/>
            <w:webHidden/>
          </w:rPr>
          <w:tab/>
        </w:r>
        <w:r>
          <w:rPr>
            <w:noProof/>
            <w:webHidden/>
          </w:rPr>
          <w:fldChar w:fldCharType="begin"/>
        </w:r>
        <w:r>
          <w:rPr>
            <w:noProof/>
            <w:webHidden/>
          </w:rPr>
          <w:instrText xml:space="preserve"> PAGEREF _Toc424230761 \h </w:instrText>
        </w:r>
        <w:r>
          <w:rPr>
            <w:noProof/>
            <w:webHidden/>
          </w:rPr>
        </w:r>
        <w:r>
          <w:rPr>
            <w:noProof/>
            <w:webHidden/>
          </w:rPr>
          <w:fldChar w:fldCharType="separate"/>
        </w:r>
        <w:r>
          <w:rPr>
            <w:noProof/>
            <w:webHidden/>
          </w:rPr>
          <w:t>62</w:t>
        </w:r>
        <w:r>
          <w:rPr>
            <w:noProof/>
            <w:webHidden/>
          </w:rPr>
          <w:fldChar w:fldCharType="end"/>
        </w:r>
      </w:hyperlink>
    </w:p>
    <w:p w:rsidR="00310929" w:rsidRDefault="00310929">
      <w:pPr>
        <w:pStyle w:val="TableofFigures"/>
        <w:tabs>
          <w:tab w:val="right" w:leader="dot" w:pos="8630"/>
        </w:tabs>
        <w:rPr>
          <w:noProof/>
        </w:rPr>
      </w:pPr>
      <w:hyperlink w:anchor="_Toc424230762" w:history="1">
        <w:r w:rsidRPr="007905D4">
          <w:rPr>
            <w:rStyle w:val="Hyperlink"/>
            <w:noProof/>
          </w:rPr>
          <w:t>Table 4</w:t>
        </w:r>
        <w:r w:rsidRPr="007905D4">
          <w:rPr>
            <w:rStyle w:val="Hyperlink"/>
            <w:noProof/>
          </w:rPr>
          <w:noBreakHyphen/>
          <w:t>2. Average structure and average electron density statistics</w:t>
        </w:r>
        <w:r>
          <w:rPr>
            <w:noProof/>
            <w:webHidden/>
          </w:rPr>
          <w:tab/>
        </w:r>
        <w:r>
          <w:rPr>
            <w:noProof/>
            <w:webHidden/>
          </w:rPr>
          <w:fldChar w:fldCharType="begin"/>
        </w:r>
        <w:r>
          <w:rPr>
            <w:noProof/>
            <w:webHidden/>
          </w:rPr>
          <w:instrText xml:space="preserve"> PAGEREF _Toc424230762 \h </w:instrText>
        </w:r>
        <w:r>
          <w:rPr>
            <w:noProof/>
            <w:webHidden/>
          </w:rPr>
        </w:r>
        <w:r>
          <w:rPr>
            <w:noProof/>
            <w:webHidden/>
          </w:rPr>
          <w:fldChar w:fldCharType="separate"/>
        </w:r>
        <w:r>
          <w:rPr>
            <w:noProof/>
            <w:webHidden/>
          </w:rPr>
          <w:t>65</w:t>
        </w:r>
        <w:r>
          <w:rPr>
            <w:noProof/>
            <w:webHidden/>
          </w:rPr>
          <w:fldChar w:fldCharType="end"/>
        </w:r>
      </w:hyperlink>
    </w:p>
    <w:p w:rsidR="00310929" w:rsidRDefault="00310929">
      <w:pPr>
        <w:pStyle w:val="TableofFigures"/>
        <w:tabs>
          <w:tab w:val="right" w:leader="dot" w:pos="8630"/>
        </w:tabs>
        <w:rPr>
          <w:noProof/>
        </w:rPr>
      </w:pPr>
      <w:hyperlink w:anchor="_Toc424230763" w:history="1">
        <w:r w:rsidRPr="007905D4">
          <w:rPr>
            <w:rStyle w:val="Hyperlink"/>
            <w:noProof/>
          </w:rPr>
          <w:t>Table 4</w:t>
        </w:r>
        <w:r w:rsidRPr="007905D4">
          <w:rPr>
            <w:rStyle w:val="Hyperlink"/>
            <w:noProof/>
          </w:rPr>
          <w:noBreakHyphen/>
          <w:t>3. Interface behavior relative to deposited model</w:t>
        </w:r>
        <w:r>
          <w:rPr>
            <w:noProof/>
            <w:webHidden/>
          </w:rPr>
          <w:tab/>
        </w:r>
        <w:r>
          <w:rPr>
            <w:noProof/>
            <w:webHidden/>
          </w:rPr>
          <w:fldChar w:fldCharType="begin"/>
        </w:r>
        <w:r>
          <w:rPr>
            <w:noProof/>
            <w:webHidden/>
          </w:rPr>
          <w:instrText xml:space="preserve"> PAGEREF _Toc424230763 \h </w:instrText>
        </w:r>
        <w:r>
          <w:rPr>
            <w:noProof/>
            <w:webHidden/>
          </w:rPr>
        </w:r>
        <w:r>
          <w:rPr>
            <w:noProof/>
            <w:webHidden/>
          </w:rPr>
          <w:fldChar w:fldCharType="separate"/>
        </w:r>
        <w:r>
          <w:rPr>
            <w:noProof/>
            <w:webHidden/>
          </w:rPr>
          <w:t>78</w:t>
        </w:r>
        <w:r>
          <w:rPr>
            <w:noProof/>
            <w:webHidden/>
          </w:rPr>
          <w:fldChar w:fldCharType="end"/>
        </w:r>
      </w:hyperlink>
    </w:p>
    <w:p w:rsidR="00310929" w:rsidRDefault="00310929">
      <w:pPr>
        <w:pStyle w:val="TableofFigures"/>
        <w:tabs>
          <w:tab w:val="right" w:leader="dot" w:pos="8630"/>
        </w:tabs>
        <w:rPr>
          <w:noProof/>
        </w:rPr>
      </w:pPr>
      <w:hyperlink w:anchor="_Toc424230764" w:history="1">
        <w:r w:rsidRPr="007905D4">
          <w:rPr>
            <w:rStyle w:val="Hyperlink"/>
            <w:noProof/>
          </w:rPr>
          <w:t>Table 5</w:t>
        </w:r>
        <w:r w:rsidRPr="007905D4">
          <w:rPr>
            <w:rStyle w:val="Hyperlink"/>
            <w:noProof/>
          </w:rPr>
          <w:noBreakHyphen/>
          <w:t>1. Details of the simulations.</w:t>
        </w:r>
        <w:r>
          <w:rPr>
            <w:noProof/>
            <w:webHidden/>
          </w:rPr>
          <w:tab/>
        </w:r>
        <w:r>
          <w:rPr>
            <w:noProof/>
            <w:webHidden/>
          </w:rPr>
          <w:fldChar w:fldCharType="begin"/>
        </w:r>
        <w:r>
          <w:rPr>
            <w:noProof/>
            <w:webHidden/>
          </w:rPr>
          <w:instrText xml:space="preserve"> PAGEREF _Toc424230764 \h </w:instrText>
        </w:r>
        <w:r>
          <w:rPr>
            <w:noProof/>
            <w:webHidden/>
          </w:rPr>
        </w:r>
        <w:r>
          <w:rPr>
            <w:noProof/>
            <w:webHidden/>
          </w:rPr>
          <w:fldChar w:fldCharType="separate"/>
        </w:r>
        <w:r>
          <w:rPr>
            <w:noProof/>
            <w:webHidden/>
          </w:rPr>
          <w:t>91</w:t>
        </w:r>
        <w:r>
          <w:rPr>
            <w:noProof/>
            <w:webHidden/>
          </w:rPr>
          <w:fldChar w:fldCharType="end"/>
        </w:r>
      </w:hyperlink>
    </w:p>
    <w:p w:rsidR="00310929" w:rsidRDefault="00310929">
      <w:pPr>
        <w:pStyle w:val="TableofFigures"/>
        <w:tabs>
          <w:tab w:val="right" w:leader="dot" w:pos="8630"/>
        </w:tabs>
        <w:rPr>
          <w:noProof/>
        </w:rPr>
      </w:pPr>
      <w:hyperlink w:anchor="_Toc424230765" w:history="1">
        <w:r w:rsidRPr="007905D4">
          <w:rPr>
            <w:rStyle w:val="Hyperlink"/>
            <w:noProof/>
          </w:rPr>
          <w:t>Table 5</w:t>
        </w:r>
        <w:r w:rsidRPr="007905D4">
          <w:rPr>
            <w:rStyle w:val="Hyperlink"/>
            <w:noProof/>
          </w:rPr>
          <w:noBreakHyphen/>
          <w:t>2. Root mean square deviations (Å) from the deposited crystal structures</w:t>
        </w:r>
        <w:r>
          <w:rPr>
            <w:noProof/>
            <w:webHidden/>
          </w:rPr>
          <w:tab/>
        </w:r>
        <w:r>
          <w:rPr>
            <w:noProof/>
            <w:webHidden/>
          </w:rPr>
          <w:fldChar w:fldCharType="begin"/>
        </w:r>
        <w:r>
          <w:rPr>
            <w:noProof/>
            <w:webHidden/>
          </w:rPr>
          <w:instrText xml:space="preserve"> PAGEREF _Toc424230765 \h </w:instrText>
        </w:r>
        <w:r>
          <w:rPr>
            <w:noProof/>
            <w:webHidden/>
          </w:rPr>
        </w:r>
        <w:r>
          <w:rPr>
            <w:noProof/>
            <w:webHidden/>
          </w:rPr>
          <w:fldChar w:fldCharType="separate"/>
        </w:r>
        <w:r>
          <w:rPr>
            <w:noProof/>
            <w:webHidden/>
          </w:rPr>
          <w:t>94</w:t>
        </w:r>
        <w:r>
          <w:rPr>
            <w:noProof/>
            <w:webHidden/>
          </w:rPr>
          <w:fldChar w:fldCharType="end"/>
        </w:r>
      </w:hyperlink>
    </w:p>
    <w:p w:rsidR="00310929" w:rsidRDefault="00310929">
      <w:pPr>
        <w:pStyle w:val="TableofFigures"/>
        <w:tabs>
          <w:tab w:val="right" w:leader="dot" w:pos="8630"/>
        </w:tabs>
        <w:rPr>
          <w:noProof/>
        </w:rPr>
      </w:pPr>
      <w:hyperlink w:anchor="_Toc424230766" w:history="1">
        <w:r w:rsidRPr="007905D4">
          <w:rPr>
            <w:rStyle w:val="Hyperlink"/>
            <w:noProof/>
          </w:rPr>
          <w:t>Table 5</w:t>
        </w:r>
        <w:r w:rsidRPr="007905D4">
          <w:rPr>
            <w:rStyle w:val="Hyperlink"/>
            <w:noProof/>
          </w:rPr>
          <w:noBreakHyphen/>
          <w:t>3. Average α and γ angles (degrees) in crystal and solution simulations.</w:t>
        </w:r>
        <w:r>
          <w:rPr>
            <w:noProof/>
            <w:webHidden/>
          </w:rPr>
          <w:tab/>
        </w:r>
        <w:r>
          <w:rPr>
            <w:noProof/>
            <w:webHidden/>
          </w:rPr>
          <w:fldChar w:fldCharType="begin"/>
        </w:r>
        <w:r>
          <w:rPr>
            <w:noProof/>
            <w:webHidden/>
          </w:rPr>
          <w:instrText xml:space="preserve"> PAGEREF _Toc424230766 \h </w:instrText>
        </w:r>
        <w:r>
          <w:rPr>
            <w:noProof/>
            <w:webHidden/>
          </w:rPr>
        </w:r>
        <w:r>
          <w:rPr>
            <w:noProof/>
            <w:webHidden/>
          </w:rPr>
          <w:fldChar w:fldCharType="separate"/>
        </w:r>
        <w:r>
          <w:rPr>
            <w:noProof/>
            <w:webHidden/>
          </w:rPr>
          <w:t>96</w:t>
        </w:r>
        <w:r>
          <w:rPr>
            <w:noProof/>
            <w:webHidden/>
          </w:rPr>
          <w:fldChar w:fldCharType="end"/>
        </w:r>
      </w:hyperlink>
    </w:p>
    <w:p w:rsidR="00310929" w:rsidRDefault="00310929">
      <w:pPr>
        <w:pStyle w:val="TableofFigures"/>
        <w:tabs>
          <w:tab w:val="right" w:leader="dot" w:pos="8630"/>
        </w:tabs>
        <w:rPr>
          <w:noProof/>
        </w:rPr>
      </w:pPr>
      <w:hyperlink w:anchor="_Toc424230767" w:history="1">
        <w:r w:rsidRPr="007905D4">
          <w:rPr>
            <w:rStyle w:val="Hyperlink"/>
            <w:noProof/>
          </w:rPr>
          <w:t>Table 5</w:t>
        </w:r>
        <w:r w:rsidRPr="007905D4">
          <w:rPr>
            <w:rStyle w:val="Hyperlink"/>
            <w:noProof/>
          </w:rPr>
          <w:noBreakHyphen/>
          <w:t>4. The average twist (in degrees) for the RNA and DNA average structures.</w:t>
        </w:r>
        <w:r>
          <w:rPr>
            <w:noProof/>
            <w:webHidden/>
          </w:rPr>
          <w:tab/>
        </w:r>
        <w:r>
          <w:rPr>
            <w:noProof/>
            <w:webHidden/>
          </w:rPr>
          <w:fldChar w:fldCharType="begin"/>
        </w:r>
        <w:r>
          <w:rPr>
            <w:noProof/>
            <w:webHidden/>
          </w:rPr>
          <w:instrText xml:space="preserve"> PAGEREF _Toc424230767 \h </w:instrText>
        </w:r>
        <w:r>
          <w:rPr>
            <w:noProof/>
            <w:webHidden/>
          </w:rPr>
        </w:r>
        <w:r>
          <w:rPr>
            <w:noProof/>
            <w:webHidden/>
          </w:rPr>
          <w:fldChar w:fldCharType="separate"/>
        </w:r>
        <w:r>
          <w:rPr>
            <w:noProof/>
            <w:webHidden/>
          </w:rPr>
          <w:t>100</w:t>
        </w:r>
        <w:r>
          <w:rPr>
            <w:noProof/>
            <w:webHidden/>
          </w:rPr>
          <w:fldChar w:fldCharType="end"/>
        </w:r>
      </w:hyperlink>
    </w:p>
    <w:p w:rsidR="00310929" w:rsidRDefault="00310929">
      <w:pPr>
        <w:pStyle w:val="TableofFigures"/>
        <w:tabs>
          <w:tab w:val="right" w:leader="dot" w:pos="8630"/>
        </w:tabs>
        <w:rPr>
          <w:noProof/>
        </w:rPr>
      </w:pPr>
      <w:hyperlink w:anchor="_Toc424230768" w:history="1">
        <w:r w:rsidRPr="007905D4">
          <w:rPr>
            <w:rStyle w:val="Hyperlink"/>
            <w:noProof/>
          </w:rPr>
          <w:t>Table 5</w:t>
        </w:r>
        <w:r w:rsidRPr="007905D4">
          <w:rPr>
            <w:rStyle w:val="Hyperlink"/>
            <w:noProof/>
          </w:rPr>
          <w:noBreakHyphen/>
          <w:t>5. Hydrogen bonds, van der Waals contacts and interactions</w:t>
        </w:r>
        <w:r>
          <w:rPr>
            <w:noProof/>
            <w:webHidden/>
          </w:rPr>
          <w:tab/>
        </w:r>
        <w:r>
          <w:rPr>
            <w:noProof/>
            <w:webHidden/>
          </w:rPr>
          <w:fldChar w:fldCharType="begin"/>
        </w:r>
        <w:r>
          <w:rPr>
            <w:noProof/>
            <w:webHidden/>
          </w:rPr>
          <w:instrText xml:space="preserve"> PAGEREF _Toc424230768 \h </w:instrText>
        </w:r>
        <w:r>
          <w:rPr>
            <w:noProof/>
            <w:webHidden/>
          </w:rPr>
        </w:r>
        <w:r>
          <w:rPr>
            <w:noProof/>
            <w:webHidden/>
          </w:rPr>
          <w:fldChar w:fldCharType="separate"/>
        </w:r>
        <w:r>
          <w:rPr>
            <w:noProof/>
            <w:webHidden/>
          </w:rPr>
          <w:t>103</w:t>
        </w:r>
        <w:r>
          <w:rPr>
            <w:noProof/>
            <w:webHidden/>
          </w:rPr>
          <w:fldChar w:fldCharType="end"/>
        </w:r>
      </w:hyperlink>
    </w:p>
    <w:p w:rsidR="00310929" w:rsidRDefault="00310929">
      <w:pPr>
        <w:pStyle w:val="TableofFigures"/>
        <w:tabs>
          <w:tab w:val="right" w:leader="dot" w:pos="8630"/>
        </w:tabs>
        <w:rPr>
          <w:noProof/>
        </w:rPr>
      </w:pPr>
      <w:hyperlink w:anchor="_Toc424230769" w:history="1">
        <w:r w:rsidRPr="007905D4">
          <w:rPr>
            <w:rStyle w:val="Hyperlink"/>
            <w:noProof/>
          </w:rPr>
          <w:t>Table 5</w:t>
        </w:r>
        <w:r w:rsidRPr="007905D4">
          <w:rPr>
            <w:rStyle w:val="Hyperlink"/>
            <w:noProof/>
          </w:rPr>
          <w:noBreakHyphen/>
          <w:t>6. van der Waals contacts and interactions between symmetry-related helices</w:t>
        </w:r>
        <w:r>
          <w:rPr>
            <w:noProof/>
            <w:webHidden/>
          </w:rPr>
          <w:tab/>
        </w:r>
        <w:r>
          <w:rPr>
            <w:noProof/>
            <w:webHidden/>
          </w:rPr>
          <w:fldChar w:fldCharType="begin"/>
        </w:r>
        <w:r>
          <w:rPr>
            <w:noProof/>
            <w:webHidden/>
          </w:rPr>
          <w:instrText xml:space="preserve"> PAGEREF _Toc424230769 \h </w:instrText>
        </w:r>
        <w:r>
          <w:rPr>
            <w:noProof/>
            <w:webHidden/>
          </w:rPr>
        </w:r>
        <w:r>
          <w:rPr>
            <w:noProof/>
            <w:webHidden/>
          </w:rPr>
          <w:fldChar w:fldCharType="separate"/>
        </w:r>
        <w:r>
          <w:rPr>
            <w:noProof/>
            <w:webHidden/>
          </w:rPr>
          <w:t>107</w:t>
        </w:r>
        <w:r>
          <w:rPr>
            <w:noProof/>
            <w:webHidden/>
          </w:rPr>
          <w:fldChar w:fldCharType="end"/>
        </w:r>
      </w:hyperlink>
    </w:p>
    <w:p w:rsidR="00310929" w:rsidRDefault="00310929">
      <w:pPr>
        <w:pStyle w:val="TableofFigures"/>
        <w:tabs>
          <w:tab w:val="right" w:leader="dot" w:pos="8630"/>
        </w:tabs>
        <w:rPr>
          <w:noProof/>
        </w:rPr>
      </w:pPr>
      <w:hyperlink w:anchor="_Toc424230770" w:history="1">
        <w:r w:rsidRPr="007905D4">
          <w:rPr>
            <w:rStyle w:val="Hyperlink"/>
            <w:noProof/>
          </w:rPr>
          <w:t>Table 7</w:t>
        </w:r>
        <w:r w:rsidRPr="007905D4">
          <w:rPr>
            <w:rStyle w:val="Hyperlink"/>
            <w:noProof/>
          </w:rPr>
          <w:noBreakHyphen/>
          <w:t>1: Summary of improvement obtained when refining</w:t>
        </w:r>
        <w:r>
          <w:rPr>
            <w:noProof/>
            <w:webHidden/>
          </w:rPr>
          <w:tab/>
        </w:r>
        <w:r>
          <w:rPr>
            <w:noProof/>
            <w:webHidden/>
          </w:rPr>
          <w:fldChar w:fldCharType="begin"/>
        </w:r>
        <w:r>
          <w:rPr>
            <w:noProof/>
            <w:webHidden/>
          </w:rPr>
          <w:instrText xml:space="preserve"> PAGEREF _Toc424230770 \h </w:instrText>
        </w:r>
        <w:r>
          <w:rPr>
            <w:noProof/>
            <w:webHidden/>
          </w:rPr>
        </w:r>
        <w:r>
          <w:rPr>
            <w:noProof/>
            <w:webHidden/>
          </w:rPr>
          <w:fldChar w:fldCharType="separate"/>
        </w:r>
        <w:r>
          <w:rPr>
            <w:noProof/>
            <w:webHidden/>
          </w:rPr>
          <w:t>127</w:t>
        </w:r>
        <w:r>
          <w:rPr>
            <w:noProof/>
            <w:webHidden/>
          </w:rPr>
          <w:fldChar w:fldCharType="end"/>
        </w:r>
      </w:hyperlink>
    </w:p>
    <w:p w:rsidR="003E6194" w:rsidRDefault="00F813BD" w:rsidP="003E6194">
      <w:pPr>
        <w:ind w:firstLine="0"/>
        <w:jc w:val="left"/>
        <w:rPr>
          <w:rFonts w:eastAsiaTheme="majorEastAsia" w:cstheme="majorBidi"/>
          <w:sz w:val="32"/>
          <w:szCs w:val="32"/>
        </w:rPr>
      </w:pPr>
      <w:r>
        <w:fldChar w:fldCharType="end"/>
      </w:r>
      <w:r w:rsidR="003E6194">
        <w:br w:type="page"/>
      </w:r>
    </w:p>
    <w:p w:rsidR="00DA0B6D" w:rsidRPr="003F2222" w:rsidRDefault="00DA0B6D" w:rsidP="004A44A6">
      <w:pPr>
        <w:pStyle w:val="Heading1"/>
        <w:numPr>
          <w:ilvl w:val="0"/>
          <w:numId w:val="0"/>
        </w:numPr>
        <w:ind w:left="432" w:hanging="432"/>
        <w:jc w:val="center"/>
        <w:rPr>
          <w:rFonts w:ascii="Garamond" w:hAnsi="Garamond"/>
        </w:rPr>
      </w:pPr>
      <w:bookmarkStart w:id="6" w:name="_Toc424230698"/>
      <w:r w:rsidRPr="003F2222">
        <w:rPr>
          <w:rFonts w:ascii="Garamond" w:hAnsi="Garamond"/>
        </w:rPr>
        <w:lastRenderedPageBreak/>
        <w:t>Abbreviations used</w:t>
      </w:r>
      <w:bookmarkEnd w:id="6"/>
    </w:p>
    <w:p w:rsidR="005C4274" w:rsidRDefault="005C4274" w:rsidP="00E00A8B">
      <w:pPr>
        <w:spacing w:after="0"/>
        <w:rPr>
          <w:rFonts w:ascii="Garamond" w:hAnsi="Garamond" w:cs="Times New Roman"/>
        </w:rPr>
      </w:pPr>
      <w:r>
        <w:rPr>
          <w:rFonts w:ascii="Garamond" w:hAnsi="Garamond" w:cs="Times New Roman"/>
        </w:rPr>
        <w:t>Å – Ångstrom;</w:t>
      </w:r>
    </w:p>
    <w:p w:rsidR="00A5413E" w:rsidRDefault="00A5413E" w:rsidP="00A5413E">
      <w:pPr>
        <w:spacing w:after="0"/>
        <w:rPr>
          <w:rFonts w:ascii="Garamond" w:hAnsi="Garamond" w:cs="Times New Roman"/>
        </w:rPr>
      </w:pPr>
      <w:r>
        <w:rPr>
          <w:rFonts w:ascii="Garamond" w:hAnsi="Garamond" w:cs="Times New Roman"/>
        </w:rPr>
        <w:t>AMBER – assisted model building with energy refinement</w:t>
      </w:r>
    </w:p>
    <w:p w:rsidR="00A5413E" w:rsidRDefault="00A5413E" w:rsidP="00A5413E">
      <w:pPr>
        <w:spacing w:after="0"/>
        <w:rPr>
          <w:rFonts w:ascii="Garamond" w:hAnsi="Garamond" w:cs="Times New Roman"/>
        </w:rPr>
      </w:pPr>
      <w:r>
        <w:rPr>
          <w:rFonts w:ascii="Garamond" w:hAnsi="Garamond" w:cs="Times New Roman"/>
        </w:rPr>
        <w:t>AMOEBA – atomic multipole optimizd energetics for biomolecular applications</w:t>
      </w:r>
    </w:p>
    <w:p w:rsidR="00A5413E" w:rsidRDefault="00A5413E" w:rsidP="00A5413E">
      <w:pPr>
        <w:spacing w:after="0"/>
        <w:rPr>
          <w:rFonts w:ascii="Garamond" w:hAnsi="Garamond" w:cs="Times New Roman"/>
        </w:rPr>
      </w:pPr>
      <w:r>
        <w:rPr>
          <w:rFonts w:ascii="Garamond" w:hAnsi="Garamond" w:cs="Times New Roman"/>
        </w:rPr>
        <w:t>BX – Biomolecular crystallography;</w:t>
      </w:r>
    </w:p>
    <w:p w:rsidR="00A5413E" w:rsidRDefault="00A5413E" w:rsidP="00A5413E">
      <w:pPr>
        <w:spacing w:after="0"/>
        <w:rPr>
          <w:rFonts w:ascii="Garamond" w:hAnsi="Garamond" w:cs="Times New Roman"/>
        </w:rPr>
      </w:pPr>
      <w:r>
        <w:rPr>
          <w:rFonts w:ascii="Garamond" w:hAnsi="Garamond" w:cs="Times New Roman"/>
        </w:rPr>
        <w:t>CIF – crystallographic information file;</w:t>
      </w:r>
    </w:p>
    <w:p w:rsidR="00A5413E" w:rsidRDefault="00A5413E" w:rsidP="00A5413E">
      <w:pPr>
        <w:spacing w:after="0"/>
        <w:rPr>
          <w:rFonts w:ascii="Garamond" w:hAnsi="Garamond" w:cs="Times New Roman"/>
        </w:rPr>
      </w:pPr>
      <w:r>
        <w:rPr>
          <w:rFonts w:ascii="Garamond" w:hAnsi="Garamond" w:cs="Times New Roman"/>
        </w:rPr>
        <w:t>fs – femtosecond;</w:t>
      </w:r>
    </w:p>
    <w:p w:rsidR="00A5413E" w:rsidRDefault="00A5413E" w:rsidP="00A5413E">
      <w:pPr>
        <w:spacing w:after="0"/>
        <w:rPr>
          <w:rFonts w:ascii="Garamond" w:hAnsi="Garamond" w:cs="Times New Roman"/>
        </w:rPr>
      </w:pPr>
      <w:r>
        <w:rPr>
          <w:rFonts w:ascii="Garamond" w:hAnsi="Garamond" w:cs="Times New Roman"/>
        </w:rPr>
        <w:t>FT – Fourier transform;</w:t>
      </w:r>
    </w:p>
    <w:p w:rsidR="00A5413E" w:rsidRDefault="00A5413E" w:rsidP="00A5413E">
      <w:pPr>
        <w:spacing w:after="0"/>
        <w:rPr>
          <w:rFonts w:ascii="Garamond" w:hAnsi="Garamond" w:cs="Times New Roman"/>
        </w:rPr>
      </w:pPr>
      <w:r>
        <w:rPr>
          <w:rFonts w:ascii="Garamond" w:hAnsi="Garamond" w:cs="Times New Roman"/>
        </w:rPr>
        <w:t>MD</w:t>
      </w:r>
      <w:r w:rsidRPr="003F2222">
        <w:rPr>
          <w:rFonts w:ascii="Garamond" w:hAnsi="Garamond" w:cs="Times New Roman"/>
        </w:rPr>
        <w:t xml:space="preserve"> </w:t>
      </w:r>
      <w:r>
        <w:rPr>
          <w:rFonts w:ascii="Garamond" w:hAnsi="Garamond" w:cs="Times New Roman"/>
        </w:rPr>
        <w:t>–</w:t>
      </w:r>
      <w:r w:rsidRPr="003F2222">
        <w:rPr>
          <w:rFonts w:ascii="Garamond" w:hAnsi="Garamond" w:cs="Times New Roman"/>
        </w:rPr>
        <w:t xml:space="preserve"> </w:t>
      </w:r>
      <w:r>
        <w:rPr>
          <w:rFonts w:ascii="Garamond" w:hAnsi="Garamond" w:cs="Times New Roman"/>
        </w:rPr>
        <w:t>Molecular dynamics;</w:t>
      </w:r>
    </w:p>
    <w:p w:rsidR="00A5413E" w:rsidRDefault="00A5413E" w:rsidP="00A5413E">
      <w:pPr>
        <w:spacing w:after="0"/>
        <w:rPr>
          <w:rFonts w:ascii="Garamond" w:hAnsi="Garamond" w:cs="Times New Roman"/>
        </w:rPr>
      </w:pPr>
      <w:r>
        <w:rPr>
          <w:rFonts w:ascii="Garamond" w:hAnsi="Garamond" w:cs="Times New Roman"/>
        </w:rPr>
        <w:t>μs – microsecond;</w:t>
      </w:r>
    </w:p>
    <w:p w:rsidR="00A5413E" w:rsidRDefault="00A5413E" w:rsidP="00A5413E">
      <w:pPr>
        <w:spacing w:after="0"/>
        <w:rPr>
          <w:rFonts w:ascii="Garamond" w:hAnsi="Garamond" w:cs="Times New Roman"/>
        </w:rPr>
      </w:pPr>
      <w:r>
        <w:rPr>
          <w:rFonts w:ascii="Garamond" w:hAnsi="Garamond" w:cs="Times New Roman"/>
        </w:rPr>
        <w:t>MMFF – Merck molecular mechanics force field;</w:t>
      </w:r>
    </w:p>
    <w:p w:rsidR="00A5413E" w:rsidRDefault="00A5413E" w:rsidP="00A5413E">
      <w:pPr>
        <w:spacing w:after="0"/>
        <w:rPr>
          <w:rFonts w:ascii="Garamond" w:hAnsi="Garamond" w:cs="Times New Roman"/>
        </w:rPr>
      </w:pPr>
      <w:r>
        <w:rPr>
          <w:rFonts w:ascii="Garamond" w:hAnsi="Garamond" w:cs="Times New Roman"/>
        </w:rPr>
        <w:t>ms – millisecond;</w:t>
      </w:r>
    </w:p>
    <w:p w:rsidR="00A5413E" w:rsidRDefault="00A5413E" w:rsidP="00A5413E">
      <w:pPr>
        <w:spacing w:after="0"/>
        <w:rPr>
          <w:rFonts w:ascii="Garamond" w:hAnsi="Garamond" w:cs="Times New Roman"/>
        </w:rPr>
      </w:pPr>
      <w:r>
        <w:rPr>
          <w:rFonts w:ascii="Garamond" w:hAnsi="Garamond" w:cs="Times New Roman"/>
        </w:rPr>
        <w:t>ns – nanosecond;</w:t>
      </w:r>
    </w:p>
    <w:p w:rsidR="00A5413E" w:rsidRDefault="00A5413E" w:rsidP="00A5413E">
      <w:pPr>
        <w:spacing w:after="0"/>
        <w:rPr>
          <w:rFonts w:ascii="Garamond" w:hAnsi="Garamond" w:cs="Times New Roman"/>
        </w:rPr>
      </w:pPr>
      <w:r>
        <w:rPr>
          <w:rFonts w:ascii="Garamond" w:hAnsi="Garamond" w:cs="Times New Roman"/>
        </w:rPr>
        <w:t>NVE – microcanonical ensemble;</w:t>
      </w:r>
    </w:p>
    <w:p w:rsidR="00A5413E" w:rsidRDefault="00A5413E" w:rsidP="00A5413E">
      <w:pPr>
        <w:spacing w:after="0"/>
        <w:rPr>
          <w:rFonts w:ascii="Garamond" w:hAnsi="Garamond" w:cs="Times New Roman"/>
        </w:rPr>
      </w:pPr>
      <w:r>
        <w:rPr>
          <w:rFonts w:ascii="Garamond" w:hAnsi="Garamond" w:cs="Times New Roman"/>
        </w:rPr>
        <w:t>NVT – canonical ensemble;</w:t>
      </w:r>
    </w:p>
    <w:p w:rsidR="00A5413E" w:rsidRDefault="00A5413E" w:rsidP="00A5413E">
      <w:pPr>
        <w:spacing w:after="0"/>
        <w:rPr>
          <w:rFonts w:ascii="Garamond" w:hAnsi="Garamond" w:cs="Times New Roman"/>
        </w:rPr>
      </w:pPr>
      <w:r>
        <w:rPr>
          <w:rFonts w:ascii="Garamond" w:hAnsi="Garamond" w:cs="Times New Roman"/>
        </w:rPr>
        <w:t>NPT – isobaric-isothermal ensemble;</w:t>
      </w:r>
    </w:p>
    <w:p w:rsidR="00A5413E" w:rsidRDefault="00A5413E" w:rsidP="00A5413E">
      <w:pPr>
        <w:spacing w:after="0"/>
        <w:rPr>
          <w:rFonts w:ascii="Garamond" w:hAnsi="Garamond" w:cs="Times New Roman"/>
        </w:rPr>
      </w:pPr>
      <w:r>
        <w:rPr>
          <w:rFonts w:ascii="Garamond" w:hAnsi="Garamond" w:cs="Times New Roman"/>
        </w:rPr>
        <w:t>PBC – periodic boundary conditions;</w:t>
      </w:r>
    </w:p>
    <w:p w:rsidR="00673D91" w:rsidRDefault="00673D91" w:rsidP="00E00A8B">
      <w:pPr>
        <w:spacing w:after="0"/>
        <w:rPr>
          <w:rFonts w:ascii="Garamond" w:hAnsi="Garamond" w:cs="Times New Roman"/>
        </w:rPr>
      </w:pPr>
      <w:r>
        <w:rPr>
          <w:rFonts w:ascii="Garamond" w:hAnsi="Garamond" w:cs="Times New Roman"/>
        </w:rPr>
        <w:t>PDB – Protein Data Bank;</w:t>
      </w:r>
    </w:p>
    <w:p w:rsidR="00A5413E" w:rsidRDefault="00A5413E" w:rsidP="00A5413E">
      <w:pPr>
        <w:spacing w:after="0"/>
        <w:rPr>
          <w:rFonts w:ascii="Garamond" w:hAnsi="Garamond" w:cs="Times New Roman"/>
        </w:rPr>
      </w:pPr>
      <w:r>
        <w:rPr>
          <w:rFonts w:ascii="Garamond" w:hAnsi="Garamond" w:cs="Times New Roman"/>
        </w:rPr>
        <w:t>PME – particle mesh Ewald;</w:t>
      </w:r>
    </w:p>
    <w:p w:rsidR="007E510F" w:rsidRDefault="007E510F" w:rsidP="00E00A8B">
      <w:pPr>
        <w:spacing w:after="0"/>
        <w:rPr>
          <w:rFonts w:ascii="Garamond" w:hAnsi="Garamond" w:cs="Times New Roman"/>
        </w:rPr>
      </w:pPr>
      <w:r>
        <w:rPr>
          <w:rFonts w:ascii="Garamond" w:hAnsi="Garamond" w:cs="Times New Roman"/>
        </w:rPr>
        <w:t>ps – picosecond;</w:t>
      </w:r>
    </w:p>
    <w:p w:rsidR="005C4274" w:rsidRDefault="005C4274" w:rsidP="00E00A8B">
      <w:pPr>
        <w:spacing w:after="0"/>
        <w:rPr>
          <w:rFonts w:ascii="Garamond" w:hAnsi="Garamond" w:cs="Times New Roman"/>
        </w:rPr>
      </w:pPr>
    </w:p>
    <w:p w:rsidR="005E5BF9" w:rsidRPr="003F2222" w:rsidRDefault="005E5BF9" w:rsidP="00E00A8B">
      <w:pPr>
        <w:spacing w:after="0"/>
        <w:rPr>
          <w:rFonts w:ascii="Garamond" w:hAnsi="Garamond" w:cs="Times New Roman"/>
        </w:rPr>
      </w:pPr>
    </w:p>
    <w:p w:rsidR="003470A7" w:rsidRPr="003F2222" w:rsidRDefault="00A34D1F" w:rsidP="00E00A8B">
      <w:pPr>
        <w:rPr>
          <w:rFonts w:ascii="Garamond" w:hAnsi="Garamond" w:cs="Times New Roman"/>
        </w:rPr>
        <w:sectPr w:rsidR="003470A7" w:rsidRPr="003F2222" w:rsidSect="003470A7">
          <w:footerReference w:type="default" r:id="rId8"/>
          <w:pgSz w:w="12240" w:h="15840"/>
          <w:pgMar w:top="1440" w:right="1440" w:bottom="1440" w:left="2160" w:header="720" w:footer="720" w:gutter="0"/>
          <w:pgNumType w:fmt="lowerRoman" w:start="1"/>
          <w:cols w:space="720"/>
          <w:titlePg/>
          <w:docGrid w:linePitch="360"/>
        </w:sectPr>
      </w:pPr>
      <w:r w:rsidRPr="003F2222">
        <w:rPr>
          <w:rFonts w:ascii="Garamond" w:hAnsi="Garamond" w:cs="Times New Roman"/>
        </w:rPr>
        <w:br w:type="page"/>
      </w:r>
    </w:p>
    <w:p w:rsidR="00A9191E" w:rsidRDefault="002B11FA" w:rsidP="00AE0F62">
      <w:pPr>
        <w:pStyle w:val="Heading1"/>
      </w:pPr>
      <w:bookmarkStart w:id="7" w:name="_Toc424230699"/>
      <w:r w:rsidRPr="00AE0F62">
        <w:lastRenderedPageBreak/>
        <w:t>Introduction</w:t>
      </w:r>
      <w:bookmarkEnd w:id="7"/>
    </w:p>
    <w:p w:rsidR="00141E4E" w:rsidRPr="00141E4E" w:rsidRDefault="00141E4E" w:rsidP="00CA01FD">
      <w:pPr>
        <w:pStyle w:val="Heading2"/>
      </w:pPr>
      <w:bookmarkStart w:id="8" w:name="_Toc424230700"/>
      <w:r>
        <w:t>Introduction and background</w:t>
      </w:r>
      <w:bookmarkEnd w:id="8"/>
    </w:p>
    <w:p w:rsidR="000352EF" w:rsidRDefault="009C2BA4" w:rsidP="00305BA1">
      <w:r>
        <w:t xml:space="preserve">I distinctly remember my excitement when, </w:t>
      </w:r>
      <w:r w:rsidR="000352EF">
        <w:t>during my initial visit to Rutgers</w:t>
      </w:r>
      <w:r>
        <w:t xml:space="preserve"> University</w:t>
      </w:r>
      <w:r w:rsidR="000352EF">
        <w:t>,</w:t>
      </w:r>
      <w:r w:rsidR="00AB5495">
        <w:t xml:space="preserve"> Prof. David Case </w:t>
      </w:r>
      <w:r w:rsidR="000352EF">
        <w:t xml:space="preserve">first </w:t>
      </w:r>
      <w:r>
        <w:t>mentioned the idea of applying molecular dynamics to simulate crystals and improve crystallographic methods</w:t>
      </w:r>
      <w:r w:rsidR="000352EF">
        <w:t xml:space="preserve">. I had studied crystallography for two semesters </w:t>
      </w:r>
      <w:r>
        <w:t xml:space="preserve">in the course of my </w:t>
      </w:r>
      <w:r w:rsidR="000352EF">
        <w:t xml:space="preserve">undergraduate </w:t>
      </w:r>
      <w:r w:rsidR="006A66F6">
        <w:t xml:space="preserve">degree in biophysics </w:t>
      </w:r>
      <w:r w:rsidR="000352EF">
        <w:t xml:space="preserve">at Jagiellonian University in Krakow. </w:t>
      </w:r>
      <w:r w:rsidR="006A66F6">
        <w:t>The subject matter</w:t>
      </w:r>
      <w:r w:rsidR="000352EF">
        <w:t xml:space="preserve"> w</w:t>
      </w:r>
      <w:r w:rsidR="006A66F6">
        <w:t>as</w:t>
      </w:r>
      <w:r w:rsidR="000352EF">
        <w:t xml:space="preserve"> eloquently </w:t>
      </w:r>
      <w:r w:rsidR="006A66F6">
        <w:t>taught</w:t>
      </w:r>
      <w:r w:rsidR="000352EF">
        <w:t xml:space="preserve"> by </w:t>
      </w:r>
      <w:r w:rsidR="006A66F6">
        <w:t xml:space="preserve">Prof. Krzysztof Lewiński, </w:t>
      </w:r>
      <w:r w:rsidR="000352EF">
        <w:t xml:space="preserve">one of the best </w:t>
      </w:r>
      <w:r w:rsidR="006A66F6">
        <w:t>lecturers whose classes</w:t>
      </w:r>
      <w:r w:rsidR="000352EF">
        <w:t xml:space="preserve"> I’ve ever had</w:t>
      </w:r>
      <w:r w:rsidR="006A66F6">
        <w:t xml:space="preserve"> the fortune of attending</w:t>
      </w:r>
      <w:r w:rsidR="000352EF">
        <w:t>.</w:t>
      </w:r>
      <w:r w:rsidR="006A66F6">
        <w:t xml:space="preserve"> I thank him for instilling in me a deep appreciation for x-ray crystallography. But he also succeeded in shrouding the topic in a sense of wonder and mystery:</w:t>
      </w:r>
      <w:r w:rsidR="000352EF">
        <w:t xml:space="preserve"> despite all my effort</w:t>
      </w:r>
      <w:r w:rsidR="006A66F6">
        <w:t xml:space="preserve">s at the time I was </w:t>
      </w:r>
      <w:r w:rsidR="000352EF">
        <w:t xml:space="preserve">not </w:t>
      </w:r>
      <w:r w:rsidR="006A66F6">
        <w:t xml:space="preserve">able to </w:t>
      </w:r>
      <w:r w:rsidR="000352EF">
        <w:t xml:space="preserve">grasp the essence of how a seemingly random </w:t>
      </w:r>
      <w:r w:rsidR="006A66F6">
        <w:t xml:space="preserve">arrangement of </w:t>
      </w:r>
      <w:r w:rsidR="000352EF">
        <w:t>dots</w:t>
      </w:r>
      <w:r w:rsidR="006A66F6">
        <w:t xml:space="preserve"> of varying intensity</w:t>
      </w:r>
      <w:r w:rsidR="000352EF">
        <w:t xml:space="preserve"> could be </w:t>
      </w:r>
      <w:r w:rsidR="006A66F6">
        <w:t xml:space="preserve">converted into the fascinating </w:t>
      </w:r>
      <w:r w:rsidR="000352EF">
        <w:t>three dimensional m</w:t>
      </w:r>
      <w:r w:rsidR="006A66F6">
        <w:t>esh of electron density</w:t>
      </w:r>
      <w:r w:rsidR="000352EF">
        <w:t xml:space="preserve">. I liked crystallography, but I also respected it and I feared </w:t>
      </w:r>
      <w:r w:rsidR="006A66F6">
        <w:t>it’s mystery that had left me so stumped at university</w:t>
      </w:r>
      <w:r w:rsidR="000352EF">
        <w:t xml:space="preserve">. </w:t>
      </w:r>
      <w:r w:rsidR="006A66F6">
        <w:t>Thus</w:t>
      </w:r>
      <w:r w:rsidR="000352EF">
        <w:t xml:space="preserve"> when Dr. Case </w:t>
      </w:r>
      <w:r w:rsidR="006A66F6">
        <w:t xml:space="preserve">presented the idea of molecular dynamics on crystals, </w:t>
      </w:r>
      <w:r w:rsidR="00414F7C">
        <w:t xml:space="preserve">I was excited: </w:t>
      </w:r>
      <w:r w:rsidR="006A66F6">
        <w:t>I could carry out my doctoral research on the development of molecular dynamics methods as I had wanted and I could at the same time get a second chance at figuring out this crystallography business.</w:t>
      </w:r>
    </w:p>
    <w:p w:rsidR="00414F7C" w:rsidRDefault="00414F7C" w:rsidP="00673D91">
      <w:pPr>
        <w:ind w:firstLine="0"/>
        <w:rPr>
          <w:rFonts w:ascii="Garamond" w:hAnsi="Garamond"/>
        </w:rPr>
      </w:pPr>
      <w:r>
        <w:rPr>
          <w:rFonts w:ascii="Garamond" w:hAnsi="Garamond"/>
        </w:rPr>
        <w:tab/>
        <w:t xml:space="preserve">I have </w:t>
      </w:r>
      <w:r w:rsidR="006A66F6">
        <w:rPr>
          <w:rFonts w:ascii="Garamond" w:hAnsi="Garamond"/>
        </w:rPr>
        <w:t xml:space="preserve">thus very </w:t>
      </w:r>
      <w:r>
        <w:rPr>
          <w:rFonts w:ascii="Garamond" w:hAnsi="Garamond"/>
        </w:rPr>
        <w:t>happily spent the last five years focused on our effort to simulate biomolecular crystals with molecular dynamics. The original question we asked ourselves was simple: what can</w:t>
      </w:r>
      <w:r w:rsidR="006A66F6">
        <w:rPr>
          <w:rFonts w:ascii="Garamond" w:hAnsi="Garamond"/>
        </w:rPr>
        <w:t xml:space="preserve"> be learned</w:t>
      </w:r>
      <w:r>
        <w:rPr>
          <w:rFonts w:ascii="Garamond" w:hAnsi="Garamond"/>
        </w:rPr>
        <w:t xml:space="preserve"> from molecular dynamics of crystals? </w:t>
      </w:r>
      <w:r w:rsidR="006A66F6">
        <w:rPr>
          <w:rFonts w:ascii="Garamond" w:hAnsi="Garamond"/>
        </w:rPr>
        <w:t>Th</w:t>
      </w:r>
      <w:r>
        <w:rPr>
          <w:rFonts w:ascii="Garamond" w:hAnsi="Garamond"/>
        </w:rPr>
        <w:t xml:space="preserve">is was quickly reformulated into the following </w:t>
      </w:r>
      <w:r w:rsidR="0036507F">
        <w:rPr>
          <w:rFonts w:ascii="Garamond" w:hAnsi="Garamond"/>
        </w:rPr>
        <w:t>four</w:t>
      </w:r>
      <w:r>
        <w:rPr>
          <w:rFonts w:ascii="Garamond" w:hAnsi="Garamond"/>
        </w:rPr>
        <w:t xml:space="preserve"> overarching questions that form the focus of this work:</w:t>
      </w:r>
    </w:p>
    <w:p w:rsidR="00414F7C" w:rsidRPr="0036507F" w:rsidRDefault="00414F7C" w:rsidP="00673D91">
      <w:pPr>
        <w:pStyle w:val="ListParagraph"/>
        <w:numPr>
          <w:ilvl w:val="0"/>
          <w:numId w:val="1"/>
        </w:numPr>
        <w:rPr>
          <w:rFonts w:ascii="Garamond" w:hAnsi="Garamond"/>
        </w:rPr>
      </w:pPr>
      <w:r w:rsidRPr="0036507F">
        <w:rPr>
          <w:rFonts w:ascii="Garamond" w:hAnsi="Garamond"/>
        </w:rPr>
        <w:t>What is the best way to carry out molecular dynamics of biomolecular crystals?</w:t>
      </w:r>
    </w:p>
    <w:p w:rsidR="00414F7C" w:rsidRPr="0036507F" w:rsidRDefault="0036507F" w:rsidP="00673D91">
      <w:pPr>
        <w:pStyle w:val="ListParagraph"/>
        <w:numPr>
          <w:ilvl w:val="0"/>
          <w:numId w:val="1"/>
        </w:numPr>
        <w:rPr>
          <w:rFonts w:ascii="Garamond" w:hAnsi="Garamond"/>
        </w:rPr>
      </w:pPr>
      <w:r w:rsidRPr="0036507F">
        <w:rPr>
          <w:rFonts w:ascii="Garamond" w:hAnsi="Garamond"/>
        </w:rPr>
        <w:t>How can we use crystal simulations to improve molecular dynamics methods?</w:t>
      </w:r>
    </w:p>
    <w:p w:rsidR="0036507F" w:rsidRPr="0036507F" w:rsidRDefault="0036507F" w:rsidP="00673D91">
      <w:pPr>
        <w:pStyle w:val="ListParagraph"/>
        <w:numPr>
          <w:ilvl w:val="0"/>
          <w:numId w:val="1"/>
        </w:numPr>
        <w:rPr>
          <w:rFonts w:ascii="Garamond" w:hAnsi="Garamond"/>
        </w:rPr>
      </w:pPr>
      <w:r w:rsidRPr="0036507F">
        <w:rPr>
          <w:rFonts w:ascii="Garamond" w:hAnsi="Garamond"/>
        </w:rPr>
        <w:t>How can we use crystal simulations to improve crystallography methods?</w:t>
      </w:r>
    </w:p>
    <w:p w:rsidR="0036507F" w:rsidRPr="0036507F" w:rsidRDefault="0036507F" w:rsidP="00673D91">
      <w:pPr>
        <w:pStyle w:val="ListParagraph"/>
        <w:numPr>
          <w:ilvl w:val="0"/>
          <w:numId w:val="1"/>
        </w:numPr>
        <w:rPr>
          <w:rFonts w:ascii="Garamond" w:hAnsi="Garamond"/>
        </w:rPr>
      </w:pPr>
      <w:r w:rsidRPr="0036507F">
        <w:rPr>
          <w:rFonts w:ascii="Garamond" w:hAnsi="Garamond"/>
        </w:rPr>
        <w:t>What can we learn about real crystals from our simulations of crystals?</w:t>
      </w:r>
    </w:p>
    <w:p w:rsidR="0036507F" w:rsidRPr="0036507F" w:rsidRDefault="0036507F" w:rsidP="00673D91">
      <w:pPr>
        <w:ind w:firstLine="0"/>
        <w:rPr>
          <w:rFonts w:ascii="Garamond" w:hAnsi="Garamond"/>
        </w:rPr>
      </w:pPr>
      <w:r>
        <w:rPr>
          <w:rFonts w:ascii="Garamond" w:hAnsi="Garamond"/>
        </w:rPr>
        <w:lastRenderedPageBreak/>
        <w:t>What follows is a brief introduction to the methods of crystallography and molecular dynamics, with special emphasis on aspects that relate directly to our work. We then discuss the goals and specific aims of this research and present the general organization of the dissertation before moving on to a presentation of the work in subsequent chapters.</w:t>
      </w:r>
    </w:p>
    <w:p w:rsidR="00A34D1F" w:rsidRPr="005341F6" w:rsidRDefault="000A59E2" w:rsidP="00CA01FD">
      <w:pPr>
        <w:pStyle w:val="Heading3"/>
        <w:tabs>
          <w:tab w:val="left" w:pos="1440"/>
        </w:tabs>
      </w:pPr>
      <w:r w:rsidRPr="005341F6">
        <w:t>Crystallography</w:t>
      </w:r>
      <w:r w:rsidR="00141E4E" w:rsidRPr="005341F6">
        <w:t xml:space="preserve"> background</w:t>
      </w:r>
      <w:r w:rsidR="00860541">
        <w:rPr>
          <w:rStyle w:val="FootnoteReference"/>
        </w:rPr>
        <w:footnoteReference w:id="1"/>
      </w:r>
    </w:p>
    <w:p w:rsidR="008A4E45" w:rsidRDefault="007B32A6" w:rsidP="00673D91">
      <w:r>
        <w:t xml:space="preserve">Crystallography is a biophysical technique used to probe the three-dimensional </w:t>
      </w:r>
      <w:r w:rsidR="00B50466">
        <w:t>atomic structure of molecules</w:t>
      </w:r>
      <w:r w:rsidR="00814221">
        <w:t xml:space="preserve"> by analyzing the diffraction pattern of electromagnetic radiation on a crystal</w:t>
      </w:r>
      <w:r>
        <w:t>.</w:t>
      </w:r>
      <w:r w:rsidR="00BA39EE">
        <w:fldChar w:fldCharType="begin" w:fldLock="1"/>
      </w:r>
      <w:r w:rsidR="00BE390B">
        <w:instrText>ADDIN CSL_CITATION { "citationItems" : [ { "id" : "ITEM-1", "itemData" : { "author" : [ { "dropping-particle" : "", "family" : "Rupp", "given" : "B.", "non-dropping-particle" : "", "parse-names" : false, "suffix" : "" } ], "id" : "ITEM-1", "issued" : { "date-parts" : [ [ "2010" ] ] }, "publisher" : "Garland Science, Taylor &amp; Francis Group", "publisher-place" : "New York", "title" : "Biomolecular Crystallography", "type" : "book" }, "uris" : [ "http://www.mendeley.com/documents/?uuid=cefd49d3-0674-4fa4-8f2d-22a539cf48d8" ] }, { "id" : "ITEM-2", "itemData" : { "author" : [ { "dropping-particle" : "", "family" : "Blow", "given" : "D.", "non-dropping-particle" : "", "parse-names" : false, "suffix" : "" } ], "id" : "ITEM-2", "issued" : { "date-parts" : [ [ "2002" ] ] }, "publisher" : "Oxford University Press", "publisher-place" : "New York", "title" : "Outline of Crystallography for Biologists", "type" : "book" }, "uris" : [ "http://www.mendeley.com/documents/?uuid=09472fe3-56d7-4ade-8f22-b750906e367d" ] }, { "id" : "ITEM-3", "itemData" : { "author" : [ { "dropping-particle" : "", "family" : "Hammond", "given" : "C.", "non-dropping-particle" : "", "parse-names" : false, "suffix" : "" } ], "id" : "ITEM-3", "issued" : { "date-parts" : [ [ "1997" ] ] }, "publisher" : "Oxford University Press", "publisher-place" : "New York", "title" : "The Basics of Crystallography and Diffraction", "type" : "book" }, "uris" : [ "http://www.mendeley.com/documents/?uuid=e36b0106-2431-4519-bde4-16998fee4dcf" ] } ], "mendeley" : { "formattedCitation" : "[1]\u2013[3]", "plainTextFormattedCitation" : "[1]\u2013[3]", "previouslyFormattedCitation" : "[1]\u2013[3]" }, "properties" : { "noteIndex" : 0 }, "schema" : "https://github.com/citation-style-language/schema/raw/master/csl-citation.json" }</w:instrText>
      </w:r>
      <w:r w:rsidR="00BA39EE">
        <w:fldChar w:fldCharType="separate"/>
      </w:r>
      <w:r w:rsidR="002F24C6" w:rsidRPr="002F24C6">
        <w:rPr>
          <w:noProof/>
        </w:rPr>
        <w:t>[1]–[3]</w:t>
      </w:r>
      <w:r w:rsidR="00BA39EE">
        <w:fldChar w:fldCharType="end"/>
      </w:r>
      <w:r>
        <w:t xml:space="preserve"> </w:t>
      </w:r>
      <w:r w:rsidR="00814221">
        <w:t>As the name implies, crystallography requires that billions of copies of the molecule of study arrange themselves in a regular repeating array which is, by definition, a crystal. When used to study the structure of biomolecules</w:t>
      </w:r>
      <w:r w:rsidR="00B50466">
        <w:t xml:space="preserve"> using x-rays</w:t>
      </w:r>
      <w:r w:rsidR="00814221">
        <w:t xml:space="preserve">, the method is referred to as macromolecular </w:t>
      </w:r>
      <w:r w:rsidR="00B50466">
        <w:t xml:space="preserve">x-ray </w:t>
      </w:r>
      <w:r w:rsidR="00814221">
        <w:t xml:space="preserve">crystallography (MX). </w:t>
      </w:r>
      <w:r>
        <w:t xml:space="preserve"> </w:t>
      </w:r>
      <w:r w:rsidR="00814221">
        <w:t>The fact that protein molecules can form crystals has been known for almost 150 years.</w:t>
      </w:r>
      <w:r w:rsidR="00E51646">
        <w:fldChar w:fldCharType="begin" w:fldLock="1"/>
      </w:r>
      <w:r w:rsidR="00BE390B">
        <w:instrText>ADDIN CSL_CITATION { "citationItems" : [ { "id" : "ITEM-1", "itemData" : { "DOI" : "10.1016/0022-0248(91)90859-4", "ISSN" : "00220248", "abstract" : "The history of protein crystal growth extends over 150 years into the past.  In addition to the principles that form the foundation of our methods and techniques, it contains many valuable tools and important ideas that are seldom used today.  Offered here is a concise review of protein crystal growth from the first observation to the age of the diffractionists.", "author" : [ { "dropping-particle" : "", "family" : "McPherson", "given" : "Alexander", "non-dropping-particle" : "", "parse-names" : false, "suffix" : "" } ], "container-title" : "Journal of Crystal Growth", "id" : "ITEM-1", "issue" : "1-2", "issued" : { "date-parts" : [ [ "1991", "3" ] ] }, "page" : "1-10", "publisher" : "ELSEVIER SCIENCE BV, PO BOX 211, 1000 AE AMSTERDAM, NETHERLANDS", "title" : "A brief history of protein crystal growth", "type" : "article-journal", "volume" : "110" }, "uris" : [ "http://www.mendeley.com/documents/?uuid=60b0e9ba-1866-45c4-9cd2-2c7caf9b48f3" ] } ], "mendeley" : { "formattedCitation" : "[4]", "plainTextFormattedCitation" : "[4]", "previouslyFormattedCitation" : "[4]" }, "properties" : { "noteIndex" : 0 }, "schema" : "https://github.com/citation-style-language/schema/raw/master/csl-citation.json" }</w:instrText>
      </w:r>
      <w:r w:rsidR="00E51646">
        <w:fldChar w:fldCharType="separate"/>
      </w:r>
      <w:r w:rsidR="002F24C6" w:rsidRPr="002F24C6">
        <w:rPr>
          <w:noProof/>
        </w:rPr>
        <w:t>[4]</w:t>
      </w:r>
      <w:r w:rsidR="00E51646">
        <w:fldChar w:fldCharType="end"/>
      </w:r>
      <w:r w:rsidR="00E51646">
        <w:t xml:space="preserve"> </w:t>
      </w:r>
      <w:r w:rsidR="00814221">
        <w:t xml:space="preserve">In general, crystal formation of biomolecules is </w:t>
      </w:r>
      <w:r w:rsidR="008A4E45">
        <w:t>promoted</w:t>
      </w:r>
      <w:r w:rsidR="00814221">
        <w:t xml:space="preserve"> by slowly removing solvent from a solution of the protein of study. If the solvent is removed too quickly or if the solution is not of the required purity, the protein molecules will precipitate </w:t>
      </w:r>
      <w:r w:rsidR="008A4E45">
        <w:t xml:space="preserve">out of the solution and form an amorphous powder. However if the solution becomes supersaturated slowly the molecules may pack themselves in a regularly repeating array held together by non-covalent chemical interactions in a way that minimizes the overall energy of the solute. Finding the exact conditions under which a given biomolecule crystallizes can be very challenging and in many cases constitutes the crux of the crystallographic method. </w:t>
      </w:r>
    </w:p>
    <w:p w:rsidR="00814221" w:rsidRDefault="008A4E45" w:rsidP="00673D91">
      <w:r>
        <w:t xml:space="preserve">Once crystallized, the regularly repeating array of the crystal acts as a diffraction grating when light is shined upon it. </w:t>
      </w:r>
      <w:r w:rsidR="00A82F6B">
        <w:t xml:space="preserve">Diffraction refers in general to the physical behavior of waves as they impact objects </w:t>
      </w:r>
      <w:r w:rsidR="00A82F6B">
        <w:lastRenderedPageBreak/>
        <w:t>or slits. Etimologically, the term was coined by Francesco Maria Grimialdi in 166</w:t>
      </w:r>
      <w:r w:rsidR="00B50466">
        <w:t xml:space="preserve">5 in his </w:t>
      </w:r>
      <w:r w:rsidR="00B50466" w:rsidRPr="00B50466">
        <w:rPr>
          <w:i/>
        </w:rPr>
        <w:t>Physico mathesis de lumine, coloribus, et iride, aliisque annexis libri duo</w:t>
      </w:r>
      <w:r w:rsidR="00A82F6B">
        <w:t xml:space="preserve"> and comes from the Latin diffringere meaning “to break up into pieces”. In particular </w:t>
      </w:r>
      <w:r w:rsidR="00467C24">
        <w:t>a regularly spaced array of slits or objects will cause the</w:t>
      </w:r>
      <w:r w:rsidR="00B50466">
        <w:t xml:space="preserve"> </w:t>
      </w:r>
      <w:r w:rsidR="00467C24">
        <w:t>waves scattered off each object to interfere with each other. Wave crests lining up lead to constructive interference resulting in waves of higher amplitude, whereas when crests and troughs mix, destructive interference results in low amplitudes. Because of the dual nature of electromagnetic radiation, when light shines on diffraction grating it behaves like a wave and interference leads to the formation of bands (in the case of a one-dimensional diffraction grating) or spots (in the case of a two-dimensional diffraction grating). James Gregory’s observation of the diffraction pattern of light shining through a bird feather in the late 17</w:t>
      </w:r>
      <w:r w:rsidR="00467C24" w:rsidRPr="00467C24">
        <w:rPr>
          <w:vertAlign w:val="superscript"/>
        </w:rPr>
        <w:t>th</w:t>
      </w:r>
      <w:r w:rsidR="00467C24">
        <w:t xml:space="preserve"> century </w:t>
      </w:r>
      <w:r w:rsidR="00B50466">
        <w:t>is regarded as</w:t>
      </w:r>
      <w:r w:rsidR="00467C24">
        <w:t xml:space="preserve"> the discovery of</w:t>
      </w:r>
      <w:r w:rsidR="00B50466">
        <w:t xml:space="preserve"> the first diffraction grating.</w:t>
      </w:r>
    </w:p>
    <w:p w:rsidR="00814221" w:rsidRDefault="00FF4B2C" w:rsidP="00673D91">
      <w:r>
        <w:t xml:space="preserve">A crystal is a repeating array of objects and thus can naturally act as a diffraction grating. However, because the wavelength of visible light is much larger than the typical spacing between array planes in molecular crystals, the diffraction of light on molecular crystals is not observed. The breakthrough moment for </w:t>
      </w:r>
      <w:r w:rsidR="00B50466">
        <w:t xml:space="preserve">x-ray </w:t>
      </w:r>
      <w:r>
        <w:t>crystallography came in 1912 during a conversation between Paul Peter Ewald and Max van Laue, when van Laue suggested that x-rays (discovered in 1895 by Wilhelm Roentgen) might have a shorter wavelength that would allow their diffraction on crystals to be observed.</w:t>
      </w:r>
      <w:r w:rsidR="00E51646">
        <w:fldChar w:fldCharType="begin" w:fldLock="1"/>
      </w:r>
      <w:r w:rsidR="00BE390B">
        <w:instrText>ADDIN CSL_CITATION { "citationItems" : [ { "id" : "ITEM-1", "itemData" : { "author" : [ { "dropping-particle" : "", "family" : "Ewald", "given" : "PP", "non-dropping-particle" : "", "parse-names" : false, "suffix" : "" } ], "id" : "ITEM-1", "issued" : { "date-parts" : [ [ "1972" ] ] }, "publisher" : "Springer", "title" : "Fifty Years of X-Ray Diffraction", "type" : "book" }, "uris" : [ "http://www.mendeley.com/documents/?uuid=946dbe4b-f56d-4e0e-87a4-41d2d577f2c5" ] }, { "id" : "ITEM-2", "itemData" : { "DOI" : "10.1002/andp.201200724", "ISSN" : "00033804", "author" : [ { "dropping-particle" : "", "family" : "Eckert", "given" : "M.", "non-dropping-particle" : "", "parse-names" : false, "suffix" : "" } ], "container-title" : "Annalen der Physik", "id" : "ITEM-2", "issue" : "5", "issued" : { "date-parts" : [ [ "2012", "5", "3" ] ] }, "page" : "A83-A85", "title" : "Max von Laue and the discovery of X-ray diffraction in 1912", "type" : "article-journal", "volume" : "524" }, "uris" : [ "http://www.mendeley.com/documents/?uuid=fbb06339-8b57-4f22-8d87-32608c5f5580" ] } ], "mendeley" : { "formattedCitation" : "[5], [6]", "plainTextFormattedCitation" : "[5], [6]", "previouslyFormattedCitation" : "[5], [6]" }, "properties" : { "noteIndex" : 0 }, "schema" : "https://github.com/citation-style-language/schema/raw/master/csl-citation.json" }</w:instrText>
      </w:r>
      <w:r w:rsidR="00E51646">
        <w:fldChar w:fldCharType="separate"/>
      </w:r>
      <w:r w:rsidR="002F24C6" w:rsidRPr="002F24C6">
        <w:rPr>
          <w:noProof/>
        </w:rPr>
        <w:t>[5], [6]</w:t>
      </w:r>
      <w:r w:rsidR="00E51646">
        <w:fldChar w:fldCharType="end"/>
      </w:r>
      <w:r w:rsidR="00E51646">
        <w:t xml:space="preserve"> </w:t>
      </w:r>
      <w:r w:rsidR="008638E9">
        <w:t>In 1912 van Laue recorded the first ever x-ray diffraction pattern on a copper sulfate crystal. Shortly thereafter the father-son pair of William Lawrence Bragg and William Henry Bragg formulated the law th</w:t>
      </w:r>
      <w:r w:rsidR="00141E4E">
        <w:t>at</w:t>
      </w:r>
      <w:r w:rsidR="008638E9">
        <w:t xml:space="preserve"> describes the diffraction of x-rays on a crystal.</w:t>
      </w:r>
      <w:r w:rsidR="00E51646">
        <w:fldChar w:fldCharType="begin" w:fldLock="1"/>
      </w:r>
      <w:r w:rsidR="00BE390B">
        <w:instrText>ADDIN CSL_CITATION { "citationItems" : [ { "id" : "ITEM-1", "itemData" : { "DOI" : "10.1038/090410b0", "ISSN" : "0028-0836", "abstract" : "IT has been shown by Herr Laue and his colleagues that the diffraction patterns which they obtain with X-rays and crystals are naturally explained by assuming the existence of very short electromagnetic waves in the radiations from an X-ray bulb, the wave length of which is of the order 10-9 cm. The spots of the pattern represent interference maxima of waves diffracted by the regularly arranged atoms of the crystal. Now, if this is so, these waves ought to be regularly reflected by a surface which has a sufficiently good polish, the irregularities being small compared with the length 10-9 cm. Such surfaces are provided by the cleavage planes of a crystal, which represent an arrangement of the atoms of the crystal in parallel planes, and the amount by which the centres of atoms are displaced from their proper planes is presumably small compared with atomic dimensions.", "author" : [ { "dropping-particle" : "", "family" : "Bragg", "given" : "WL", "non-dropping-particle" : "", "parse-names" : false, "suffix" : "" } ], "container-title" : "Nature", "id" : "ITEM-1", "issue" : "2250", "issued" : { "date-parts" : [ [ "1912", "12", "12" ] ] }, "page" : "410-410", "title" : "The Specular Reflection of X-rays.", "type" : "article-journal", "volume" : "90" }, "uris" : [ "http://www.mendeley.com/documents/?uuid=c21552cc-9162-42d1-86cd-9ee0be74068e" ] }, { "id" : "ITEM-2", "itemData" : { "DOI" : "10.1098/rspa.1913.0083", "ISSN" : "1364-5021", "author" : [ { "dropping-particle" : "", "family" : "Bragg", "given" : "W. L.", "non-dropping-particle" : "", "parse-names" : false, "suffix" : "" } ], "container-title" : "Proceedings of the Royal Society A: Mathematical, Physical and Engineering Sciences", "id" : "ITEM-2", "issue" : "610", "issued" : { "date-parts" : [ [ "1913", "9", "22" ] ] }, "page" : "248-277", "title" : "The Structure of Some Crystals as Indicated by Their Diffraction of X-rays", "type" : "article-journal", "volume" : "89" }, "uris" : [ "http://www.mendeley.com/documents/?uuid=5e8a8661-5997-41ac-8c08-b54040a65aee" ] } ], "mendeley" : { "formattedCitation" : "[7], [8]", "plainTextFormattedCitation" : "[7], [8]", "previouslyFormattedCitation" : "[7], [8]" }, "properties" : { "noteIndex" : 0 }, "schema" : "https://github.com/citation-style-language/schema/raw/master/csl-citation.json" }</w:instrText>
      </w:r>
      <w:r w:rsidR="00E51646">
        <w:fldChar w:fldCharType="separate"/>
      </w:r>
      <w:r w:rsidR="002F24C6" w:rsidRPr="002F24C6">
        <w:rPr>
          <w:noProof/>
        </w:rPr>
        <w:t>[7], [8]</w:t>
      </w:r>
      <w:r w:rsidR="00E51646">
        <w:fldChar w:fldCharType="end"/>
      </w:r>
      <w:r w:rsidR="008638E9">
        <w:t xml:space="preserve"> The first diffraction pattern from a protein crystal was obtained by John Desmond Bernal and Dorothy Hodgkin using pepsin, and the first three-dimensional structure of a protein molecule solved using x-ray crystallography was myoglobin in 1958 by John Kendrew.</w:t>
      </w:r>
      <w:r w:rsidR="00E51646">
        <w:fldChar w:fldCharType="begin" w:fldLock="1"/>
      </w:r>
      <w:r w:rsidR="00BE390B">
        <w:instrText>ADDIN CSL_CITATION { "citationItems" : [ { "id" : "ITEM-1", "itemData" : { "DOI" : "10.1038/181662a0", "ISSN" : "0028-0836", "author" : [ { "dropping-particle" : "", "family" : "Kendrew", "given" : "J. C.", "non-dropping-particle" : "", "parse-names" : false, "suffix" : "" }, { "dropping-particle" : "", "family" : "Bodo", "given" : "G.", "non-dropping-particle" : "", "parse-names" : false, "suffix" : "" }, { "dropping-particle" : "", "family" : "Dintzis", "given" : "H. M.", "non-dropping-particle" : "", "parse-names" : false, "suffix" : "" }, { "dropping-particle" : "", "family" : "Parrish", "given" : "R. G.", "non-dropping-particle" : "", "parse-names" : false, "suffix" : "" }, { "dropping-particle" : "", "family" : "Wyckoff", "given" : "H.", "non-dropping-particle" : "", "parse-names" : false, "suffix" : "" }, { "dropping-particle" : "", "family" : "Phillips", "given" : "D. C.", "non-dropping-particle" : "", "parse-names" : false, "suffix" : "" } ], "container-title" : "Nature", "id" : "ITEM-1", "issue" : "4610", "issued" : { "date-parts" : [ [ "1958", "3", "8" ] ] }, "language" : "en", "page" : "662-666", "publisher" : "Nature Publishing Group", "title" : "A Three-Dimensional Model of the Myoglobin Molecule Obtained by X-Ray Analysis", "type" : "article-journal", "volume" : "181" }, "uris" : [ "http://www.mendeley.com/documents/?uuid=0aa59720-ce03-4894-bb9c-ae50118f76fb" ] } ], "mendeley" : { "formattedCitation" : "[9]", "plainTextFormattedCitation" : "[9]", "previouslyFormattedCitation" : "[9]" }, "properties" : { "noteIndex" : 0 }, "schema" : "https://github.com/citation-style-language/schema/raw/master/csl-citation.json" }</w:instrText>
      </w:r>
      <w:r w:rsidR="00E51646">
        <w:fldChar w:fldCharType="separate"/>
      </w:r>
      <w:r w:rsidR="002F24C6" w:rsidRPr="002F24C6">
        <w:rPr>
          <w:noProof/>
        </w:rPr>
        <w:t>[9]</w:t>
      </w:r>
      <w:r w:rsidR="00E51646">
        <w:fldChar w:fldCharType="end"/>
      </w:r>
      <w:r w:rsidR="00E51646">
        <w:t xml:space="preserve"> </w:t>
      </w:r>
      <w:r w:rsidR="008638E9">
        <w:t>Van Laue, the Braggs and Kendrew all received Nobel Prizes for their work. In all thirteen Nobel Prizes have been award for work on or using crystallography.</w:t>
      </w:r>
    </w:p>
    <w:p w:rsidR="008638E9" w:rsidRDefault="007B32A6" w:rsidP="00673D91">
      <w:r>
        <w:t>The raw experimental data obtained in a crystallography experiment is a diffraction patter</w:t>
      </w:r>
      <w:r w:rsidR="008638E9">
        <w:t>n</w:t>
      </w:r>
      <w:r>
        <w:t xml:space="preserve">. </w:t>
      </w:r>
      <w:r w:rsidR="00CD05FF">
        <w:t>This</w:t>
      </w:r>
      <w:r w:rsidR="008638E9">
        <w:t xml:space="preserve"> pattern</w:t>
      </w:r>
      <w:r w:rsidR="00CD05FF">
        <w:t xml:space="preserve"> is obtained as </w:t>
      </w:r>
      <w:r w:rsidR="008638E9">
        <w:t>a beam of x-rays is focused on a crystal and the x-ray photo</w:t>
      </w:r>
      <w:r w:rsidR="00DC5EFD">
        <w:t>n</w:t>
      </w:r>
      <w:r w:rsidR="008638E9">
        <w:t xml:space="preserve">s scatter (diffract) off the electron clouds of the atoms that make up the crystal. For the work presented here it is crucial </w:t>
      </w:r>
      <w:r w:rsidR="008638E9">
        <w:lastRenderedPageBreak/>
        <w:t xml:space="preserve">to understand that the diffraction pattern is not obtained in a single instant from single x-rays scattering off the crystal. Rather it is obtained over a significant period of time usually ranging from a few up to about </w:t>
      </w:r>
      <w:r w:rsidR="00DC5EFD">
        <w:t>several dozen</w:t>
      </w:r>
      <w:r w:rsidR="008638E9">
        <w:t xml:space="preserve"> minutes. The diffraction spots themselves require the constructive interference of a</w:t>
      </w:r>
      <w:r w:rsidR="00DC5EFD">
        <w:t>n</w:t>
      </w:r>
      <w:r w:rsidR="008638E9">
        <w:t xml:space="preserve"> enormous number of x-rays to be observed. Furthermore the x</w:t>
      </w:r>
      <w:r w:rsidR="00DC5EFD">
        <w:t>-</w:t>
      </w:r>
      <w:r w:rsidR="008638E9">
        <w:t xml:space="preserve">rays themselves diffract off the billion </w:t>
      </w:r>
      <w:r w:rsidR="00DC5EFD">
        <w:t>of</w:t>
      </w:r>
      <w:r w:rsidR="008638E9">
        <w:t xml:space="preserve"> molecules that make up the crystal. Thus crystallography is </w:t>
      </w:r>
      <w:r w:rsidR="00DC5EFD">
        <w:t>a time and space-</w:t>
      </w:r>
      <w:r w:rsidR="008638E9">
        <w:t>averaged experiment.</w:t>
      </w:r>
    </w:p>
    <w:p w:rsidR="00E36162" w:rsidRDefault="00E36162" w:rsidP="00673D91">
      <w:r>
        <w:t>The diffraction patterned obtained in the crystallography experiment contains t</w:t>
      </w:r>
      <w:r w:rsidR="00DC5EFD">
        <w:t>w</w:t>
      </w:r>
      <w:r>
        <w:t>o essential pieces of information. The first of these is the location and spacing of the diffraction spots. The spots appear on t</w:t>
      </w:r>
      <w:r w:rsidR="00DC5EFD">
        <w:t>hose</w:t>
      </w:r>
      <w:r>
        <w:t xml:space="preserve"> vertices of an array called the reciprocal space lattice</w:t>
      </w:r>
      <w:r w:rsidR="00DC5EFD">
        <w:t xml:space="preserve"> that intersect the Ewald sphere.</w:t>
      </w:r>
      <w:r>
        <w:t xml:space="preserve"> </w:t>
      </w:r>
      <w:r w:rsidR="00DC5EFD">
        <w:t xml:space="preserve">The reciprocal space lattice and the Ewald sphere are </w:t>
      </w:r>
      <w:r>
        <w:t>mathematical construct</w:t>
      </w:r>
      <w:r w:rsidR="00DC5EFD">
        <w:t>s</w:t>
      </w:r>
      <w:r>
        <w:t xml:space="preserve"> directly related to the parameters of the real space lattice of the crystal being studied. The appearance of diffraction spots can be described via the equation that is know as Bragg’s Law (named for the younger of the two Braggs mentioned above). Essentially, diffraction spots can only form in locations where the x-rays arrive in phase (in more simple language, where the crests and troughs of the arriving x-ray waves are lined up with each other). The condition for this to happen is that the distances of the paths that all the arriving x-rays travel must all differ by an integral number of wavelengths of the x-rays</w:t>
      </w:r>
      <w:r w:rsidR="00E51646">
        <w:t>.</w:t>
      </w:r>
      <w:r w:rsidR="00DC5EFD">
        <w:t xml:space="preserve"> </w:t>
      </w:r>
      <w:r>
        <w:t>The resulting description of the formation of diffraction spots is Bragg’s Law:</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
        <w:gridCol w:w="7315"/>
        <w:gridCol w:w="721"/>
      </w:tblGrid>
      <w:tr w:rsidR="004653E9" w:rsidTr="009F613A">
        <w:trPr>
          <w:trHeight w:val="233"/>
        </w:trPr>
        <w:tc>
          <w:tcPr>
            <w:tcW w:w="350" w:type="pct"/>
          </w:tcPr>
          <w:p w:rsidR="004653E9" w:rsidRDefault="004653E9" w:rsidP="00673D91">
            <w:pPr>
              <w:ind w:firstLine="0"/>
            </w:pPr>
          </w:p>
        </w:tc>
        <w:tc>
          <w:tcPr>
            <w:tcW w:w="4233" w:type="pct"/>
          </w:tcPr>
          <w:p w:rsidR="004653E9" w:rsidRPr="00673D91" w:rsidRDefault="004653E9" w:rsidP="00673D91">
            <w:pPr>
              <w:ind w:firstLine="0"/>
            </w:pPr>
            <m:oMathPara>
              <m:oMathParaPr>
                <m:jc m:val="center"/>
              </m:oMathParaPr>
              <m:oMath>
                <m:r>
                  <w:rPr>
                    <w:rFonts w:ascii="Cambria Math" w:hAnsi="Cambria Math"/>
                  </w:rPr>
                  <m:t>2d sinθ=nλ</m:t>
                </m:r>
              </m:oMath>
            </m:oMathPara>
          </w:p>
        </w:tc>
        <w:tc>
          <w:tcPr>
            <w:tcW w:w="417" w:type="pct"/>
            <w:vAlign w:val="bottom"/>
          </w:tcPr>
          <w:p w:rsidR="004653E9" w:rsidRDefault="009F613A" w:rsidP="00024D81">
            <w:pPr>
              <w:pStyle w:val="Caption"/>
              <w:ind w:left="-20" w:hanging="87"/>
            </w:pPr>
            <w:r>
              <w:t>(</w:t>
            </w:r>
            <w:r w:rsidR="004653E9">
              <w:t xml:space="preserve">Eq. </w:t>
            </w:r>
            <w:r w:rsidR="00762C05">
              <w:fldChar w:fldCharType="begin"/>
            </w:r>
            <w:r w:rsidR="00762C05">
              <w:instrText xml:space="preserve"> SEQ Eq. \* ARABIC </w:instrText>
            </w:r>
            <w:r w:rsidR="00762C05">
              <w:fldChar w:fldCharType="separate"/>
            </w:r>
            <w:r w:rsidR="00310929">
              <w:rPr>
                <w:noProof/>
              </w:rPr>
              <w:t>1</w:t>
            </w:r>
            <w:r w:rsidR="00762C05">
              <w:rPr>
                <w:noProof/>
              </w:rPr>
              <w:fldChar w:fldCharType="end"/>
            </w:r>
            <w:r>
              <w:t>)</w:t>
            </w:r>
          </w:p>
        </w:tc>
      </w:tr>
      <w:tr w:rsidR="009F613A" w:rsidTr="009F613A">
        <w:trPr>
          <w:trHeight w:val="233"/>
        </w:trPr>
        <w:tc>
          <w:tcPr>
            <w:tcW w:w="350" w:type="pct"/>
          </w:tcPr>
          <w:p w:rsidR="009F613A" w:rsidRDefault="009F613A" w:rsidP="00673D91">
            <w:pPr>
              <w:ind w:firstLine="0"/>
            </w:pPr>
          </w:p>
        </w:tc>
        <w:tc>
          <w:tcPr>
            <w:tcW w:w="4233" w:type="pct"/>
          </w:tcPr>
          <w:p w:rsidR="009F613A" w:rsidRDefault="009F613A" w:rsidP="00673D91">
            <w:pPr>
              <w:ind w:firstLine="0"/>
              <w:rPr>
                <w:rFonts w:ascii="Garamond" w:eastAsia="Times New Roman" w:hAnsi="Garamond" w:cs="Times New Roman"/>
              </w:rPr>
            </w:pPr>
          </w:p>
        </w:tc>
        <w:tc>
          <w:tcPr>
            <w:tcW w:w="417" w:type="pct"/>
            <w:vAlign w:val="bottom"/>
          </w:tcPr>
          <w:p w:rsidR="009F613A" w:rsidRDefault="009F613A" w:rsidP="00146F63">
            <w:pPr>
              <w:pStyle w:val="Caption"/>
            </w:pPr>
          </w:p>
        </w:tc>
      </w:tr>
    </w:tbl>
    <w:p w:rsidR="00A72E42" w:rsidRPr="000E34F0" w:rsidRDefault="004654AB" w:rsidP="00673D91">
      <w:pPr>
        <w:ind w:firstLine="0"/>
      </w:pPr>
      <w:r>
        <w:t xml:space="preserve">where d is the spacing between a given set of planes in the array, θ is the angle at which the x-rays impact the set of planes, </w:t>
      </w:r>
      <w:r>
        <w:rPr>
          <w:i/>
        </w:rPr>
        <w:t>n</w:t>
      </w:r>
      <w:r>
        <w:t xml:space="preserve"> is a positive integer</w:t>
      </w:r>
      <w:r w:rsidR="00DC5EFD">
        <w:t xml:space="preserve"> known as the order of reflection</w:t>
      </w:r>
      <w:r>
        <w:t xml:space="preserve"> and λ is the wavelength of the x-rays. The lattice (spacing between planes) and wavelength are constant under normal experimental conditions. Thus they uniquely specify the angle at which the scattered x-rays interact constructively and form a diffraction spot. Each spot thus corresponds uniquely to a specific set of planes in the array. Furthermore the angle is inversely proportional to the spacing. In other words smaller diffraction angles correspond to larger plane spacing in the lattice. Diffraction spots closer to </w:t>
      </w:r>
      <w:r>
        <w:lastRenderedPageBreak/>
        <w:t xml:space="preserve">the center of the diffraction pattern carry information about larger-scale features of the crystal. This is the basis for the concept of resolution: usually the diffraction pattern </w:t>
      </w:r>
      <w:r w:rsidR="00224FDE">
        <w:t>can</w:t>
      </w:r>
      <w:r>
        <w:t xml:space="preserve"> only measured up to a certain radius</w:t>
      </w:r>
      <w:r w:rsidR="00224FDE">
        <w:t xml:space="preserve"> away from the center</w:t>
      </w:r>
      <w:r>
        <w:t>: beyond that the angle of diffraction is too large and the spots too weak to be reliably recorded.</w:t>
      </w:r>
      <w:r w:rsidR="000E34F0">
        <w:t xml:space="preserve"> Most importantly, by accurately measuring the location and spacing of the diffraction spots, one can deduce the spacing of the crystal’s array and thus obtain the parameters of the crystal unit cell (the three box dimensions </w:t>
      </w:r>
      <w:r w:rsidR="000E34F0">
        <w:rPr>
          <w:i/>
        </w:rPr>
        <w:t>a</w:t>
      </w:r>
      <w:r w:rsidR="000E34F0">
        <w:t xml:space="preserve">, </w:t>
      </w:r>
      <w:r w:rsidR="000E34F0">
        <w:rPr>
          <w:i/>
        </w:rPr>
        <w:t>b</w:t>
      </w:r>
      <w:r w:rsidR="000E34F0">
        <w:t xml:space="preserve">, </w:t>
      </w:r>
      <w:r w:rsidR="000E34F0">
        <w:rPr>
          <w:i/>
        </w:rPr>
        <w:t>c</w:t>
      </w:r>
      <w:r w:rsidR="000E34F0">
        <w:t xml:space="preserve"> and three box angles α,β,γ</w:t>
      </w:r>
      <w:r w:rsidR="00224FDE">
        <w:t>)</w:t>
      </w:r>
      <w:r w:rsidR="000E34F0">
        <w:t>.</w:t>
      </w:r>
    </w:p>
    <w:p w:rsidR="004653E9" w:rsidRDefault="00A72E42" w:rsidP="00673D91">
      <w:r>
        <w:t>The other essential information in the diffraction pattern are the intensities of the diffraction spots. Where</w:t>
      </w:r>
      <w:r w:rsidR="00224FDE">
        <w:t>as</w:t>
      </w:r>
      <w:r>
        <w:t xml:space="preserve"> the location of the spots reveals the unit cell parameters of the crystal array, the intensities of the spots tell us about the actual distribution of scattering objects, i.e. atoms, within </w:t>
      </w:r>
      <w:r w:rsidR="00224FDE">
        <w:t xml:space="preserve">the </w:t>
      </w:r>
      <w:r>
        <w:t xml:space="preserve"> </w:t>
      </w:r>
      <w:r w:rsidR="00224FDE">
        <w:t xml:space="preserve">crystal </w:t>
      </w:r>
      <w:r>
        <w:t>unit cell.</w:t>
      </w:r>
      <w:r w:rsidR="004653E9">
        <w:t xml:space="preserve"> The intensity of </w:t>
      </w:r>
      <w:r w:rsidR="00224FDE">
        <w:t xml:space="preserve">a </w:t>
      </w:r>
      <w:r w:rsidR="004653E9">
        <w:t>wave</w:t>
      </w:r>
      <w:r w:rsidR="00224FDE">
        <w:t xml:space="preserve"> (and thereby of the diffraction spot) is equal to the square of the wave’s</w:t>
      </w:r>
      <w:r w:rsidR="004653E9">
        <w:t xml:space="preserve"> amplitude:</w:t>
      </w:r>
    </w:p>
    <w:tbl>
      <w:tblPr>
        <w:tblStyle w:val="TableGrid"/>
        <w:tblW w:w="493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5"/>
        <w:gridCol w:w="7140"/>
        <w:gridCol w:w="790"/>
      </w:tblGrid>
      <w:tr w:rsidR="009F613A" w:rsidTr="009F613A">
        <w:trPr>
          <w:trHeight w:val="233"/>
        </w:trPr>
        <w:tc>
          <w:tcPr>
            <w:tcW w:w="354" w:type="pct"/>
          </w:tcPr>
          <w:p w:rsidR="009F613A" w:rsidRDefault="009F613A" w:rsidP="00673D91">
            <w:pPr>
              <w:ind w:firstLine="0"/>
            </w:pPr>
          </w:p>
        </w:tc>
        <w:tc>
          <w:tcPr>
            <w:tcW w:w="4183" w:type="pct"/>
          </w:tcPr>
          <w:p w:rsidR="009F613A" w:rsidRPr="00024D81" w:rsidRDefault="009F613A" w:rsidP="00673D91">
            <w:pPr>
              <w:ind w:firstLine="0"/>
            </w:pPr>
            <m:oMathPara>
              <m:oMathParaPr>
                <m:jc m:val="center"/>
              </m:oMathParaPr>
              <m:oMath>
                <m:r>
                  <w:rPr>
                    <w:rFonts w:ascii="Cambria Math" w:hAnsi="Cambria Math"/>
                  </w:rPr>
                  <m:t xml:space="preserve">I = </m:t>
                </m:r>
                <m:sSup>
                  <m:sSupPr>
                    <m:ctrlPr>
                      <w:rPr>
                        <w:rFonts w:ascii="Cambria Math" w:hAnsi="Cambria Math"/>
                        <w:i/>
                      </w:rPr>
                    </m:ctrlPr>
                  </m:sSupPr>
                  <m:e>
                    <m:r>
                      <w:rPr>
                        <w:rFonts w:ascii="Cambria Math" w:hAnsi="Cambria Math"/>
                      </w:rPr>
                      <m:t>A</m:t>
                    </m:r>
                  </m:e>
                  <m:sup>
                    <m:r>
                      <w:rPr>
                        <w:rFonts w:ascii="Cambria Math" w:hAnsi="Cambria Math"/>
                      </w:rPr>
                      <m:t>2</m:t>
                    </m:r>
                  </m:sup>
                </m:sSup>
              </m:oMath>
            </m:oMathPara>
          </w:p>
        </w:tc>
        <w:tc>
          <w:tcPr>
            <w:tcW w:w="463" w:type="pct"/>
            <w:vAlign w:val="bottom"/>
          </w:tcPr>
          <w:p w:rsidR="009F613A" w:rsidRDefault="009F613A" w:rsidP="00024D81">
            <w:pPr>
              <w:pStyle w:val="Caption"/>
              <w:ind w:hanging="108"/>
            </w:pPr>
            <w:bookmarkStart w:id="9" w:name="_Ref423615888"/>
            <w:r>
              <w:t xml:space="preserve">(Eq. </w:t>
            </w:r>
            <w:r w:rsidR="00762C05">
              <w:fldChar w:fldCharType="begin"/>
            </w:r>
            <w:r w:rsidR="00762C05">
              <w:instrText xml:space="preserve"> SEQ Eq. \* ARABIC </w:instrText>
            </w:r>
            <w:r w:rsidR="00762C05">
              <w:fldChar w:fldCharType="separate"/>
            </w:r>
            <w:r w:rsidR="00310929">
              <w:rPr>
                <w:noProof/>
              </w:rPr>
              <w:t>2</w:t>
            </w:r>
            <w:r w:rsidR="00762C05">
              <w:rPr>
                <w:noProof/>
              </w:rPr>
              <w:fldChar w:fldCharType="end"/>
            </w:r>
            <w:r>
              <w:t>)</w:t>
            </w:r>
            <w:bookmarkEnd w:id="9"/>
          </w:p>
        </w:tc>
      </w:tr>
      <w:tr w:rsidR="009F613A" w:rsidTr="009F613A">
        <w:trPr>
          <w:trHeight w:val="233"/>
        </w:trPr>
        <w:tc>
          <w:tcPr>
            <w:tcW w:w="354" w:type="pct"/>
          </w:tcPr>
          <w:p w:rsidR="009F613A" w:rsidRDefault="009F613A" w:rsidP="00673D91">
            <w:pPr>
              <w:ind w:firstLine="0"/>
            </w:pPr>
          </w:p>
        </w:tc>
        <w:tc>
          <w:tcPr>
            <w:tcW w:w="4183" w:type="pct"/>
          </w:tcPr>
          <w:p w:rsidR="009F613A" w:rsidRDefault="009F613A" w:rsidP="00673D91">
            <w:pPr>
              <w:ind w:firstLine="0"/>
              <w:rPr>
                <w:rFonts w:ascii="Garamond" w:eastAsia="Times New Roman" w:hAnsi="Garamond" w:cs="Times New Roman"/>
              </w:rPr>
            </w:pPr>
          </w:p>
        </w:tc>
        <w:tc>
          <w:tcPr>
            <w:tcW w:w="463" w:type="pct"/>
            <w:vAlign w:val="bottom"/>
          </w:tcPr>
          <w:p w:rsidR="009F613A" w:rsidRDefault="009F613A" w:rsidP="00024D81">
            <w:pPr>
              <w:pStyle w:val="Caption"/>
              <w:ind w:hanging="108"/>
            </w:pPr>
          </w:p>
        </w:tc>
      </w:tr>
    </w:tbl>
    <w:p w:rsidR="00224FDE" w:rsidRDefault="00A72E42" w:rsidP="00673D91">
      <w:pPr>
        <w:ind w:firstLine="0"/>
      </w:pPr>
      <w:r>
        <w:t xml:space="preserve">We know from the previous discussion and Bragg’s Law that an identical scattering object located at each lattice plane of a certain spacing </w:t>
      </w:r>
      <w:r>
        <w:rPr>
          <w:i/>
        </w:rPr>
        <w:t>d</w:t>
      </w:r>
      <w:r>
        <w:t xml:space="preserve"> would produce an ideal constructive interference between x-rays and consequently a diffraction spot at</w:t>
      </w:r>
      <w:r w:rsidR="00224FDE">
        <w:t xml:space="preserve"> the position corresponding to</w:t>
      </w:r>
      <w:r>
        <w:t xml:space="preserve"> angle θ. But what happens if there </w:t>
      </w:r>
      <w:r w:rsidR="00224FDE">
        <w:t>is</w:t>
      </w:r>
      <w:r>
        <w:t xml:space="preserve"> </w:t>
      </w:r>
      <w:r w:rsidR="00224FDE">
        <w:t>a second</w:t>
      </w:r>
      <w:r>
        <w:t xml:space="preserve"> scattering objects located between the planes</w:t>
      </w:r>
      <w:r w:rsidR="00224FDE">
        <w:t>?</w:t>
      </w:r>
      <w:r>
        <w:t xml:space="preserve"> The x-rays scattering off the</w:t>
      </w:r>
      <w:r w:rsidR="00224FDE">
        <w:t xml:space="preserve"> object between the planes</w:t>
      </w:r>
      <w:r>
        <w:t xml:space="preserve"> will arrive at the diffraction </w:t>
      </w:r>
      <w:r w:rsidR="00224FDE">
        <w:t>spot</w:t>
      </w:r>
      <w:r>
        <w:t xml:space="preserve"> with a phase different from that of the rays scattering from the object</w:t>
      </w:r>
      <w:r w:rsidR="00224FDE">
        <w:t xml:space="preserve"> on the plan</w:t>
      </w:r>
      <w:r>
        <w:t xml:space="preserve">. </w:t>
      </w:r>
      <w:r w:rsidR="004653E9">
        <w:t>The resulting amplitude of the</w:t>
      </w:r>
      <w:r w:rsidR="00224FDE">
        <w:t xml:space="preserve"> total</w:t>
      </w:r>
      <w:r w:rsidR="004653E9">
        <w:t xml:space="preserve"> x-ray wave arriving at the diffraction spot location </w:t>
      </w:r>
      <w:r w:rsidR="00224FDE">
        <w:t>will result from the sum of two waves: one resulting from the constructive interference caused by all the copies of the first object lying on the plane and the second resulting from the constructive interference caused by all the copies of the second object lying between planes.</w:t>
      </w:r>
      <w:r w:rsidR="004653E9">
        <w:t xml:space="preserve"> Because the objects do not all lie integral distances of the scattering plane away from each other, the resulting waves that are summed are not all perfectly in phase. This results in an attenuation of the amplitude of the resulting wave </w:t>
      </w:r>
      <w:r w:rsidR="00224FDE">
        <w:t xml:space="preserve">or even in </w:t>
      </w:r>
      <w:r w:rsidR="004653E9">
        <w:t xml:space="preserve">a complete disappearance of the </w:t>
      </w:r>
      <w:r w:rsidR="00224FDE">
        <w:t xml:space="preserve">diffraction </w:t>
      </w:r>
      <w:r w:rsidR="004653E9">
        <w:t>spot.</w:t>
      </w:r>
      <w:r w:rsidR="009F613A">
        <w:t xml:space="preserve"> </w:t>
      </w:r>
    </w:p>
    <w:p w:rsidR="00A72E42" w:rsidRDefault="009F613A" w:rsidP="00224FDE">
      <w:r>
        <w:lastRenderedPageBreak/>
        <w:t xml:space="preserve">If we treat the scattering electron density in the unit cell as continuous and divide it into infinitesimal sections </w:t>
      </w:r>
      <w:r>
        <w:rPr>
          <w:i/>
        </w:rPr>
        <w:t>dx</w:t>
      </w:r>
      <w:r>
        <w:t xml:space="preserve"> along the scattering vector, the amplitude of the resulting diffraction spot can be obtained by integrating the</w:t>
      </w:r>
      <w:r w:rsidR="0064267C">
        <w:t xml:space="preserve"> partial</w:t>
      </w:r>
      <w:r>
        <w:t xml:space="preserve"> x-ray wave scattered by each section </w:t>
      </w:r>
      <w:r>
        <w:rPr>
          <w:i/>
        </w:rPr>
        <w:t xml:space="preserve">dx </w:t>
      </w:r>
      <w:r>
        <w:t>of electron density:</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5"/>
        <w:gridCol w:w="7315"/>
        <w:gridCol w:w="791"/>
      </w:tblGrid>
      <w:tr w:rsidR="005C023B" w:rsidTr="005C023B">
        <w:trPr>
          <w:trHeight w:val="233"/>
        </w:trPr>
        <w:tc>
          <w:tcPr>
            <w:tcW w:w="347" w:type="pct"/>
          </w:tcPr>
          <w:p w:rsidR="005C023B" w:rsidRDefault="005C023B" w:rsidP="00673D91">
            <w:pPr>
              <w:ind w:firstLine="0"/>
            </w:pPr>
          </w:p>
        </w:tc>
        <w:tc>
          <w:tcPr>
            <w:tcW w:w="4199" w:type="pct"/>
          </w:tcPr>
          <w:p w:rsidR="005C023B" w:rsidRPr="005C023B" w:rsidRDefault="003E6194" w:rsidP="00673D91">
            <w:pPr>
              <w:ind w:firstLine="0"/>
            </w:pPr>
            <m:oMathPara>
              <m:oMathParaPr>
                <m:jc m:val="center"/>
              </m:oMathParaP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h</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h</m:t>
                        </m:r>
                      </m:sub>
                    </m:sSub>
                  </m:e>
                </m:d>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i</m:t>
                        </m:r>
                        <m:sSub>
                          <m:sSubPr>
                            <m:ctrlPr>
                              <w:rPr>
                                <w:rFonts w:ascii="Cambria Math" w:hAnsi="Cambria Math"/>
                                <w:i/>
                              </w:rPr>
                            </m:ctrlPr>
                          </m:sSubPr>
                          <m:e>
                            <m:r>
                              <w:rPr>
                                <w:rFonts w:ascii="Cambria Math" w:hAnsi="Cambria Math"/>
                              </w:rPr>
                              <m:t>φ</m:t>
                            </m:r>
                          </m:e>
                          <m:sub>
                            <m:r>
                              <w:rPr>
                                <w:rFonts w:ascii="Cambria Math" w:hAnsi="Cambria Math"/>
                              </w:rPr>
                              <m:t>h</m:t>
                            </m:r>
                          </m:sub>
                        </m:sSub>
                      </m:e>
                    </m:d>
                  </m:e>
                </m:func>
                <m:r>
                  <m:rPr>
                    <m:sty m:val="p"/>
                  </m:rPr>
                  <w:rPr>
                    <w:rFonts w:ascii="Cambria Math" w:hAnsi="Cambria Math"/>
                  </w:rPr>
                  <m:t>=</m:t>
                </m:r>
                <m:nary>
                  <m:naryPr>
                    <m:limLoc m:val="subSup"/>
                    <m:ctrlPr>
                      <w:rPr>
                        <w:rFonts w:ascii="Cambria Math" w:hAnsi="Cambria Math"/>
                      </w:rPr>
                    </m:ctrlPr>
                  </m:naryPr>
                  <m:sub>
                    <m:r>
                      <w:rPr>
                        <w:rFonts w:ascii="Cambria Math" w:hAnsi="Cambria Math"/>
                      </w:rPr>
                      <m:t>0</m:t>
                    </m:r>
                  </m:sub>
                  <m:sup>
                    <m:r>
                      <w:rPr>
                        <w:rFonts w:ascii="Cambria Math" w:hAnsi="Cambria Math"/>
                      </w:rPr>
                      <m:t>1</m:t>
                    </m:r>
                  </m:sup>
                  <m:e>
                    <m:r>
                      <w:rPr>
                        <w:rFonts w:ascii="Cambria Math" w:hAnsi="Cambria Math"/>
                      </w:rPr>
                      <m:t>ρ</m:t>
                    </m:r>
                    <m:d>
                      <m:dPr>
                        <m:ctrlPr>
                          <w:rPr>
                            <w:rFonts w:ascii="Cambria Math" w:hAnsi="Cambria Math"/>
                            <w:i/>
                          </w:rPr>
                        </m:ctrlPr>
                      </m:dPr>
                      <m:e>
                        <m:r>
                          <w:rPr>
                            <w:rFonts w:ascii="Cambria Math" w:hAnsi="Cambria Math"/>
                          </w:rPr>
                          <m:t>x</m:t>
                        </m:r>
                      </m:e>
                    </m:d>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2πihx</m:t>
                            </m:r>
                          </m:e>
                        </m:d>
                      </m:e>
                    </m:func>
                    <m:r>
                      <w:rPr>
                        <w:rFonts w:ascii="Cambria Math" w:hAnsi="Cambria Math"/>
                      </w:rPr>
                      <m:t>dx</m:t>
                    </m:r>
                  </m:e>
                </m:nary>
              </m:oMath>
            </m:oMathPara>
          </w:p>
        </w:tc>
        <w:tc>
          <w:tcPr>
            <w:tcW w:w="454" w:type="pct"/>
            <w:vAlign w:val="bottom"/>
          </w:tcPr>
          <w:p w:rsidR="005C023B" w:rsidRDefault="005C023B" w:rsidP="00433AA8">
            <w:pPr>
              <w:pStyle w:val="Caption"/>
              <w:ind w:hanging="108"/>
            </w:pPr>
            <w:bookmarkStart w:id="10" w:name="_Ref423615583"/>
            <w:r>
              <w:t xml:space="preserve">(Eq. </w:t>
            </w:r>
            <w:r w:rsidR="00762C05">
              <w:fldChar w:fldCharType="begin"/>
            </w:r>
            <w:r w:rsidR="00762C05">
              <w:instrText xml:space="preserve"> SEQ Eq. \* ARABIC </w:instrText>
            </w:r>
            <w:r w:rsidR="00762C05">
              <w:fldChar w:fldCharType="separate"/>
            </w:r>
            <w:r w:rsidR="00310929">
              <w:rPr>
                <w:noProof/>
              </w:rPr>
              <w:t>3</w:t>
            </w:r>
            <w:r w:rsidR="00762C05">
              <w:rPr>
                <w:noProof/>
              </w:rPr>
              <w:fldChar w:fldCharType="end"/>
            </w:r>
            <w:bookmarkStart w:id="11" w:name="_Ref423615572"/>
            <w:r>
              <w:t>)</w:t>
            </w:r>
            <w:bookmarkEnd w:id="10"/>
            <w:bookmarkEnd w:id="11"/>
          </w:p>
        </w:tc>
      </w:tr>
      <w:tr w:rsidR="005C023B" w:rsidTr="005C023B">
        <w:trPr>
          <w:trHeight w:val="233"/>
        </w:trPr>
        <w:tc>
          <w:tcPr>
            <w:tcW w:w="347" w:type="pct"/>
          </w:tcPr>
          <w:p w:rsidR="005C023B" w:rsidRDefault="005C023B" w:rsidP="00673D91">
            <w:pPr>
              <w:ind w:firstLine="0"/>
            </w:pPr>
          </w:p>
        </w:tc>
        <w:tc>
          <w:tcPr>
            <w:tcW w:w="4199" w:type="pct"/>
          </w:tcPr>
          <w:p w:rsidR="005C023B" w:rsidRDefault="005C023B" w:rsidP="00673D91">
            <w:pPr>
              <w:ind w:firstLine="0"/>
              <w:rPr>
                <w:rFonts w:ascii="Garamond" w:eastAsia="Times New Roman" w:hAnsi="Garamond" w:cs="Times New Roman"/>
              </w:rPr>
            </w:pPr>
          </w:p>
        </w:tc>
        <w:tc>
          <w:tcPr>
            <w:tcW w:w="454" w:type="pct"/>
            <w:vAlign w:val="bottom"/>
          </w:tcPr>
          <w:p w:rsidR="005C023B" w:rsidRDefault="005C023B" w:rsidP="00146F63">
            <w:pPr>
              <w:pStyle w:val="Caption"/>
            </w:pPr>
          </w:p>
        </w:tc>
      </w:tr>
    </w:tbl>
    <w:p w:rsidR="00946AD7" w:rsidRDefault="00684BE5" w:rsidP="00673D91">
      <w:pPr>
        <w:ind w:firstLine="0"/>
      </w:pPr>
      <w:r>
        <w:fldChar w:fldCharType="begin"/>
      </w:r>
      <w:r>
        <w:instrText xml:space="preserve"> REF _Ref423615583 \h </w:instrText>
      </w:r>
      <w:r w:rsidR="00673D91">
        <w:instrText xml:space="preserve"> \* MERGEFORMAT </w:instrText>
      </w:r>
      <w:r>
        <w:fldChar w:fldCharType="separate"/>
      </w:r>
      <w:r w:rsidR="00310929">
        <w:t xml:space="preserve">(Eq. </w:t>
      </w:r>
      <w:r w:rsidR="00310929">
        <w:rPr>
          <w:noProof/>
        </w:rPr>
        <w:t>3</w:t>
      </w:r>
      <w:r w:rsidR="00310929">
        <w:t>)</w:t>
      </w:r>
      <w:r>
        <w:fldChar w:fldCharType="end"/>
      </w:r>
      <w:r>
        <w:t xml:space="preserve"> </w:t>
      </w:r>
      <w:r w:rsidR="005C023B">
        <w:t xml:space="preserve">is </w:t>
      </w:r>
      <w:r>
        <w:t xml:space="preserve">presented for the one dimensional case but the generalization to three dimensions is straightforward. </w:t>
      </w:r>
      <w:r w:rsidR="0064267C">
        <w:t xml:space="preserve">Each partial wave has an amplitude proportional to the electron density at </w:t>
      </w:r>
      <w:r w:rsidR="0064267C" w:rsidRPr="0064267C">
        <w:rPr>
          <w:i/>
        </w:rPr>
        <w:t>x</w:t>
      </w:r>
      <w:r w:rsidR="0064267C">
        <w:t xml:space="preserve"> but with a phase relative to</w:t>
      </w:r>
      <w:r w:rsidR="0064267C">
        <w:rPr>
          <w:i/>
        </w:rPr>
        <w:t xml:space="preserve"> x=0 </w:t>
      </w:r>
      <w:r w:rsidR="0064267C">
        <w:t>of</w:t>
      </w:r>
      <w:r w:rsidR="00E1602F">
        <w:t xml:space="preserve"> </w:t>
      </w:r>
      <w:r w:rsidR="00E1602F">
        <w:rPr>
          <w:i/>
        </w:rPr>
        <w:t>2πh</w:t>
      </w:r>
      <w:r w:rsidR="0064267C">
        <w:rPr>
          <w:i/>
        </w:rPr>
        <w:t>x</w:t>
      </w:r>
      <w:r w:rsidR="00E1602F">
        <w:t xml:space="preserve">. </w:t>
      </w:r>
      <w:r>
        <w:t xml:space="preserve">The integration is performed over the unit cell vector </w:t>
      </w:r>
      <w:r w:rsidRPr="00684BE5">
        <w:rPr>
          <w:i/>
        </w:rPr>
        <w:t>h</w:t>
      </w:r>
      <w:r>
        <w:t xml:space="preserve"> and the position </w:t>
      </w:r>
      <w:r>
        <w:rPr>
          <w:i/>
        </w:rPr>
        <w:t>x</w:t>
      </w:r>
      <w:r>
        <w:t xml:space="preserve"> are described in fractional coordinates. ρ(x) is the electron density at position </w:t>
      </w:r>
      <w:r>
        <w:rPr>
          <w:i/>
        </w:rPr>
        <w:t xml:space="preserve">x. </w:t>
      </w:r>
      <w:r w:rsidRPr="00684BE5">
        <w:rPr>
          <w:b/>
          <w:i/>
        </w:rPr>
        <w:t>F</w:t>
      </w:r>
      <w:r w:rsidRPr="00684BE5">
        <w:rPr>
          <w:b/>
          <w:i/>
          <w:vertAlign w:val="subscript"/>
        </w:rPr>
        <w:t>h</w:t>
      </w:r>
      <w:r>
        <w:rPr>
          <w:b/>
        </w:rPr>
        <w:t xml:space="preserve"> </w:t>
      </w:r>
      <w:r>
        <w:t xml:space="preserve">is called the structure factor and is a wave described by an amplitude </w:t>
      </w:r>
      <w:r>
        <w:rPr>
          <w:b/>
        </w:rP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h</m:t>
                </m:r>
              </m:sub>
            </m:sSub>
          </m:e>
        </m:d>
      </m:oMath>
      <w:r>
        <w:t xml:space="preserve"> and a phase </w:t>
      </w:r>
      <m:oMath>
        <m:sSub>
          <m:sSubPr>
            <m:ctrlPr>
              <w:rPr>
                <w:rFonts w:ascii="Cambria Math" w:hAnsi="Cambria Math"/>
                <w:i/>
              </w:rPr>
            </m:ctrlPr>
          </m:sSubPr>
          <m:e>
            <m:r>
              <w:rPr>
                <w:rFonts w:ascii="Cambria Math" w:hAnsi="Cambria Math"/>
              </w:rPr>
              <m:t>φ</m:t>
            </m:r>
          </m:e>
          <m:sub>
            <m:r>
              <w:rPr>
                <w:rFonts w:ascii="Cambria Math" w:hAnsi="Cambria Math"/>
              </w:rPr>
              <m:t>h</m:t>
            </m:r>
          </m:sub>
        </m:sSub>
      </m:oMath>
      <w:r>
        <w:t xml:space="preserve">. The intensity of the diffraction spot is related to the structure factor amplitude via </w:t>
      </w:r>
      <w:r>
        <w:fldChar w:fldCharType="begin"/>
      </w:r>
      <w:r>
        <w:instrText xml:space="preserve"> REF _Ref423615888 \h </w:instrText>
      </w:r>
      <w:r w:rsidR="00673D91">
        <w:instrText xml:space="preserve"> \* MERGEFORMAT </w:instrText>
      </w:r>
      <w:r>
        <w:fldChar w:fldCharType="separate"/>
      </w:r>
      <w:r w:rsidR="00310929">
        <w:t xml:space="preserve">(Eq. </w:t>
      </w:r>
      <w:r w:rsidR="00310929">
        <w:rPr>
          <w:noProof/>
        </w:rPr>
        <w:t>2</w:t>
      </w:r>
      <w:r w:rsidR="00310929">
        <w:t>)</w:t>
      </w:r>
      <w:r>
        <w:fldChar w:fldCharType="end"/>
      </w:r>
      <w:r w:rsidR="00340906">
        <w:t>.</w:t>
      </w:r>
      <w:r>
        <w:t xml:space="preserve">  </w:t>
      </w:r>
      <w:r w:rsidR="00340906">
        <w:t>Mathematically</w:t>
      </w:r>
      <w:r w:rsidR="009F613A">
        <w:t xml:space="preserve"> this equation is equal to the </w:t>
      </w:r>
      <w:r w:rsidR="00340906">
        <w:t>operation</w:t>
      </w:r>
      <w:r w:rsidR="009F613A">
        <w:t xml:space="preserve"> known as the Fourier Transform (FT). </w:t>
      </w:r>
      <w:r w:rsidR="00946AD7">
        <w:t>If the electron density is presented discontinuously as a set of scattering points</w:t>
      </w:r>
      <w:r w:rsidR="00340906">
        <w:t xml:space="preserve"> </w:t>
      </w:r>
      <w:r w:rsidR="00946AD7">
        <w:t>(atoms) we obtain the discreet form of the structure factor equation:</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5"/>
        <w:gridCol w:w="7315"/>
        <w:gridCol w:w="791"/>
      </w:tblGrid>
      <w:tr w:rsidR="00946AD7" w:rsidTr="00673D91">
        <w:trPr>
          <w:trHeight w:val="233"/>
        </w:trPr>
        <w:tc>
          <w:tcPr>
            <w:tcW w:w="347" w:type="pct"/>
          </w:tcPr>
          <w:p w:rsidR="00946AD7" w:rsidRDefault="00946AD7" w:rsidP="00673D91">
            <w:pPr>
              <w:ind w:firstLine="0"/>
            </w:pPr>
          </w:p>
        </w:tc>
        <w:tc>
          <w:tcPr>
            <w:tcW w:w="4199" w:type="pct"/>
          </w:tcPr>
          <w:p w:rsidR="00946AD7" w:rsidRPr="005C023B" w:rsidRDefault="003E6194" w:rsidP="00673D91">
            <w:pPr>
              <w:ind w:firstLine="0"/>
            </w:pPr>
            <m:oMathPara>
              <m:oMathParaPr>
                <m:jc m:val="center"/>
              </m:oMathParaP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h</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h</m:t>
                        </m:r>
                      </m:sub>
                    </m:sSub>
                  </m:e>
                </m:d>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i</m:t>
                        </m:r>
                        <m:sSub>
                          <m:sSubPr>
                            <m:ctrlPr>
                              <w:rPr>
                                <w:rFonts w:ascii="Cambria Math" w:hAnsi="Cambria Math"/>
                                <w:i/>
                              </w:rPr>
                            </m:ctrlPr>
                          </m:sSubPr>
                          <m:e>
                            <m:r>
                              <w:rPr>
                                <w:rFonts w:ascii="Cambria Math" w:hAnsi="Cambria Math"/>
                              </w:rPr>
                              <m:t>φ</m:t>
                            </m:r>
                          </m:e>
                          <m:sub>
                            <m:r>
                              <w:rPr>
                                <w:rFonts w:ascii="Cambria Math" w:hAnsi="Cambria Math"/>
                              </w:rPr>
                              <m:t>h</m:t>
                            </m:r>
                          </m:sub>
                        </m:sSub>
                      </m:e>
                    </m:d>
                  </m:e>
                </m:func>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sub>
                  <m:sup>
                    <m:r>
                      <w:rPr>
                        <w:rFonts w:ascii="Cambria Math" w:hAnsi="Cambria Math"/>
                      </w:rPr>
                      <m:t>atoms</m:t>
                    </m:r>
                  </m:sup>
                  <m:e>
                    <m:r>
                      <w:rPr>
                        <w:rFonts w:ascii="Cambria Math" w:hAnsi="Cambria Math"/>
                      </w:rPr>
                      <m:t>f(i,h)</m:t>
                    </m:r>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2πi</m:t>
                            </m:r>
                            <m:r>
                              <m:rPr>
                                <m:sty m:val="bi"/>
                              </m:rPr>
                              <w:rPr>
                                <w:rFonts w:ascii="Cambria Math" w:hAnsi="Cambria Math"/>
                              </w:rPr>
                              <m:t>h⋅</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e>
                        </m:d>
                      </m:e>
                    </m:func>
                    <m:r>
                      <w:rPr>
                        <w:rFonts w:ascii="Cambria Math" w:hAnsi="Cambria Math"/>
                      </w:rPr>
                      <m:t>d</m:t>
                    </m:r>
                    <m:r>
                      <m:rPr>
                        <m:sty m:val="bi"/>
                      </m:rPr>
                      <w:rPr>
                        <w:rFonts w:ascii="Cambria Math" w:hAnsi="Cambria Math"/>
                      </w:rPr>
                      <m:t>x</m:t>
                    </m:r>
                  </m:e>
                </m:nary>
              </m:oMath>
            </m:oMathPara>
          </w:p>
        </w:tc>
        <w:tc>
          <w:tcPr>
            <w:tcW w:w="454" w:type="pct"/>
            <w:vAlign w:val="bottom"/>
          </w:tcPr>
          <w:p w:rsidR="00946AD7" w:rsidRDefault="00946AD7" w:rsidP="00433AA8">
            <w:pPr>
              <w:pStyle w:val="Caption"/>
              <w:ind w:hanging="108"/>
            </w:pPr>
            <w:r>
              <w:t xml:space="preserve">(Eq. </w:t>
            </w:r>
            <w:r w:rsidR="00762C05">
              <w:fldChar w:fldCharType="begin"/>
            </w:r>
            <w:r w:rsidR="00762C05">
              <w:instrText xml:space="preserve"> SEQ Eq. \* ARABIC </w:instrText>
            </w:r>
            <w:r w:rsidR="00762C05">
              <w:fldChar w:fldCharType="separate"/>
            </w:r>
            <w:r w:rsidR="00310929">
              <w:rPr>
                <w:noProof/>
              </w:rPr>
              <w:t>4</w:t>
            </w:r>
            <w:r w:rsidR="00762C05">
              <w:rPr>
                <w:noProof/>
              </w:rPr>
              <w:fldChar w:fldCharType="end"/>
            </w:r>
            <w:r>
              <w:t>)</w:t>
            </w:r>
          </w:p>
        </w:tc>
      </w:tr>
      <w:tr w:rsidR="00946AD7" w:rsidTr="00673D91">
        <w:trPr>
          <w:trHeight w:val="233"/>
        </w:trPr>
        <w:tc>
          <w:tcPr>
            <w:tcW w:w="347" w:type="pct"/>
          </w:tcPr>
          <w:p w:rsidR="00946AD7" w:rsidRDefault="00946AD7" w:rsidP="00673D91">
            <w:pPr>
              <w:ind w:firstLine="0"/>
            </w:pPr>
          </w:p>
        </w:tc>
        <w:tc>
          <w:tcPr>
            <w:tcW w:w="4199" w:type="pct"/>
          </w:tcPr>
          <w:p w:rsidR="00946AD7" w:rsidRDefault="00946AD7" w:rsidP="00673D91">
            <w:pPr>
              <w:ind w:firstLine="0"/>
              <w:rPr>
                <w:rFonts w:ascii="Garamond" w:eastAsia="Times New Roman" w:hAnsi="Garamond" w:cs="Times New Roman"/>
              </w:rPr>
            </w:pPr>
          </w:p>
        </w:tc>
        <w:tc>
          <w:tcPr>
            <w:tcW w:w="454" w:type="pct"/>
            <w:vAlign w:val="bottom"/>
          </w:tcPr>
          <w:p w:rsidR="00946AD7" w:rsidRDefault="00946AD7" w:rsidP="00146F63">
            <w:pPr>
              <w:pStyle w:val="Caption"/>
            </w:pPr>
          </w:p>
        </w:tc>
      </w:tr>
    </w:tbl>
    <w:p w:rsidR="009F613A" w:rsidRDefault="002821D0" w:rsidP="00673D91">
      <w:pPr>
        <w:ind w:firstLine="0"/>
      </w:pPr>
      <w:r>
        <w:t xml:space="preserve">which we have now presented in three dimensions. </w:t>
      </w:r>
      <w:r w:rsidR="00946AD7">
        <w:t xml:space="preserve"> </w:t>
      </w:r>
      <w:r>
        <w:rPr>
          <w:i/>
        </w:rPr>
        <w:t>f</w:t>
      </w:r>
      <w:r>
        <w:t xml:space="preserve"> is the scattering contribution of atom </w:t>
      </w:r>
      <w:r>
        <w:rPr>
          <w:i/>
        </w:rPr>
        <w:t xml:space="preserve">i </w:t>
      </w:r>
      <w:r>
        <w:t xml:space="preserve">in the scattering direction corresponding to reflection </w:t>
      </w:r>
      <w:r w:rsidRPr="002821D0">
        <w:rPr>
          <w:b/>
          <w:i/>
        </w:rPr>
        <w:t>h</w:t>
      </w:r>
      <w:r>
        <w:t>.</w:t>
      </w:r>
      <w:r w:rsidR="00340906">
        <w:t xml:space="preserve"> </w:t>
      </w:r>
      <w:r w:rsidR="009F613A">
        <w:t>Conversely if we sum over each one of the diffracted waves (at each diffraction spot), we obtained the scattering electron density:</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5"/>
        <w:gridCol w:w="7315"/>
        <w:gridCol w:w="791"/>
      </w:tblGrid>
      <w:tr w:rsidR="005C023B" w:rsidTr="005C023B">
        <w:trPr>
          <w:trHeight w:val="233"/>
        </w:trPr>
        <w:tc>
          <w:tcPr>
            <w:tcW w:w="347" w:type="pct"/>
          </w:tcPr>
          <w:p w:rsidR="005C023B" w:rsidRDefault="005C023B" w:rsidP="00673D91">
            <w:pPr>
              <w:ind w:firstLine="0"/>
            </w:pPr>
          </w:p>
        </w:tc>
        <w:tc>
          <w:tcPr>
            <w:tcW w:w="4199" w:type="pct"/>
          </w:tcPr>
          <w:p w:rsidR="005C023B" w:rsidRPr="005C023B" w:rsidRDefault="005C023B" w:rsidP="00673D91">
            <w:pPr>
              <w:ind w:firstLine="0"/>
            </w:pPr>
            <m:oMathPara>
              <m:oMathParaPr>
                <m:jc m:val="center"/>
              </m:oMathParaPr>
              <m:oMath>
                <m:r>
                  <w:rPr>
                    <w:rFonts w:ascii="Cambria Math" w:hAnsi="Cambria Math"/>
                  </w:rPr>
                  <m:t>ρ(x)=</m:t>
                </m:r>
                <m:func>
                  <m:funcPr>
                    <m:ctrlPr>
                      <w:rPr>
                        <w:rFonts w:ascii="Cambria Math" w:hAnsi="Cambria Math"/>
                      </w:rPr>
                    </m:ctrlPr>
                  </m:funcPr>
                  <m:fName>
                    <m:nary>
                      <m:naryPr>
                        <m:chr m:val="∑"/>
                        <m:limLoc m:val="undOvr"/>
                        <m:supHide m:val="1"/>
                        <m:ctrlPr>
                          <w:rPr>
                            <w:rFonts w:ascii="Cambria Math" w:hAnsi="Cambria Math"/>
                          </w:rPr>
                        </m:ctrlPr>
                      </m:naryPr>
                      <m:sub>
                        <m:r>
                          <w:rPr>
                            <w:rFonts w:ascii="Cambria Math" w:hAnsi="Cambria Math"/>
                          </w:rPr>
                          <m:t>h</m:t>
                        </m:r>
                      </m:sub>
                      <m:sup/>
                      <m:e>
                        <m:sSub>
                          <m:sSubPr>
                            <m:ctrlPr>
                              <w:rPr>
                                <w:rFonts w:ascii="Cambria Math" w:hAnsi="Cambria Math"/>
                                <w:i/>
                              </w:rPr>
                            </m:ctrlPr>
                          </m:sSubPr>
                          <m:e>
                            <m:r>
                              <w:rPr>
                                <w:rFonts w:ascii="Cambria Math" w:hAnsi="Cambria Math"/>
                              </w:rPr>
                              <m:t>F</m:t>
                            </m:r>
                          </m:e>
                          <m:sub>
                            <m:r>
                              <w:rPr>
                                <w:rFonts w:ascii="Cambria Math" w:hAnsi="Cambria Math"/>
                              </w:rPr>
                              <m:t>h</m:t>
                            </m:r>
                          </m:sub>
                        </m:sSub>
                      </m:e>
                    </m:nary>
                    <m:r>
                      <m:rPr>
                        <m:sty m:val="p"/>
                      </m:rPr>
                      <w:rPr>
                        <w:rFonts w:ascii="Cambria Math" w:hAnsi="Cambria Math"/>
                      </w:rPr>
                      <m:t>exp</m:t>
                    </m:r>
                  </m:fName>
                  <m:e>
                    <m:d>
                      <m:dPr>
                        <m:ctrlPr>
                          <w:rPr>
                            <w:rFonts w:ascii="Cambria Math" w:hAnsi="Cambria Math"/>
                            <w:i/>
                          </w:rPr>
                        </m:ctrlPr>
                      </m:dPr>
                      <m:e>
                        <m:r>
                          <w:rPr>
                            <w:rFonts w:ascii="Cambria Math" w:hAnsi="Cambria Math"/>
                          </w:rPr>
                          <m:t>-2πihx</m:t>
                        </m:r>
                      </m:e>
                    </m:d>
                  </m:e>
                </m:func>
                <m:r>
                  <m:rPr>
                    <m:sty m:val="p"/>
                  </m:rPr>
                  <w:rPr>
                    <w:rFonts w:ascii="Cambria Math" w:hAnsi="Cambria Math"/>
                  </w:rPr>
                  <m:t>=</m:t>
                </m:r>
                <m:func>
                  <m:funcPr>
                    <m:ctrlPr>
                      <w:rPr>
                        <w:rFonts w:ascii="Cambria Math" w:hAnsi="Cambria Math"/>
                      </w:rPr>
                    </m:ctrlPr>
                  </m:funcPr>
                  <m:fName>
                    <m:nary>
                      <m:naryPr>
                        <m:chr m:val="∑"/>
                        <m:limLoc m:val="undOvr"/>
                        <m:supHide m:val="1"/>
                        <m:ctrlPr>
                          <w:rPr>
                            <w:rFonts w:ascii="Cambria Math" w:hAnsi="Cambria Math"/>
                          </w:rPr>
                        </m:ctrlPr>
                      </m:naryPr>
                      <m:sub>
                        <m:r>
                          <w:rPr>
                            <w:rFonts w:ascii="Cambria Math" w:hAnsi="Cambria Math"/>
                          </w:rPr>
                          <m:t>h</m:t>
                        </m: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h</m:t>
                                </m:r>
                              </m:sub>
                            </m:sSub>
                          </m:e>
                        </m:d>
                      </m:e>
                    </m:nary>
                    <m:r>
                      <m:rPr>
                        <m:sty m:val="p"/>
                      </m:rPr>
                      <w:rPr>
                        <w:rFonts w:ascii="Cambria Math" w:hAnsi="Cambria Math"/>
                      </w:rPr>
                      <m:t>exp</m:t>
                    </m:r>
                  </m:fName>
                  <m:e>
                    <m:d>
                      <m:dPr>
                        <m:ctrlPr>
                          <w:rPr>
                            <w:rFonts w:ascii="Cambria Math" w:hAnsi="Cambria Math"/>
                            <w:i/>
                          </w:rPr>
                        </m:ctrlPr>
                      </m:dPr>
                      <m:e>
                        <m:r>
                          <w:rPr>
                            <w:rFonts w:ascii="Cambria Math" w:hAnsi="Cambria Math"/>
                          </w:rPr>
                          <m:t>-2πihx+i</m:t>
                        </m:r>
                        <m:sSub>
                          <m:sSubPr>
                            <m:ctrlPr>
                              <w:rPr>
                                <w:rFonts w:ascii="Cambria Math" w:hAnsi="Cambria Math"/>
                                <w:i/>
                              </w:rPr>
                            </m:ctrlPr>
                          </m:sSubPr>
                          <m:e>
                            <m:r>
                              <w:rPr>
                                <w:rFonts w:ascii="Cambria Math" w:hAnsi="Cambria Math"/>
                              </w:rPr>
                              <m:t>φ</m:t>
                            </m:r>
                          </m:e>
                          <m:sub>
                            <m:r>
                              <w:rPr>
                                <w:rFonts w:ascii="Cambria Math" w:hAnsi="Cambria Math"/>
                              </w:rPr>
                              <m:t>h</m:t>
                            </m:r>
                          </m:sub>
                        </m:sSub>
                      </m:e>
                    </m:d>
                  </m:e>
                </m:func>
              </m:oMath>
            </m:oMathPara>
          </w:p>
        </w:tc>
        <w:tc>
          <w:tcPr>
            <w:tcW w:w="454" w:type="pct"/>
            <w:vAlign w:val="bottom"/>
          </w:tcPr>
          <w:p w:rsidR="005C023B" w:rsidRDefault="005C023B" w:rsidP="00433AA8">
            <w:pPr>
              <w:pStyle w:val="Caption"/>
              <w:ind w:hanging="108"/>
            </w:pPr>
            <w:bookmarkStart w:id="12" w:name="_Ref423617513"/>
            <w:r>
              <w:t xml:space="preserve">(Eq. </w:t>
            </w:r>
            <w:r w:rsidR="00762C05">
              <w:fldChar w:fldCharType="begin"/>
            </w:r>
            <w:r w:rsidR="00762C05">
              <w:instrText xml:space="preserve"> SEQ Eq. \* ARABIC </w:instrText>
            </w:r>
            <w:r w:rsidR="00762C05">
              <w:fldChar w:fldCharType="separate"/>
            </w:r>
            <w:r w:rsidR="00310929">
              <w:rPr>
                <w:noProof/>
              </w:rPr>
              <w:t>5</w:t>
            </w:r>
            <w:r w:rsidR="00762C05">
              <w:rPr>
                <w:noProof/>
              </w:rPr>
              <w:fldChar w:fldCharType="end"/>
            </w:r>
            <w:r>
              <w:t>)</w:t>
            </w:r>
            <w:bookmarkEnd w:id="12"/>
          </w:p>
        </w:tc>
      </w:tr>
      <w:tr w:rsidR="005C023B" w:rsidTr="005C023B">
        <w:trPr>
          <w:trHeight w:val="233"/>
        </w:trPr>
        <w:tc>
          <w:tcPr>
            <w:tcW w:w="347" w:type="pct"/>
          </w:tcPr>
          <w:p w:rsidR="005C023B" w:rsidRDefault="005C023B" w:rsidP="00673D91">
            <w:pPr>
              <w:ind w:firstLine="0"/>
            </w:pPr>
          </w:p>
        </w:tc>
        <w:tc>
          <w:tcPr>
            <w:tcW w:w="4199" w:type="pct"/>
          </w:tcPr>
          <w:p w:rsidR="005C023B" w:rsidRDefault="005C023B" w:rsidP="00673D91">
            <w:pPr>
              <w:ind w:firstLine="0"/>
              <w:rPr>
                <w:rFonts w:ascii="Garamond" w:eastAsia="Times New Roman" w:hAnsi="Garamond" w:cs="Times New Roman"/>
              </w:rPr>
            </w:pPr>
          </w:p>
        </w:tc>
        <w:tc>
          <w:tcPr>
            <w:tcW w:w="454" w:type="pct"/>
            <w:vAlign w:val="bottom"/>
          </w:tcPr>
          <w:p w:rsidR="005C023B" w:rsidRDefault="005C023B" w:rsidP="00146F63">
            <w:pPr>
              <w:pStyle w:val="Caption"/>
            </w:pPr>
          </w:p>
        </w:tc>
      </w:tr>
    </w:tbl>
    <w:p w:rsidR="005C4274" w:rsidRDefault="00684BE5" w:rsidP="00673D91">
      <w:pPr>
        <w:ind w:firstLine="0"/>
      </w:pPr>
      <w:r>
        <w:t xml:space="preserve">Here again we present the one-dimensional form for pedagogical purposes. The summation is over all the diffraction spots of order </w:t>
      </w:r>
      <w:r w:rsidRPr="00684BE5">
        <w:rPr>
          <w:i/>
        </w:rPr>
        <w:t>h</w:t>
      </w:r>
      <w:r>
        <w:t xml:space="preserve">. </w:t>
      </w:r>
      <w:r w:rsidR="009F613A" w:rsidRPr="00684BE5">
        <w:t>This</w:t>
      </w:r>
      <w:r w:rsidR="009F613A">
        <w:t xml:space="preserve"> equation corresponds </w:t>
      </w:r>
      <w:r w:rsidR="00340906">
        <w:t xml:space="preserve">mathematically to </w:t>
      </w:r>
      <w:r w:rsidR="009F613A">
        <w:t xml:space="preserve">the inverse Fourier Transform and is the inverse of the </w:t>
      </w:r>
      <w:r>
        <w:fldChar w:fldCharType="begin"/>
      </w:r>
      <w:r>
        <w:instrText xml:space="preserve"> REF _Ref423615583 \h </w:instrText>
      </w:r>
      <w:r w:rsidR="00673D91">
        <w:instrText xml:space="preserve"> \* MERGEFORMAT </w:instrText>
      </w:r>
      <w:r>
        <w:fldChar w:fldCharType="separate"/>
      </w:r>
      <w:r w:rsidR="00310929">
        <w:t xml:space="preserve">(Eq. </w:t>
      </w:r>
      <w:r w:rsidR="00310929">
        <w:rPr>
          <w:noProof/>
        </w:rPr>
        <w:t>3</w:t>
      </w:r>
      <w:r w:rsidR="00310929">
        <w:t>)</w:t>
      </w:r>
      <w:r>
        <w:fldChar w:fldCharType="end"/>
      </w:r>
      <w:r w:rsidR="009F613A">
        <w:t>. Thus we arrive at one of the fundamental concepts of x-</w:t>
      </w:r>
      <w:r w:rsidR="009F613A">
        <w:lastRenderedPageBreak/>
        <w:t xml:space="preserve">ray crystallography: the electron density of the crystal unit cell is the inverse FT of the diffraction pattern. </w:t>
      </w:r>
    </w:p>
    <w:p w:rsidR="00CD05FF" w:rsidRDefault="00CD05FF" w:rsidP="00673D91">
      <w:r>
        <w:t>Now let us examine</w:t>
      </w:r>
      <w:r w:rsidR="00B17E60">
        <w:t xml:space="preserve"> what is needed to calculate the electron density</w:t>
      </w:r>
      <w:r>
        <w:t>.</w:t>
      </w:r>
      <w:r w:rsidR="00B17E60">
        <w:t xml:space="preserve"> </w:t>
      </w:r>
      <w:r w:rsidR="00B17E60">
        <w:fldChar w:fldCharType="begin"/>
      </w:r>
      <w:r w:rsidR="00B17E60">
        <w:instrText xml:space="preserve"> REF _Ref423617513 \h </w:instrText>
      </w:r>
      <w:r w:rsidR="00673D91">
        <w:instrText xml:space="preserve"> \* MERGEFORMAT </w:instrText>
      </w:r>
      <w:r w:rsidR="00B17E60">
        <w:fldChar w:fldCharType="separate"/>
      </w:r>
      <w:r w:rsidR="00310929">
        <w:t xml:space="preserve">(Eq. </w:t>
      </w:r>
      <w:r w:rsidR="00310929">
        <w:rPr>
          <w:noProof/>
        </w:rPr>
        <w:t>5</w:t>
      </w:r>
      <w:r w:rsidR="00310929">
        <w:t>)</w:t>
      </w:r>
      <w:r w:rsidR="00B17E60">
        <w:fldChar w:fldCharType="end"/>
      </w:r>
      <w:r w:rsidR="00B17E60">
        <w:t xml:space="preserve"> states that we need to perform a summation over each diffraction spot. For each spot we need the amplitude and phase of its corresponding structure factor. The amplitude is readily obtained as the square root of the intensity measured in the experiment, but unfortunately there is no information about the phase. This is known as </w:t>
      </w:r>
      <w:r w:rsidR="00340906">
        <w:t>the</w:t>
      </w:r>
      <w:r w:rsidR="00B17E60">
        <w:t xml:space="preserve"> phase problem. Many ingenious methods exist to tackle the phase problem. </w:t>
      </w:r>
      <w:r w:rsidR="00340906">
        <w:t xml:space="preserve">However, assuming that </w:t>
      </w:r>
      <w:r w:rsidR="00B17E60">
        <w:t xml:space="preserve">a sufficiently good estimate of the phases is obtained from which a sufficiently good estimate of the electron density can be calculated, one can move on to the next part of the process, </w:t>
      </w:r>
      <w:r w:rsidR="00340906">
        <w:t xml:space="preserve"> called </w:t>
      </w:r>
      <w:r w:rsidR="00B17E60">
        <w:t xml:space="preserve">refinement, that is of </w:t>
      </w:r>
      <w:r w:rsidR="00340906">
        <w:t>greater relevance</w:t>
      </w:r>
      <w:r w:rsidR="00B17E60">
        <w:t xml:space="preserve"> in the</w:t>
      </w:r>
      <w:r w:rsidR="00340906">
        <w:t xml:space="preserve"> context of the</w:t>
      </w:r>
      <w:r w:rsidR="00B17E60">
        <w:t xml:space="preserve"> present work. </w:t>
      </w:r>
      <w:r>
        <w:t xml:space="preserve"> </w:t>
      </w:r>
      <w:r w:rsidR="00B17E60">
        <w:t>In practice, the great majority of biomolecular structures are solved today by a technique called molecular replacement where a sufficiently good initial estimate of the electron density and phases is obtained by comparison to another similar molecule whose structure is already known.</w:t>
      </w:r>
    </w:p>
    <w:p w:rsidR="004858C7" w:rsidRDefault="007E3439" w:rsidP="00673D91">
      <w:r w:rsidRPr="00EE29F8">
        <w:t xml:space="preserve">Supposing that a fairly good estimate of the structure of the molecule has been obtained, one can move on to the next stage in the crystallography process which is called refinement (structural refinement, crystallographic refinement). Let us summarize what information we have at this stage. From the experiment we have the amplitudes of all the structure factors. If we also had the phases we </w:t>
      </w:r>
      <w:r w:rsidR="00340906">
        <w:t>would</w:t>
      </w:r>
      <w:r w:rsidRPr="00EE29F8">
        <w:t xml:space="preserve"> be able to calculate the electron density</w:t>
      </w:r>
      <w:r w:rsidR="00340906">
        <w:t xml:space="preserve"> directly</w:t>
      </w:r>
      <w:r w:rsidRPr="00EE29F8">
        <w:t xml:space="preserve"> by </w:t>
      </w:r>
      <w:r w:rsidRPr="00EE29F8">
        <w:fldChar w:fldCharType="begin"/>
      </w:r>
      <w:r w:rsidRPr="00EE29F8">
        <w:instrText xml:space="preserve"> REF _Ref423617513 \h </w:instrText>
      </w:r>
      <w:r w:rsidR="00EE29F8">
        <w:instrText xml:space="preserve"> \* MERGEFORMAT </w:instrText>
      </w:r>
      <w:r w:rsidRPr="00EE29F8">
        <w:fldChar w:fldCharType="separate"/>
      </w:r>
      <w:r w:rsidR="00310929">
        <w:t xml:space="preserve">(Eq. </w:t>
      </w:r>
      <w:r w:rsidR="00310929">
        <w:rPr>
          <w:noProof/>
        </w:rPr>
        <w:t>5</w:t>
      </w:r>
      <w:r w:rsidR="00310929">
        <w:t>)</w:t>
      </w:r>
      <w:r w:rsidRPr="00EE29F8">
        <w:fldChar w:fldCharType="end"/>
      </w:r>
      <w:r w:rsidRPr="00EE29F8">
        <w:t xml:space="preserve">, but we usually don’t have the phases. On the other hand we have an estimated structure of the molecule. This is referred </w:t>
      </w:r>
      <w:r>
        <w:t xml:space="preserve">to as a model and usually consists of a position relative to the crystal unit cell for each atom that we know makes up the molecule we are studying. From these atomic positions we can calculate the overall electron density of the model (the electron density is </w:t>
      </w:r>
      <w:r w:rsidR="00340906">
        <w:t>calculated by a mathematical function, usually a sum of Gaussians, related to the number of electrons in the type of atom</w:t>
      </w:r>
      <w:r>
        <w:t>. The functions most commonly used today are the Cromer-Mann Gaussian functions.</w:t>
      </w:r>
      <w:r w:rsidR="00E51646">
        <w:fldChar w:fldCharType="begin" w:fldLock="1"/>
      </w:r>
      <w:r w:rsidR="00BE390B">
        <w:instrText>ADDIN CSL_CITATION { "citationItems" : [ { "id" : "ITEM-1", "itemData" : { "author" : [ { "dropping-particle" : "", "family" : "Maslen", "given" : "E. N.", "non-dropping-particle" : "", "parse-names" : false, "suffix" : "" }, { "dropping-particle" : "", "family" : "Fox", "given" : "A. G.", "non-dropping-particle" : "", "parse-names" : false, "suffix" : "" }, { "dropping-particle" : "", "family" : "O\u2019Keefe", "given" : "M. A.", "non-dropping-particle" : "", "parse-names" : false, "suffix" : "" } ], "edition" : "2nd", "id" : "ITEM-1", "issued" : { "date-parts" : [ [ "1999" ] ] }, "number-of-pages" : "Table 6.1.1.4", "publisher" : "Kluwer Academic Publishers", "publisher-place" : "Dordrecht", "title" : "International Tables for Crystallography, Volunme C: Mathematical, Physical and Chemical Tables", "type" : "book" }, "uris" : [ "http://www.mendeley.com/documents/?uuid=bb09957f-4c21-3e48-9ac5-77021ffeae75" ] } ], "mendeley" : { "formattedCitation" : "[10]", "plainTextFormattedCitation" : "[10]", "previouslyFormattedCitation" : "[10]" }, "properties" : { "noteIndex" : 0 }, "schema" : "https://github.com/citation-style-language/schema/raw/master/csl-citation.json" }</w:instrText>
      </w:r>
      <w:r w:rsidR="00E51646">
        <w:fldChar w:fldCharType="separate"/>
      </w:r>
      <w:r w:rsidR="002F24C6" w:rsidRPr="002F24C6">
        <w:rPr>
          <w:noProof/>
        </w:rPr>
        <w:t>[10]</w:t>
      </w:r>
      <w:r w:rsidR="00E51646">
        <w:fldChar w:fldCharType="end"/>
      </w:r>
      <w:r w:rsidR="00340906">
        <w:t xml:space="preserve">) </w:t>
      </w:r>
      <w:r>
        <w:t xml:space="preserve">Then from the electron density of the model we can calculate amplitudes and phases via </w:t>
      </w:r>
      <w:r>
        <w:fldChar w:fldCharType="begin"/>
      </w:r>
      <w:r>
        <w:instrText xml:space="preserve"> REF _Ref423615583 \h </w:instrText>
      </w:r>
      <w:r w:rsidR="00673D91">
        <w:instrText xml:space="preserve"> \* MERGEFORMAT </w:instrText>
      </w:r>
      <w:r>
        <w:fldChar w:fldCharType="separate"/>
      </w:r>
      <w:r w:rsidR="00310929">
        <w:t xml:space="preserve">(Eq. </w:t>
      </w:r>
      <w:r w:rsidR="00310929">
        <w:rPr>
          <w:noProof/>
        </w:rPr>
        <w:t>3</w:t>
      </w:r>
      <w:r w:rsidR="00310929">
        <w:t>)</w:t>
      </w:r>
      <w:r>
        <w:fldChar w:fldCharType="end"/>
      </w:r>
      <w:r>
        <w:t xml:space="preserve">. </w:t>
      </w:r>
      <w:r w:rsidR="00851F27">
        <w:t>We now have a set of experimentally measured structure factor amplitudes which are commonly referred to as F</w:t>
      </w:r>
      <w:r w:rsidR="00851F27">
        <w:rPr>
          <w:vertAlign w:val="subscript"/>
        </w:rPr>
        <w:t>obs</w:t>
      </w:r>
      <w:r w:rsidR="00851F27">
        <w:t xml:space="preserve">, and we have a set of structure factor </w:t>
      </w:r>
      <w:r w:rsidR="00851F27">
        <w:lastRenderedPageBreak/>
        <w:t xml:space="preserve">amplitudes calculated from the current best estimate model of the molecule, which are commonly referred to as </w:t>
      </w:r>
      <w:r w:rsidR="00851F27" w:rsidRPr="00851F27">
        <w:rPr>
          <w:i/>
        </w:rPr>
        <w:t>F</w:t>
      </w:r>
      <w:r w:rsidR="00851F27" w:rsidRPr="00851F27">
        <w:rPr>
          <w:i/>
          <w:vertAlign w:val="subscript"/>
        </w:rPr>
        <w:t>calc</w:t>
      </w:r>
      <w:r w:rsidR="00851F27">
        <w:softHyphen/>
        <w:t xml:space="preserve">. We can now quantify how well the proposed model accounts for the experimental data (or alternatively, how well the experimental data describes the proposed model) by comparing </w:t>
      </w:r>
      <w:r w:rsidR="00851F27" w:rsidRPr="00851F27">
        <w:rPr>
          <w:i/>
        </w:rPr>
        <w:t>F</w:t>
      </w:r>
      <w:r w:rsidR="00851F27" w:rsidRPr="00851F27">
        <w:rPr>
          <w:i/>
          <w:vertAlign w:val="subscript"/>
        </w:rPr>
        <w:t>calc</w:t>
      </w:r>
      <w:r w:rsidR="00851F27">
        <w:t xml:space="preserve"> to </w:t>
      </w:r>
      <w:r w:rsidR="00851F27" w:rsidRPr="00851F27">
        <w:rPr>
          <w:i/>
        </w:rPr>
        <w:t>F</w:t>
      </w:r>
      <w:r w:rsidR="00851F27" w:rsidRPr="00851F27">
        <w:rPr>
          <w:i/>
          <w:vertAlign w:val="subscript"/>
        </w:rPr>
        <w:t>obs</w:t>
      </w:r>
      <w:r w:rsidR="00851F27">
        <w:t>. This is usually done by a statistic know</w:t>
      </w:r>
      <w:r w:rsidR="00EE29F8">
        <w:t>n</w:t>
      </w:r>
      <w:r w:rsidR="00851F27">
        <w:t xml:space="preserve"> as the </w:t>
      </w:r>
      <w:r w:rsidR="00EE29F8" w:rsidRPr="00EE29F8">
        <w:t>R-factor</w:t>
      </w:r>
      <w:r w:rsidR="00851F27">
        <w:t>:</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5"/>
        <w:gridCol w:w="7315"/>
        <w:gridCol w:w="791"/>
      </w:tblGrid>
      <w:tr w:rsidR="00851F27" w:rsidTr="00CD19C1">
        <w:trPr>
          <w:trHeight w:val="233"/>
        </w:trPr>
        <w:tc>
          <w:tcPr>
            <w:tcW w:w="347" w:type="pct"/>
          </w:tcPr>
          <w:p w:rsidR="00851F27" w:rsidRDefault="00851F27" w:rsidP="00673D91">
            <w:pPr>
              <w:ind w:firstLine="0"/>
            </w:pPr>
          </w:p>
        </w:tc>
        <w:tc>
          <w:tcPr>
            <w:tcW w:w="4199" w:type="pct"/>
          </w:tcPr>
          <w:p w:rsidR="00851F27" w:rsidRPr="005C023B" w:rsidRDefault="00851F27" w:rsidP="00673D91">
            <w:pPr>
              <w:ind w:firstLine="0"/>
            </w:pPr>
            <m:oMathPara>
              <m:oMathParaPr>
                <m:jc m:val="center"/>
              </m:oMathParaPr>
              <m:oMath>
                <m:r>
                  <m:rPr>
                    <m:sty m:val="bi"/>
                  </m:rPr>
                  <w:rPr>
                    <w:rFonts w:ascii="Cambria Math" w:hAnsi="Cambria Math"/>
                  </w:rPr>
                  <m:t>R</m:t>
                </m:r>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hkl</m:t>
                        </m: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obs</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calc</m:t>
                                    </m:r>
                                  </m:sub>
                                </m:sSub>
                              </m:e>
                            </m:d>
                          </m:e>
                        </m:d>
                      </m:e>
                    </m:nary>
                  </m:num>
                  <m:den>
                    <m:nary>
                      <m:naryPr>
                        <m:chr m:val="∑"/>
                        <m:limLoc m:val="undOvr"/>
                        <m:supHide m:val="1"/>
                        <m:ctrlPr>
                          <w:rPr>
                            <w:rFonts w:ascii="Cambria Math" w:hAnsi="Cambria Math"/>
                            <w:i/>
                          </w:rPr>
                        </m:ctrlPr>
                      </m:naryPr>
                      <m:sub>
                        <m:r>
                          <w:rPr>
                            <w:rFonts w:ascii="Cambria Math" w:hAnsi="Cambria Math"/>
                          </w:rPr>
                          <m:t>hkl</m:t>
                        </m: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obs</m:t>
                                </m:r>
                              </m:sub>
                            </m:sSub>
                          </m:e>
                        </m:d>
                      </m:e>
                    </m:nary>
                  </m:den>
                </m:f>
              </m:oMath>
            </m:oMathPara>
          </w:p>
        </w:tc>
        <w:tc>
          <w:tcPr>
            <w:tcW w:w="454" w:type="pct"/>
            <w:vAlign w:val="bottom"/>
          </w:tcPr>
          <w:p w:rsidR="00851F27" w:rsidRDefault="00851F27" w:rsidP="00433AA8">
            <w:pPr>
              <w:pStyle w:val="Caption"/>
              <w:ind w:hanging="108"/>
            </w:pPr>
            <w:r>
              <w:t xml:space="preserve">(Eq. </w:t>
            </w:r>
            <w:r w:rsidR="00762C05">
              <w:fldChar w:fldCharType="begin"/>
            </w:r>
            <w:r w:rsidR="00762C05">
              <w:instrText xml:space="preserve"> SEQ Eq. \* ARABIC </w:instrText>
            </w:r>
            <w:r w:rsidR="00762C05">
              <w:fldChar w:fldCharType="separate"/>
            </w:r>
            <w:r w:rsidR="00310929">
              <w:rPr>
                <w:noProof/>
              </w:rPr>
              <w:t>6</w:t>
            </w:r>
            <w:r w:rsidR="00762C05">
              <w:rPr>
                <w:noProof/>
              </w:rPr>
              <w:fldChar w:fldCharType="end"/>
            </w:r>
            <w:r>
              <w:t>)</w:t>
            </w:r>
          </w:p>
        </w:tc>
      </w:tr>
      <w:tr w:rsidR="00851F27" w:rsidTr="00CD19C1">
        <w:trPr>
          <w:trHeight w:val="233"/>
        </w:trPr>
        <w:tc>
          <w:tcPr>
            <w:tcW w:w="347" w:type="pct"/>
          </w:tcPr>
          <w:p w:rsidR="00851F27" w:rsidRDefault="00851F27" w:rsidP="00673D91">
            <w:pPr>
              <w:ind w:firstLine="0"/>
            </w:pPr>
          </w:p>
        </w:tc>
        <w:tc>
          <w:tcPr>
            <w:tcW w:w="4199" w:type="pct"/>
          </w:tcPr>
          <w:p w:rsidR="00851F27" w:rsidRDefault="00851F27" w:rsidP="00673D91">
            <w:pPr>
              <w:ind w:firstLine="0"/>
              <w:rPr>
                <w:rFonts w:ascii="Garamond" w:eastAsia="Times New Roman" w:hAnsi="Garamond" w:cs="Times New Roman"/>
              </w:rPr>
            </w:pPr>
          </w:p>
        </w:tc>
        <w:tc>
          <w:tcPr>
            <w:tcW w:w="454" w:type="pct"/>
            <w:vAlign w:val="bottom"/>
          </w:tcPr>
          <w:p w:rsidR="00851F27" w:rsidRDefault="00851F27" w:rsidP="00146F63">
            <w:pPr>
              <w:pStyle w:val="Caption"/>
            </w:pPr>
          </w:p>
        </w:tc>
      </w:tr>
    </w:tbl>
    <w:p w:rsidR="00851F27" w:rsidRDefault="00851F27" w:rsidP="00673D91">
      <w:pPr>
        <w:ind w:firstLine="0"/>
      </w:pPr>
      <w:r>
        <w:t xml:space="preserve">where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obs</m:t>
                </m:r>
              </m:sub>
            </m:sSub>
          </m:e>
        </m:d>
      </m:oMath>
      <w:r>
        <w:t xml:space="preserve"> and</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calc</m:t>
                </m:r>
              </m:sub>
            </m:sSub>
          </m:e>
        </m:d>
      </m:oMath>
      <w:r>
        <w:t xml:space="preserve"> are the amplitudes of the </w:t>
      </w:r>
      <w:r w:rsidRPr="00851F27">
        <w:rPr>
          <w:i/>
        </w:rPr>
        <w:t>F</w:t>
      </w:r>
      <w:r w:rsidRPr="00851F27">
        <w:rPr>
          <w:i/>
        </w:rPr>
        <w:softHyphen/>
      </w:r>
      <w:r w:rsidRPr="00851F27">
        <w:rPr>
          <w:i/>
        </w:rPr>
        <w:softHyphen/>
      </w:r>
      <w:r w:rsidRPr="00851F27">
        <w:rPr>
          <w:i/>
          <w:vertAlign w:val="subscript"/>
        </w:rPr>
        <w:t>obs</w:t>
      </w:r>
      <w:r>
        <w:t xml:space="preserve"> and </w:t>
      </w:r>
      <w:r w:rsidRPr="00851F27">
        <w:rPr>
          <w:i/>
        </w:rPr>
        <w:t>F</w:t>
      </w:r>
      <w:r w:rsidRPr="00851F27">
        <w:rPr>
          <w:i/>
          <w:vertAlign w:val="subscript"/>
        </w:rPr>
        <w:t>calc</w:t>
      </w:r>
      <w:r>
        <w:rPr>
          <w:vertAlign w:val="subscript"/>
        </w:rPr>
        <w:t xml:space="preserve"> </w:t>
      </w:r>
      <w:r>
        <w:t xml:space="preserve"> set of structure factors respectively.</w:t>
      </w:r>
      <w:r w:rsidR="00EE29F8">
        <w:t xml:space="preserve"> We can envision the following process: given a starting model we calculate the R-factor. We </w:t>
      </w:r>
      <w:r w:rsidR="003C2C5A">
        <w:t>can</w:t>
      </w:r>
      <w:r w:rsidR="00EE29F8">
        <w:t xml:space="preserve"> </w:t>
      </w:r>
      <w:r w:rsidR="003C2C5A">
        <w:t>use</w:t>
      </w:r>
      <w:r w:rsidR="00EE29F8">
        <w:t xml:space="preserve"> the phases obtained from the model via </w:t>
      </w:r>
      <w:r w:rsidR="00EE29F8">
        <w:fldChar w:fldCharType="begin"/>
      </w:r>
      <w:r w:rsidR="00EE29F8">
        <w:instrText xml:space="preserve"> REF _Ref423615583 \h </w:instrText>
      </w:r>
      <w:r w:rsidR="00673D91">
        <w:instrText xml:space="preserve"> \* MERGEFORMAT </w:instrText>
      </w:r>
      <w:r w:rsidR="00EE29F8">
        <w:fldChar w:fldCharType="separate"/>
      </w:r>
      <w:r w:rsidR="00310929">
        <w:t xml:space="preserve">(Eq. </w:t>
      </w:r>
      <w:r w:rsidR="00310929">
        <w:rPr>
          <w:noProof/>
        </w:rPr>
        <w:t>3</w:t>
      </w:r>
      <w:r w:rsidR="00310929">
        <w:t>)</w:t>
      </w:r>
      <w:r w:rsidR="00EE29F8">
        <w:fldChar w:fldCharType="end"/>
      </w:r>
      <w:r w:rsidR="00EE29F8">
        <w:t xml:space="preserve"> together with the experimental amplitudes </w:t>
      </w:r>
      <w:r w:rsidR="00EE29F8">
        <w:rPr>
          <w:i/>
        </w:rPr>
        <w:t>F</w:t>
      </w:r>
      <w:r w:rsidR="00EE29F8" w:rsidRPr="00EE29F8">
        <w:rPr>
          <w:i/>
          <w:vertAlign w:val="subscript"/>
        </w:rPr>
        <w:t>obs</w:t>
      </w:r>
      <w:r w:rsidR="00EE29F8">
        <w:t xml:space="preserve"> to calculate an electron density via </w:t>
      </w:r>
      <w:r w:rsidR="00EE29F8">
        <w:fldChar w:fldCharType="begin"/>
      </w:r>
      <w:r w:rsidR="00EE29F8">
        <w:instrText xml:space="preserve"> REF _Ref423617513 \h </w:instrText>
      </w:r>
      <w:r w:rsidR="00673D91">
        <w:instrText xml:space="preserve"> \* MERGEFORMAT </w:instrText>
      </w:r>
      <w:r w:rsidR="00EE29F8">
        <w:fldChar w:fldCharType="separate"/>
      </w:r>
      <w:r w:rsidR="00310929">
        <w:t xml:space="preserve">(Eq. </w:t>
      </w:r>
      <w:r w:rsidR="00310929">
        <w:rPr>
          <w:noProof/>
        </w:rPr>
        <w:t>5</w:t>
      </w:r>
      <w:r w:rsidR="00310929">
        <w:t>)</w:t>
      </w:r>
      <w:r w:rsidR="00EE29F8">
        <w:fldChar w:fldCharType="end"/>
      </w:r>
      <w:r w:rsidR="00EE29F8">
        <w:t xml:space="preserve">. Next we adjust the atomic positions of our model to better fit the electron density calculated from </w:t>
      </w:r>
      <w:r w:rsidR="00EE29F8">
        <w:rPr>
          <w:i/>
        </w:rPr>
        <w:t>F</w:t>
      </w:r>
      <w:r w:rsidR="00EE29F8">
        <w:rPr>
          <w:i/>
          <w:vertAlign w:val="subscript"/>
        </w:rPr>
        <w:t xml:space="preserve">obs. </w:t>
      </w:r>
      <w:r w:rsidR="00EE29F8">
        <w:t xml:space="preserve">From there we calculate a new set of </w:t>
      </w:r>
      <w:r w:rsidR="00EE29F8">
        <w:rPr>
          <w:i/>
        </w:rPr>
        <w:t>F</w:t>
      </w:r>
      <w:r w:rsidR="00EE29F8">
        <w:rPr>
          <w:i/>
          <w:vertAlign w:val="subscript"/>
        </w:rPr>
        <w:t>calc</w:t>
      </w:r>
      <w:r w:rsidR="00EE29F8">
        <w:rPr>
          <w:vertAlign w:val="subscript"/>
        </w:rPr>
        <w:t xml:space="preserve"> </w:t>
      </w:r>
      <w:r w:rsidR="00EE29F8">
        <w:rPr>
          <w:i/>
          <w:vertAlign w:val="subscript"/>
        </w:rPr>
        <w:t xml:space="preserve"> </w:t>
      </w:r>
      <w:r w:rsidR="00EE29F8">
        <w:t>and a new R-factor. If the R-factor is better (lower) than the previous one, than the new model is better than the previous model. This iterative process of calculating the electron density using phases from the model and adjusting atomic positions of the model to fit the resulting density is called refinement.</w:t>
      </w:r>
    </w:p>
    <w:p w:rsidR="00EE29F8" w:rsidRDefault="00EE29F8" w:rsidP="00673D91">
      <w:r>
        <w:t xml:space="preserve">Refinement is a complex and one could carry out the process just described by hand for a very long time and not obtain any significant improvement. </w:t>
      </w:r>
      <w:r w:rsidR="00E24745">
        <w:t>Fortunately refinement can be formulated mathematically as a non-linear optimization problem and solved via one of many known mathematical algorithms. In the most basic formulation a least squares residual between the observed and calculated structure factor amplitudes is minimized:</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5"/>
        <w:gridCol w:w="7315"/>
        <w:gridCol w:w="791"/>
      </w:tblGrid>
      <w:tr w:rsidR="00E24745" w:rsidTr="005C023B">
        <w:trPr>
          <w:trHeight w:val="233"/>
        </w:trPr>
        <w:tc>
          <w:tcPr>
            <w:tcW w:w="347" w:type="pct"/>
          </w:tcPr>
          <w:p w:rsidR="00E24745" w:rsidRDefault="00E24745" w:rsidP="00673D91">
            <w:pPr>
              <w:ind w:firstLine="0"/>
            </w:pPr>
          </w:p>
        </w:tc>
        <w:tc>
          <w:tcPr>
            <w:tcW w:w="4199" w:type="pct"/>
          </w:tcPr>
          <w:p w:rsidR="00E24745" w:rsidRPr="005C023B" w:rsidRDefault="00E24745" w:rsidP="00673D91">
            <w:pPr>
              <w:ind w:firstLine="0"/>
            </w:pPr>
            <m:oMathPara>
              <m:oMathParaPr>
                <m:jc m:val="center"/>
              </m:oMathParaPr>
              <m:oMath>
                <m:r>
                  <m:rPr>
                    <m:sty m:val="bi"/>
                  </m:rPr>
                  <w:rPr>
                    <w:rFonts w:ascii="Cambria Math" w:hAnsi="Cambria Math"/>
                  </w:rPr>
                  <m:t>E</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hkl</m:t>
                    </m:r>
                  </m:sub>
                  <m:sup/>
                  <m:e>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obs</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calc</m:t>
                                    </m:r>
                                  </m:sub>
                                </m:sSub>
                              </m:e>
                            </m:d>
                          </m:e>
                        </m:d>
                      </m:e>
                      <m:sup>
                        <m:r>
                          <w:rPr>
                            <w:rFonts w:ascii="Cambria Math" w:hAnsi="Cambria Math"/>
                          </w:rPr>
                          <m:t>2</m:t>
                        </m:r>
                      </m:sup>
                    </m:sSup>
                  </m:e>
                </m:nary>
              </m:oMath>
            </m:oMathPara>
          </w:p>
        </w:tc>
        <w:tc>
          <w:tcPr>
            <w:tcW w:w="454" w:type="pct"/>
            <w:vAlign w:val="bottom"/>
          </w:tcPr>
          <w:p w:rsidR="00E24745" w:rsidRDefault="00E24745" w:rsidP="00433AA8">
            <w:pPr>
              <w:pStyle w:val="Caption"/>
              <w:ind w:hanging="108"/>
            </w:pPr>
            <w:bookmarkStart w:id="13" w:name="_Ref423685466"/>
            <w:r>
              <w:t xml:space="preserve">(Eq. </w:t>
            </w:r>
            <w:r w:rsidR="00762C05">
              <w:fldChar w:fldCharType="begin"/>
            </w:r>
            <w:r w:rsidR="00762C05">
              <w:instrText xml:space="preserve"> SEQ Eq. \* ARABIC </w:instrText>
            </w:r>
            <w:r w:rsidR="00762C05">
              <w:fldChar w:fldCharType="separate"/>
            </w:r>
            <w:r w:rsidR="00310929">
              <w:rPr>
                <w:noProof/>
              </w:rPr>
              <w:t>7</w:t>
            </w:r>
            <w:r w:rsidR="00762C05">
              <w:rPr>
                <w:noProof/>
              </w:rPr>
              <w:fldChar w:fldCharType="end"/>
            </w:r>
            <w:r>
              <w:t>)</w:t>
            </w:r>
            <w:bookmarkEnd w:id="13"/>
          </w:p>
        </w:tc>
      </w:tr>
      <w:tr w:rsidR="00E24745" w:rsidTr="005C023B">
        <w:trPr>
          <w:trHeight w:val="233"/>
        </w:trPr>
        <w:tc>
          <w:tcPr>
            <w:tcW w:w="347" w:type="pct"/>
          </w:tcPr>
          <w:p w:rsidR="00E24745" w:rsidRDefault="00E24745" w:rsidP="00673D91">
            <w:pPr>
              <w:ind w:firstLine="0"/>
            </w:pPr>
          </w:p>
        </w:tc>
        <w:tc>
          <w:tcPr>
            <w:tcW w:w="4199" w:type="pct"/>
          </w:tcPr>
          <w:p w:rsidR="00E24745" w:rsidRDefault="00E24745" w:rsidP="00673D91">
            <w:pPr>
              <w:ind w:firstLine="0"/>
              <w:rPr>
                <w:rFonts w:ascii="Garamond" w:eastAsia="Times New Roman" w:hAnsi="Garamond" w:cs="Times New Roman"/>
              </w:rPr>
            </w:pPr>
          </w:p>
        </w:tc>
        <w:tc>
          <w:tcPr>
            <w:tcW w:w="454" w:type="pct"/>
            <w:vAlign w:val="bottom"/>
          </w:tcPr>
          <w:p w:rsidR="00E24745" w:rsidRDefault="00E24745" w:rsidP="00146F63">
            <w:pPr>
              <w:pStyle w:val="Caption"/>
            </w:pPr>
          </w:p>
        </w:tc>
      </w:tr>
    </w:tbl>
    <w:p w:rsidR="00E24745" w:rsidRDefault="00E24745" w:rsidP="00673D91"/>
    <w:p w:rsidR="00F873CB" w:rsidRDefault="00F873CB" w:rsidP="00673D91">
      <w:pPr>
        <w:ind w:firstLine="0"/>
      </w:pPr>
      <w:r>
        <w:t xml:space="preserve">However, in practice this problem is often not well-defined because of the low ratio between the observed data (the set of structure factor amplitudes) and the parameters to be estimated via the </w:t>
      </w:r>
      <w:r>
        <w:lastRenderedPageBreak/>
        <w:t>optimization (the set of x,y,z coordinates of all the atoms in the asymmetric unit of the crystal) combined with the various sources of noise and error inherent in the x-ray diffraction experiment. Therefore several approaches exist to increase the data to parameter ratio. For example one can decrease the number of parameters to be refined by ignoring some set of atomic coordinates such as the hydrogens. Alternatively, one can increase the set of “observed” data by incorporating previous knowledge about the structure of molecules into the equation. For example, we know that an sp3 carbon-carbon bond should have a length of 1.54Å. This knowledge imposes a set of restraints on the final solution set of atomic positions in the molecule. Thus the residual to be minimized becomes:</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5"/>
        <w:gridCol w:w="7315"/>
        <w:gridCol w:w="791"/>
      </w:tblGrid>
      <w:tr w:rsidR="00F873CB" w:rsidTr="00673D91">
        <w:trPr>
          <w:trHeight w:val="233"/>
        </w:trPr>
        <w:tc>
          <w:tcPr>
            <w:tcW w:w="347" w:type="pct"/>
          </w:tcPr>
          <w:p w:rsidR="00F873CB" w:rsidRDefault="00F873CB" w:rsidP="00673D91">
            <w:pPr>
              <w:ind w:firstLine="0"/>
            </w:pPr>
          </w:p>
        </w:tc>
        <w:tc>
          <w:tcPr>
            <w:tcW w:w="4199" w:type="pct"/>
          </w:tcPr>
          <w:p w:rsidR="00F873CB" w:rsidRPr="005C023B" w:rsidRDefault="00F873CB" w:rsidP="00673D91">
            <w:pPr>
              <w:ind w:firstLine="0"/>
            </w:pPr>
            <m:oMathPara>
              <m:oMathParaPr>
                <m:jc m:val="center"/>
              </m:oMathParaPr>
              <m:oMath>
                <m:r>
                  <m:rPr>
                    <m:sty m:val="bi"/>
                  </m:rPr>
                  <w:rPr>
                    <w:rFonts w:ascii="Cambria Math" w:hAnsi="Cambria Math"/>
                  </w:rPr>
                  <m:t>E</m:t>
                </m:r>
                <m:r>
                  <w:rPr>
                    <w:rFonts w:ascii="Cambria Math" w:hAnsi="Cambria Math"/>
                  </w:rPr>
                  <m:t>=w</m:t>
                </m:r>
                <m:sSub>
                  <m:sSubPr>
                    <m:ctrlPr>
                      <w:rPr>
                        <w:rFonts w:ascii="Cambria Math" w:hAnsi="Cambria Math"/>
                        <w:i/>
                      </w:rPr>
                    </m:ctrlPr>
                  </m:sSubPr>
                  <m:e>
                    <m:r>
                      <w:rPr>
                        <w:rFonts w:ascii="Cambria Math" w:hAnsi="Cambria Math"/>
                      </w:rPr>
                      <m:t>E</m:t>
                    </m:r>
                  </m:e>
                  <m:sub>
                    <m:r>
                      <w:rPr>
                        <w:rFonts w:ascii="Cambria Math" w:hAnsi="Cambria Math"/>
                      </w:rPr>
                      <m:t>x-ray</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chem</m:t>
                    </m:r>
                  </m:sub>
                </m:sSub>
                <m:r>
                  <w:rPr>
                    <w:rFonts w:ascii="Cambria Math" w:hAnsi="Cambria Math"/>
                  </w:rPr>
                  <m:t>=w</m:t>
                </m:r>
                <m:nary>
                  <m:naryPr>
                    <m:chr m:val="∑"/>
                    <m:limLoc m:val="undOvr"/>
                    <m:supHide m:val="1"/>
                    <m:ctrlPr>
                      <w:rPr>
                        <w:rFonts w:ascii="Cambria Math" w:hAnsi="Cambria Math"/>
                        <w:i/>
                      </w:rPr>
                    </m:ctrlPr>
                  </m:naryPr>
                  <m:sub>
                    <m:r>
                      <w:rPr>
                        <w:rFonts w:ascii="Cambria Math" w:hAnsi="Cambria Math"/>
                      </w:rPr>
                      <m:t>hkl</m:t>
                    </m:r>
                  </m:sub>
                  <m:sup/>
                  <m:e>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obs</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calc</m:t>
                                    </m:r>
                                  </m:sub>
                                </m:sSub>
                              </m:e>
                            </m:d>
                          </m:e>
                        </m:d>
                      </m:e>
                      <m:sup>
                        <m:r>
                          <w:rPr>
                            <w:rFonts w:ascii="Cambria Math" w:hAnsi="Cambria Math"/>
                          </w:rPr>
                          <m:t>2</m:t>
                        </m:r>
                      </m:sup>
                    </m:sSup>
                  </m:e>
                </m:nary>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restraints</m:t>
                    </m:r>
                  </m:sub>
                  <m:sup/>
                  <m:e>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calc</m:t>
                                    </m:r>
                                  </m:sub>
                                </m:sSub>
                              </m:e>
                            </m:d>
                          </m:e>
                        </m:d>
                      </m:e>
                      <m:sup>
                        <m:r>
                          <w:rPr>
                            <w:rFonts w:ascii="Cambria Math" w:hAnsi="Cambria Math"/>
                          </w:rPr>
                          <m:t>2</m:t>
                        </m:r>
                      </m:sup>
                    </m:sSup>
                  </m:e>
                </m:nary>
              </m:oMath>
            </m:oMathPara>
          </w:p>
        </w:tc>
        <w:tc>
          <w:tcPr>
            <w:tcW w:w="454" w:type="pct"/>
            <w:vAlign w:val="bottom"/>
          </w:tcPr>
          <w:p w:rsidR="00F873CB" w:rsidRDefault="00F873CB" w:rsidP="00433AA8">
            <w:pPr>
              <w:pStyle w:val="Caption"/>
              <w:ind w:hanging="18"/>
            </w:pPr>
            <w:r>
              <w:t xml:space="preserve">(Eq. </w:t>
            </w:r>
            <w:r w:rsidR="00762C05">
              <w:fldChar w:fldCharType="begin"/>
            </w:r>
            <w:r w:rsidR="00762C05">
              <w:instrText xml:space="preserve"> SEQ Eq. \* ARABIC </w:instrText>
            </w:r>
            <w:r w:rsidR="00762C05">
              <w:fldChar w:fldCharType="separate"/>
            </w:r>
            <w:r w:rsidR="00310929">
              <w:rPr>
                <w:noProof/>
              </w:rPr>
              <w:t>8</w:t>
            </w:r>
            <w:r w:rsidR="00762C05">
              <w:rPr>
                <w:noProof/>
              </w:rPr>
              <w:fldChar w:fldCharType="end"/>
            </w:r>
            <w:r>
              <w:t>)</w:t>
            </w:r>
          </w:p>
        </w:tc>
      </w:tr>
      <w:tr w:rsidR="00F873CB" w:rsidTr="00673D91">
        <w:trPr>
          <w:trHeight w:val="233"/>
        </w:trPr>
        <w:tc>
          <w:tcPr>
            <w:tcW w:w="347" w:type="pct"/>
          </w:tcPr>
          <w:p w:rsidR="00F873CB" w:rsidRDefault="00F873CB" w:rsidP="00673D91">
            <w:pPr>
              <w:ind w:firstLine="0"/>
            </w:pPr>
          </w:p>
        </w:tc>
        <w:tc>
          <w:tcPr>
            <w:tcW w:w="4199" w:type="pct"/>
          </w:tcPr>
          <w:p w:rsidR="00F873CB" w:rsidRDefault="00F873CB" w:rsidP="00673D91">
            <w:pPr>
              <w:ind w:firstLine="0"/>
              <w:rPr>
                <w:rFonts w:ascii="Garamond" w:eastAsia="Times New Roman" w:hAnsi="Garamond" w:cs="Times New Roman"/>
              </w:rPr>
            </w:pPr>
          </w:p>
        </w:tc>
        <w:tc>
          <w:tcPr>
            <w:tcW w:w="454" w:type="pct"/>
            <w:vAlign w:val="bottom"/>
          </w:tcPr>
          <w:p w:rsidR="00F873CB" w:rsidRDefault="00F873CB" w:rsidP="00146F63">
            <w:pPr>
              <w:pStyle w:val="Caption"/>
            </w:pPr>
          </w:p>
        </w:tc>
      </w:tr>
    </w:tbl>
    <w:p w:rsidR="00203BD1" w:rsidRDefault="001A4D68" w:rsidP="00673D91">
      <w:pPr>
        <w:ind w:firstLine="0"/>
      </w:pPr>
      <w:r>
        <w:t xml:space="preserve">Here the x-ray term </w:t>
      </w:r>
      <m:oMath>
        <m:sSub>
          <m:sSubPr>
            <m:ctrlPr>
              <w:rPr>
                <w:rFonts w:ascii="Cambria Math" w:hAnsi="Cambria Math"/>
                <w:i/>
              </w:rPr>
            </m:ctrlPr>
          </m:sSubPr>
          <m:e>
            <m:r>
              <w:rPr>
                <w:rFonts w:ascii="Cambria Math" w:hAnsi="Cambria Math"/>
              </w:rPr>
              <m:t>E</m:t>
            </m:r>
          </m:e>
          <m:sub>
            <m:r>
              <w:rPr>
                <w:rFonts w:ascii="Cambria Math" w:hAnsi="Cambria Math"/>
              </w:rPr>
              <m:t>x-ray</m:t>
            </m:r>
          </m:sub>
        </m:sSub>
      </m:oMath>
      <w:r w:rsidR="003C2C5A">
        <w:t xml:space="preserve"> </w:t>
      </w:r>
      <w:r>
        <w:t>correspond</w:t>
      </w:r>
      <w:r w:rsidR="003C2C5A">
        <w:t>s</w:t>
      </w:r>
      <w:r>
        <w:t xml:space="preserve"> to the same residual as in </w:t>
      </w:r>
      <w:r>
        <w:fldChar w:fldCharType="begin"/>
      </w:r>
      <w:r>
        <w:instrText xml:space="preserve"> REF _Ref423685466 \h </w:instrText>
      </w:r>
      <w:r w:rsidR="00673D91">
        <w:instrText xml:space="preserve"> \* MERGEFORMAT </w:instrText>
      </w:r>
      <w:r>
        <w:fldChar w:fldCharType="separate"/>
      </w:r>
      <w:r w:rsidR="00310929">
        <w:t xml:space="preserve">(Eq. </w:t>
      </w:r>
      <w:r w:rsidR="00310929">
        <w:rPr>
          <w:noProof/>
        </w:rPr>
        <w:t>7</w:t>
      </w:r>
      <w:r w:rsidR="00310929">
        <w:t>)</w:t>
      </w:r>
      <w:r>
        <w:fldChar w:fldCharType="end"/>
      </w:r>
      <w:r>
        <w:t>. The chemistry</w:t>
      </w:r>
      <w:r w:rsidR="003C2C5A">
        <w:t xml:space="preserve"> term </w:t>
      </w:r>
      <m:oMath>
        <m:sSub>
          <m:sSubPr>
            <m:ctrlPr>
              <w:rPr>
                <w:rFonts w:ascii="Cambria Math" w:hAnsi="Cambria Math"/>
                <w:i/>
              </w:rPr>
            </m:ctrlPr>
          </m:sSubPr>
          <m:e>
            <m:r>
              <w:rPr>
                <w:rFonts w:ascii="Cambria Math" w:hAnsi="Cambria Math"/>
              </w:rPr>
              <m:t>E</m:t>
            </m:r>
          </m:e>
          <m:sub>
            <m:r>
              <w:rPr>
                <w:rFonts w:ascii="Cambria Math" w:hAnsi="Cambria Math"/>
              </w:rPr>
              <m:t>chem</m:t>
            </m:r>
          </m:sub>
        </m:sSub>
      </m:oMath>
      <w:r>
        <w:t xml:space="preserve"> (also sometimes called stereochemistry or geometry term) corresponds to the summed residual over all the restraints where r</w:t>
      </w:r>
      <w:r>
        <w:rPr>
          <w:vertAlign w:val="subscript"/>
        </w:rPr>
        <w:t>0</w:t>
      </w:r>
      <w:r>
        <w:t xml:space="preserve"> is the target value of the restraint and r</w:t>
      </w:r>
      <w:r>
        <w:rPr>
          <w:vertAlign w:val="subscript"/>
        </w:rPr>
        <w:t>calc</w:t>
      </w:r>
      <w:r>
        <w:t xml:space="preserve"> is the value of the restraint in the proposed model. </w:t>
      </w:r>
      <w:r>
        <w:rPr>
          <w:i/>
        </w:rPr>
        <w:t>w</w:t>
      </w:r>
      <w:r>
        <w:t xml:space="preserve"> is a relative scaling weight that is adjusted in the refinement procedure to adjust the relative weight between the x-ray and the restraint term. The restraints used can be obtained from a variety of previously known information about the chemical structure of molecules but most commonly include knowledge of bond lengths, angles and torsions. The most popular crystal refinement programs in use today apply a set known as the Engh &amp; Huber restraints which were derive from survey of accurate small molecule crystal structures from the Cambridge Crystallographic Database.</w:t>
      </w:r>
      <w:r w:rsidR="003C2C5A">
        <w:fldChar w:fldCharType="begin" w:fldLock="1"/>
      </w:r>
      <w:r w:rsidR="00BE390B">
        <w:instrText>ADDIN CSL_CITATION { "citationItems" : [ { "id" : "ITEM-1", "itemData" : { "DOI" : "10.1107/S0108767391001071", "ISSN" : "01087673", "abstract" : "Bond-length and bond-angle parameters are derived from a statistical survey of X-ray structures of small compounds from the Cambridge Structural Database. The side chains of the common amino acids and the polypeptide backbone were represented by appropriate chemical fragments taken from the Database. Average bond lengths and bond angles are determined from the resulting samples and the sample standard deviations provide information regarding the expected variability of the average values which can be parametrized as force constants. These parameters are ideally suited for the refinement of protein structures determined by X-ray crystallography since they are derived from X-ray structures, are accurate to within the deviations from target values suggested for X-ray structure refinement and use force constants which directly reflect the variability or uncertainty of the average values. Tests of refinement of the structures of BPTI and phycocyanin demonstrate the integrity of the parameters and comparisons of equivalent refinements with XPLOR parameters show improvement in R-factors and geometry statistics.", "author" : [ { "dropping-particle" : "", "family" : "Engh", "given" : "R. A.", "non-dropping-particle" : "", "parse-names" : false, "suffix" : "" }, { "dropping-particle" : "", "family" : "Huber", "given" : "R.", "non-dropping-particle" : "", "parse-names" : false, "suffix" : "" } ], "container-title" : "Acta Crystallogr., Sect. A", "id" : "ITEM-1", "issue" : "4", "issued" : { "date-parts" : [ [ "1991", "7", "1" ] ] }, "language" : "en", "page" : "392-400", "publisher" : "International Union of Crystallography", "title" : "Accurate bond and angle parameters for X-ray protein structure refinement", "type" : "article-journal", "volume" : "47" }, "uris" : [ "http://www.mendeley.com/documents/?uuid=5f5a1080-a848-4fce-974a-99ca64aff0d7" ] }, { "id" : "ITEM-2", "itemData" : { "author" : [ { "dropping-particle" : "", "family" : "Engh", "given" : "R. A.", "non-dropping-particle" : "", "parse-names" : false, "suffix" : "" }, { "dropping-particle" : "", "family" : "Huber", "given" : "R.", "non-dropping-particle" : "", "parse-names" : false, "suffix" : "" } ], "container-title" : "International Tables for Crystallography. Volume F: Crystallography of Biological Macromolecules", "editor" : [ { "dropping-particle" : "", "family" : "Rossman", "given" : "M. G.", "non-dropping-particle" : "", "parse-names" : false, "suffix" : "" }, { "dropping-particle" : "", "family" : "Arnold", "given" : "E.", "non-dropping-particle" : "", "parse-names" : false, "suffix" : "" } ], "id" : "ITEM-2", "issued" : { "date-parts" : [ [ "2001" ] ] }, "page" : "382\u2013392", "publisher" : "Kluwer", "publisher-place" : "Dordrecht", "title" : "Structure quality and target parameters", "type" : "chapter" }, "uris" : [ "http://www.mendeley.com/documents/?uuid=4d993330-0299-43f5-a617-887a2f420320" ] } ], "mendeley" : { "formattedCitation" : "[11], [12]", "plainTextFormattedCitation" : "[11], [12]", "previouslyFormattedCitation" : "[11], [12]" }, "properties" : { "noteIndex" : 0 }, "schema" : "https://github.com/citation-style-language/schema/raw/master/csl-citation.json" }</w:instrText>
      </w:r>
      <w:r w:rsidR="003C2C5A">
        <w:fldChar w:fldCharType="separate"/>
      </w:r>
      <w:r w:rsidR="002F24C6" w:rsidRPr="002F24C6">
        <w:rPr>
          <w:noProof/>
        </w:rPr>
        <w:t>[11], [12]</w:t>
      </w:r>
      <w:r w:rsidR="003C2C5A">
        <w:fldChar w:fldCharType="end"/>
      </w:r>
    </w:p>
    <w:p w:rsidR="001A4D68" w:rsidRDefault="00203BD1" w:rsidP="00673D91">
      <w:pPr>
        <w:ind w:firstLine="0"/>
      </w:pPr>
      <w:r>
        <w:tab/>
        <w:t xml:space="preserve">In practice </w:t>
      </w:r>
      <w:r w:rsidR="000E595A">
        <w:t xml:space="preserve">several additional levels of complexity are present in modern refinement programs. First, the least squares formulation of the residual to be minimized is most often replaced with a maximum likelihood formulation. This allows for a statistical treatment of observation and restraint probabilities. The chemistry restraints can be incorporated as </w:t>
      </w:r>
      <w:r w:rsidR="000E595A">
        <w:rPr>
          <w:i/>
        </w:rPr>
        <w:t>a priori</w:t>
      </w:r>
      <w:r w:rsidR="000E595A">
        <w:t xml:space="preserve"> knowledge in a Bayesian formulation. Statistical probability estimates can then be obtained on the resulting parameters. </w:t>
      </w:r>
      <w:r w:rsidR="000E595A">
        <w:lastRenderedPageBreak/>
        <w:t>Furthermore, by incorporating this statistical knowledge a large degree of the model bias present in the calculated electron density maps due to the use of phases obtained from the model can be removed.</w:t>
      </w:r>
      <w:r w:rsidR="00E51646">
        <w:fldChar w:fldCharType="begin" w:fldLock="1"/>
      </w:r>
      <w:r w:rsidR="00BE390B">
        <w:instrText>ADDIN CSL_CITATION { "citationItems" : [ { "id" : "ITEM-1", "itemData" : { "DOI" : "10.1107/S0108767386099622", "ISBN" : "doi:10.1107/S0108767386099622", "ISSN" : "0108-7673", "abstract" : "Unrefined or partially refined models of macromolecules are generally incomplete and typically have large coordinate errors. It is shown that phase probability equations appropriate for a perfect partial structure lead to inaccurate estimates of phase probabilities in such cases. Therefore, it is necessary to use equations that have been derived allowing for errors in the partial structure. A method is given to estimate the parameter \u03c3A in these phase probability expressions from the observed and calculated structure factor amplitudes. From the variation of \u03c3A with resolution, one can estimate the mean coordinate error for the model. Electron density maps calculated using partial structure phases are biased towards the partial structure. When there are coordinate errors, a new expression for the non-centric Fourier coefficients [(2m|FN| - D|FcP|) exp(i\u03b1cP)] is required to suppress this model bias. Judged by correlation coefficients comparing electron density maps with the correct and the partial structure maps, the Fourier coefficients derived here are superior to others currently in use.", "author" : [ { "dropping-particle" : "", "family" : "Read", "given" : "R. J.", "non-dropping-particle" : "", "parse-names" : false, "suffix" : "" } ], "container-title" : "Acta Crystallographica Section A Foundations of Crystallography", "id" : "ITEM-1", "issue" : "3", "issued" : { "date-parts" : [ [ "1986", "5", "1" ] ] }, "language" : "en", "page" : "140-149", "publisher" : "International Union of Crystallography", "title" : "Improved Fourier coefficients for maps using phases from partial structures with errors", "type" : "article-journal", "volume" : "42" }, "uris" : [ "http://www.mendeley.com/documents/?uuid=088f3eb9-ab3c-417c-a416-f4f76e964a32" ] } ], "mendeley" : { "formattedCitation" : "[13]", "plainTextFormattedCitation" : "[13]", "previouslyFormattedCitation" : "[13]" }, "properties" : { "noteIndex" : 0 }, "schema" : "https://github.com/citation-style-language/schema/raw/master/csl-citation.json" }</w:instrText>
      </w:r>
      <w:r w:rsidR="00E51646">
        <w:fldChar w:fldCharType="separate"/>
      </w:r>
      <w:r w:rsidR="002F24C6" w:rsidRPr="002F24C6">
        <w:rPr>
          <w:noProof/>
        </w:rPr>
        <w:t>[13]</w:t>
      </w:r>
      <w:r w:rsidR="00E51646">
        <w:fldChar w:fldCharType="end"/>
      </w:r>
      <w:r w:rsidR="000E595A">
        <w:t xml:space="preserve"> Second, sophisticated mathematical algorithms such as the Limited memory </w:t>
      </w:r>
      <w:r w:rsidR="000E595A" w:rsidRPr="000E595A">
        <w:t>Broyden–Fletcher–Goldfarb–Shanno</w:t>
      </w:r>
      <w:r w:rsidR="000E595A">
        <w:t xml:space="preserve"> (L-BFGS) algorithm are implemented to optimize the residual based on gradients of its component terms. Third the equation for calculating the structure factors from the model is often more complex than the integral shown in </w:t>
      </w:r>
      <w:r w:rsidR="000E595A">
        <w:fldChar w:fldCharType="begin"/>
      </w:r>
      <w:r w:rsidR="000E595A">
        <w:instrText xml:space="preserve"> REF _Ref423615583 \h </w:instrText>
      </w:r>
      <w:r w:rsidR="00673D91">
        <w:instrText xml:space="preserve"> \* MERGEFORMAT </w:instrText>
      </w:r>
      <w:r w:rsidR="000E595A">
        <w:fldChar w:fldCharType="separate"/>
      </w:r>
      <w:r w:rsidR="00310929">
        <w:t xml:space="preserve">(Eq. </w:t>
      </w:r>
      <w:r w:rsidR="00310929">
        <w:rPr>
          <w:noProof/>
        </w:rPr>
        <w:t>3</w:t>
      </w:r>
      <w:r w:rsidR="00310929">
        <w:t>)</w:t>
      </w:r>
      <w:r w:rsidR="000E595A">
        <w:fldChar w:fldCharType="end"/>
      </w:r>
      <w:r w:rsidR="000E595A">
        <w:t xml:space="preserve"> as it includes contributions from overall anisotropy and fluctuations and from</w:t>
      </w:r>
      <w:r w:rsidR="00292D69">
        <w:t xml:space="preserve"> the contribution of the unmode</w:t>
      </w:r>
      <w:r w:rsidR="000E595A">
        <w:t>led bulk solvent atoms that don’t show up distinctly in the experimental electron density. Lastly, crystallographic refinement usually proceeds in stages where the refinement of the x,y,z positions of the atoms in the asymmetric unit is just one stage. Other parameters that affect the calculated structure factors are refined in the other stages. Arguably the most important of these are the B-factors.</w:t>
      </w:r>
      <w:r w:rsidR="00860541">
        <w:fldChar w:fldCharType="begin" w:fldLock="1"/>
      </w:r>
      <w:r w:rsidR="00BE390B">
        <w:instrText>ADDIN CSL_CITATION { "citationItems" : [ { "id" : "ITEM-1", "itemData" : { "DOI" : "10.1107/S0365110X56002035", "ISSN" : "0365-110X", "author" : [ { "dropping-particle" : "", "family" : "Cruickshank", "given" : "D. W. J.", "non-dropping-particle" : "", "parse-names" : false, "suffix" : "" } ], "container-title" : "Acta Crystallographica", "id" : "ITEM-1", "issue" : "9", "issued" : { "date-parts" : [ [ "1956", "9", "1" ] ] }, "language" : "en", "note" : "b-factors", "page" : "747-753", "publisher" : "International Union of Crystallography", "title" : "The determination of the anisotropic thermal motion of atoms in crystals", "type" : "article-journal", "volume" : "9" }, "uris" : [ "http://www.mendeley.com/documents/?uuid=7e05eb62-24eb-4bea-a681-5b44ec88982c" ] }, { "id" : "ITEM-2", "itemData" : { "author" : [ { "dropping-particle" : "", "family" : "Willis", "given" : "B.T.M.", "non-dropping-particle" : "", "parse-names" : false, "suffix" : "" }, { "dropping-particle" : "", "family" : "Pryor", "given" : "A.W.", "non-dropping-particle" : "", "parse-names" : false, "suffix" : "" } ], "id" : "ITEM-2", "issued" : { "date-parts" : [ [ "1975" ] ] }, "publisher" : "Cambridge University Press", "publisher-place" : "Cambridge, United Kingdom", "title" : "Thermal Vibrations in Crystallography", "type" : "book" }, "uris" : [ "http://www.mendeley.com/documents/?uuid=06ca31ed-a3b9-4f2b-89ec-5cde7a1b5d7e" ] } ], "mendeley" : { "formattedCitation" : "[14], [15]", "plainTextFormattedCitation" : "[14], [15]", "previouslyFormattedCitation" : "[14], [15]" }, "properties" : { "noteIndex" : 0 }, "schema" : "https://github.com/citation-style-language/schema/raw/master/csl-citation.json" }</w:instrText>
      </w:r>
      <w:r w:rsidR="00860541">
        <w:fldChar w:fldCharType="separate"/>
      </w:r>
      <w:r w:rsidR="002F24C6" w:rsidRPr="002F24C6">
        <w:rPr>
          <w:noProof/>
        </w:rPr>
        <w:t>[14], [15]</w:t>
      </w:r>
      <w:r w:rsidR="00860541">
        <w:fldChar w:fldCharType="end"/>
      </w:r>
      <w:r w:rsidR="000E595A">
        <w:t xml:space="preserve"> Where the </w:t>
      </w:r>
      <w:r w:rsidR="00497EDB">
        <w:t>x,y,z coordinates describe the mean positions of the atom in the structure, B-factors describe how that atoms</w:t>
      </w:r>
      <w:r w:rsidR="00292D69">
        <w:t>’</w:t>
      </w:r>
      <w:r w:rsidR="00497EDB">
        <w:t xml:space="preserve"> instantaneous position fluctuates around that mean. A significant portion of that oscillation can be ascribed to thermal fluctuations. Thus B-factors are often also referred to as temperature factors. B-factors can be isotropic (describing a spherical isotropic fluctuation around the mean position and leading to a single additional parameter to be refined per atom) or anisotropic (describing a three dimensional elliptical oscillation, requiring a symmetric 3x3 tensor and thus 6 additional parameters to be refined per atom).  In real space B-factors act like a convolution of a Gaussian function with the electron cloud around the mean position of an atom, effectively smearing out that atom’s electron density. The equation for the FT of the electron density thus becomes:</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5"/>
        <w:gridCol w:w="7315"/>
        <w:gridCol w:w="791"/>
      </w:tblGrid>
      <w:tr w:rsidR="002821D0" w:rsidTr="00673D91">
        <w:trPr>
          <w:trHeight w:val="233"/>
        </w:trPr>
        <w:tc>
          <w:tcPr>
            <w:tcW w:w="347" w:type="pct"/>
          </w:tcPr>
          <w:p w:rsidR="002821D0" w:rsidRDefault="002821D0" w:rsidP="00673D91">
            <w:pPr>
              <w:ind w:firstLine="0"/>
            </w:pPr>
          </w:p>
        </w:tc>
        <w:tc>
          <w:tcPr>
            <w:tcW w:w="4199" w:type="pct"/>
          </w:tcPr>
          <w:p w:rsidR="002821D0" w:rsidRPr="005C023B" w:rsidRDefault="003E6194" w:rsidP="00673D91">
            <w:pPr>
              <w:ind w:firstLine="0"/>
            </w:pPr>
            <m:oMathPara>
              <m:oMathParaPr>
                <m:jc m:val="center"/>
              </m:oMathParaP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h</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h</m:t>
                        </m:r>
                      </m:sub>
                    </m:sSub>
                  </m:e>
                </m:d>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i</m:t>
                        </m:r>
                        <m:sSub>
                          <m:sSubPr>
                            <m:ctrlPr>
                              <w:rPr>
                                <w:rFonts w:ascii="Cambria Math" w:hAnsi="Cambria Math"/>
                                <w:i/>
                              </w:rPr>
                            </m:ctrlPr>
                          </m:sSubPr>
                          <m:e>
                            <m:r>
                              <w:rPr>
                                <w:rFonts w:ascii="Cambria Math" w:hAnsi="Cambria Math"/>
                              </w:rPr>
                              <m:t>φ</m:t>
                            </m:r>
                          </m:e>
                          <m:sub>
                            <m:r>
                              <w:rPr>
                                <w:rFonts w:ascii="Cambria Math" w:hAnsi="Cambria Math"/>
                              </w:rPr>
                              <m:t>h</m:t>
                            </m:r>
                          </m:sub>
                        </m:sSub>
                      </m:e>
                    </m:d>
                  </m:e>
                </m:func>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sub>
                  <m:sup>
                    <m:r>
                      <w:rPr>
                        <w:rFonts w:ascii="Cambria Math" w:hAnsi="Cambria Math"/>
                      </w:rPr>
                      <m:t>atoms</m:t>
                    </m:r>
                  </m:sup>
                  <m:e>
                    <m:r>
                      <w:rPr>
                        <w:rFonts w:ascii="Cambria Math" w:hAnsi="Cambria Math"/>
                      </w:rPr>
                      <m:t>f</m:t>
                    </m:r>
                    <m:d>
                      <m:dPr>
                        <m:ctrlPr>
                          <w:rPr>
                            <w:rFonts w:ascii="Cambria Math" w:hAnsi="Cambria Math"/>
                            <w:i/>
                          </w:rPr>
                        </m:ctrlPr>
                      </m:dPr>
                      <m:e>
                        <m:r>
                          <w:rPr>
                            <w:rFonts w:ascii="Cambria Math" w:hAnsi="Cambria Math"/>
                          </w:rPr>
                          <m:t>i,h</m:t>
                        </m:r>
                      </m:e>
                    </m:d>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2πi</m:t>
                            </m:r>
                            <m:r>
                              <m:rPr>
                                <m:sty m:val="bi"/>
                              </m:rPr>
                              <w:rPr>
                                <w:rFonts w:ascii="Cambria Math" w:hAnsi="Cambria Math"/>
                              </w:rPr>
                              <m:t>h⋅</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e>
                        </m:d>
                      </m:e>
                    </m:func>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θ/λ)</m:t>
                            </m:r>
                          </m:e>
                        </m:func>
                      </m:e>
                      <m:sup>
                        <m:r>
                          <w:rPr>
                            <w:rFonts w:ascii="Cambria Math" w:hAnsi="Cambria Math"/>
                          </w:rPr>
                          <m:t>2</m:t>
                        </m:r>
                      </m:sup>
                    </m:sSup>
                    <m:r>
                      <w:rPr>
                        <w:rFonts w:ascii="Cambria Math" w:hAnsi="Cambria Math"/>
                      </w:rPr>
                      <m:t>)</m:t>
                    </m:r>
                  </m:e>
                </m:nary>
              </m:oMath>
            </m:oMathPara>
          </w:p>
        </w:tc>
        <w:tc>
          <w:tcPr>
            <w:tcW w:w="454" w:type="pct"/>
            <w:vAlign w:val="bottom"/>
          </w:tcPr>
          <w:p w:rsidR="002821D0" w:rsidRDefault="002821D0" w:rsidP="00433AA8">
            <w:pPr>
              <w:pStyle w:val="Caption"/>
              <w:ind w:hanging="108"/>
            </w:pPr>
            <w:r>
              <w:t xml:space="preserve">(Eq. </w:t>
            </w:r>
            <w:r w:rsidR="00762C05">
              <w:fldChar w:fldCharType="begin"/>
            </w:r>
            <w:r w:rsidR="00762C05">
              <w:instrText xml:space="preserve"> SEQ Eq. \* ARABIC </w:instrText>
            </w:r>
            <w:r w:rsidR="00762C05">
              <w:fldChar w:fldCharType="separate"/>
            </w:r>
            <w:r w:rsidR="00310929">
              <w:rPr>
                <w:noProof/>
              </w:rPr>
              <w:t>9</w:t>
            </w:r>
            <w:r w:rsidR="00762C05">
              <w:rPr>
                <w:noProof/>
              </w:rPr>
              <w:fldChar w:fldCharType="end"/>
            </w:r>
            <w:r>
              <w:t>)</w:t>
            </w:r>
          </w:p>
        </w:tc>
      </w:tr>
      <w:tr w:rsidR="002821D0" w:rsidTr="00673D91">
        <w:trPr>
          <w:trHeight w:val="233"/>
        </w:trPr>
        <w:tc>
          <w:tcPr>
            <w:tcW w:w="347" w:type="pct"/>
          </w:tcPr>
          <w:p w:rsidR="002821D0" w:rsidRDefault="002821D0" w:rsidP="00673D91">
            <w:pPr>
              <w:ind w:firstLine="0"/>
            </w:pPr>
          </w:p>
        </w:tc>
        <w:tc>
          <w:tcPr>
            <w:tcW w:w="4199" w:type="pct"/>
          </w:tcPr>
          <w:p w:rsidR="002821D0" w:rsidRDefault="002821D0" w:rsidP="00673D91">
            <w:pPr>
              <w:ind w:firstLine="0"/>
              <w:rPr>
                <w:rFonts w:ascii="Garamond" w:eastAsia="Times New Roman" w:hAnsi="Garamond" w:cs="Times New Roman"/>
              </w:rPr>
            </w:pPr>
          </w:p>
        </w:tc>
        <w:tc>
          <w:tcPr>
            <w:tcW w:w="454" w:type="pct"/>
            <w:vAlign w:val="bottom"/>
          </w:tcPr>
          <w:p w:rsidR="002821D0" w:rsidRDefault="002821D0" w:rsidP="00146F63">
            <w:pPr>
              <w:pStyle w:val="Caption"/>
            </w:pPr>
          </w:p>
        </w:tc>
      </w:tr>
    </w:tbl>
    <w:p w:rsidR="00497EDB" w:rsidRDefault="00497EDB" w:rsidP="00673D91">
      <w:pPr>
        <w:ind w:firstLine="0"/>
      </w:pPr>
      <w:r>
        <w:t>Importantly the isotropic B-factor is related to the physical mean displacement</w:t>
      </w:r>
      <w:r w:rsidR="002821D0">
        <w:t xml:space="preserve"> </w:t>
      </w:r>
      <m:oMath>
        <m:d>
          <m:dPr>
            <m:begChr m:val="〈"/>
            <m:endChr m:val="〉"/>
            <m:ctrlPr>
              <w:rPr>
                <w:rFonts w:ascii="Cambria Math" w:hAnsi="Cambria Math"/>
              </w:rPr>
            </m:ctrlPr>
          </m:dPr>
          <m:e>
            <m:r>
              <m:rPr>
                <m:sty m:val="p"/>
              </m:rPr>
              <w:rPr>
                <w:rFonts w:ascii="Cambria Math" w:hAnsi="Cambria Math"/>
              </w:rPr>
              <m:t>μ</m:t>
            </m:r>
          </m:e>
        </m:d>
      </m:oMath>
      <w:r>
        <w:t xml:space="preserve"> of the atom </w:t>
      </w:r>
      <w:r w:rsidR="002821D0">
        <w:t>around</w:t>
      </w:r>
      <w:r>
        <w:t xml:space="preserve"> its mean position by the following equation:</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5"/>
        <w:gridCol w:w="7315"/>
        <w:gridCol w:w="791"/>
      </w:tblGrid>
      <w:tr w:rsidR="002821D0" w:rsidTr="00673D91">
        <w:trPr>
          <w:trHeight w:val="233"/>
        </w:trPr>
        <w:tc>
          <w:tcPr>
            <w:tcW w:w="347" w:type="pct"/>
          </w:tcPr>
          <w:p w:rsidR="002821D0" w:rsidRDefault="002821D0" w:rsidP="00673D91">
            <w:pPr>
              <w:ind w:firstLine="0"/>
            </w:pPr>
          </w:p>
        </w:tc>
        <w:tc>
          <w:tcPr>
            <w:tcW w:w="4199" w:type="pct"/>
          </w:tcPr>
          <w:p w:rsidR="002821D0" w:rsidRPr="005C023B" w:rsidRDefault="002821D0" w:rsidP="00673D91">
            <w:pPr>
              <w:ind w:firstLine="0"/>
            </w:pPr>
            <m:oMathPara>
              <m:oMathParaPr>
                <m:jc m:val="center"/>
              </m:oMathParaPr>
              <m:oMath>
                <m:r>
                  <m:rPr>
                    <m:sty m:val="p"/>
                  </m:rPr>
                  <w:rPr>
                    <w:rFonts w:ascii="Cambria Math" w:hAnsi="Cambria Math"/>
                  </w:rPr>
                  <m:t>B=</m:t>
                </m:r>
                <m:f>
                  <m:fPr>
                    <m:ctrlPr>
                      <w:rPr>
                        <w:rFonts w:ascii="Cambria Math" w:hAnsi="Cambria Math"/>
                      </w:rPr>
                    </m:ctrlPr>
                  </m:fPr>
                  <m:num>
                    <m:r>
                      <m:rPr>
                        <m:sty m:val="p"/>
                      </m:rPr>
                      <w:rPr>
                        <w:rFonts w:ascii="Cambria Math" w:hAnsi="Cambria Math"/>
                      </w:rPr>
                      <m:t>8</m:t>
                    </m:r>
                  </m:num>
                  <m:den>
                    <m:r>
                      <w:rPr>
                        <w:rFonts w:ascii="Cambria Math" w:hAnsi="Cambria Math"/>
                      </w:rPr>
                      <m:t>3</m:t>
                    </m:r>
                  </m:den>
                </m:f>
                <m:r>
                  <m:rPr>
                    <m:sty m:val="p"/>
                  </m:rPr>
                  <w:rPr>
                    <w:rFonts w:ascii="Cambria Math" w:hAnsi="Cambria Math"/>
                  </w:rPr>
                  <m:t>π</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μ</m:t>
                        </m:r>
                      </m:e>
                    </m:d>
                  </m:e>
                  <m:sup>
                    <m:r>
                      <w:rPr>
                        <w:rFonts w:ascii="Cambria Math" w:hAnsi="Cambria Math"/>
                      </w:rPr>
                      <m:t>2</m:t>
                    </m:r>
                  </m:sup>
                </m:sSup>
              </m:oMath>
            </m:oMathPara>
          </w:p>
        </w:tc>
        <w:tc>
          <w:tcPr>
            <w:tcW w:w="454" w:type="pct"/>
            <w:vAlign w:val="bottom"/>
          </w:tcPr>
          <w:p w:rsidR="002821D0" w:rsidRDefault="002821D0" w:rsidP="00433AA8">
            <w:pPr>
              <w:pStyle w:val="Caption"/>
              <w:ind w:hanging="108"/>
            </w:pPr>
            <w:r>
              <w:t xml:space="preserve">(Eq. </w:t>
            </w:r>
            <w:r w:rsidR="00762C05">
              <w:fldChar w:fldCharType="begin"/>
            </w:r>
            <w:r w:rsidR="00762C05">
              <w:instrText xml:space="preserve"> SEQ Eq. \* ARABIC </w:instrText>
            </w:r>
            <w:r w:rsidR="00762C05">
              <w:fldChar w:fldCharType="separate"/>
            </w:r>
            <w:r w:rsidR="00310929">
              <w:rPr>
                <w:noProof/>
              </w:rPr>
              <w:t>10</w:t>
            </w:r>
            <w:r w:rsidR="00762C05">
              <w:rPr>
                <w:noProof/>
              </w:rPr>
              <w:fldChar w:fldCharType="end"/>
            </w:r>
            <w:r>
              <w:t>)</w:t>
            </w:r>
          </w:p>
        </w:tc>
      </w:tr>
      <w:tr w:rsidR="002821D0" w:rsidTr="00673D91">
        <w:trPr>
          <w:trHeight w:val="233"/>
        </w:trPr>
        <w:tc>
          <w:tcPr>
            <w:tcW w:w="347" w:type="pct"/>
          </w:tcPr>
          <w:p w:rsidR="002821D0" w:rsidRDefault="002821D0" w:rsidP="00673D91">
            <w:pPr>
              <w:ind w:firstLine="0"/>
            </w:pPr>
          </w:p>
        </w:tc>
        <w:tc>
          <w:tcPr>
            <w:tcW w:w="4199" w:type="pct"/>
          </w:tcPr>
          <w:p w:rsidR="002821D0" w:rsidRDefault="002821D0" w:rsidP="00673D91">
            <w:pPr>
              <w:ind w:firstLine="0"/>
              <w:rPr>
                <w:rFonts w:ascii="Garamond" w:eastAsia="Times New Roman" w:hAnsi="Garamond" w:cs="Times New Roman"/>
              </w:rPr>
            </w:pPr>
          </w:p>
        </w:tc>
        <w:tc>
          <w:tcPr>
            <w:tcW w:w="454" w:type="pct"/>
            <w:vAlign w:val="bottom"/>
          </w:tcPr>
          <w:p w:rsidR="002821D0" w:rsidRDefault="002821D0" w:rsidP="00146F63">
            <w:pPr>
              <w:pStyle w:val="Caption"/>
            </w:pPr>
          </w:p>
        </w:tc>
      </w:tr>
    </w:tbl>
    <w:p w:rsidR="00497EDB" w:rsidRDefault="00497EDB" w:rsidP="00673D91">
      <w:pPr>
        <w:ind w:firstLine="0"/>
      </w:pPr>
      <w:r>
        <w:t>Other stages within the refinement process include refinement of bulk solvent contribution, overall anisotropic scaling parameters, atomic occupancies and alternate conformations, rigid body motion and translation-libration-screw (TLS) parameters.</w:t>
      </w:r>
      <w:r w:rsidR="0006616E">
        <w:t xml:space="preserve"> A full completion of each of the stages of refinement is usually referred to as a macrocycle. A complete solution of a crystallographic structure usually requires many macro-cycles of refinement interspersed with stages of manual adjustment of the structure to better fit the electron density.</w:t>
      </w:r>
    </w:p>
    <w:p w:rsidR="00980AB9" w:rsidRPr="00980AB9" w:rsidRDefault="00980AB9" w:rsidP="00CC7678">
      <w:r w:rsidRPr="00980AB9">
        <w:t>The end result of refinement and of the crystallograp</w:t>
      </w:r>
      <w:r>
        <w:t>h</w:t>
      </w:r>
      <w:r w:rsidRPr="00980AB9">
        <w:t>y experiment in general is a complete three dimensional structur</w:t>
      </w:r>
      <w:r>
        <w:t>e of the atoms in the molecule as it is found in the crystal of study. As of July 4</w:t>
      </w:r>
      <w:r w:rsidRPr="00980AB9">
        <w:rPr>
          <w:vertAlign w:val="superscript"/>
        </w:rPr>
        <w:t>th</w:t>
      </w:r>
      <w:r>
        <w:t xml:space="preserve">, 2015, there were </w:t>
      </w:r>
      <w:r w:rsidR="002821D0">
        <w:t>110071 biomolecular structures in the Protein Data Bank (PDB)</w:t>
      </w:r>
      <w:r w:rsidR="00292D69">
        <w:fldChar w:fldCharType="begin" w:fldLock="1"/>
      </w:r>
      <w:r w:rsidR="00BE390B">
        <w:instrText>ADDIN CSL_CITATION { "citationItems" : [ { "id" : "ITEM-1", "itemData" : { "ISSN" : "0305-1048", "PMID" : "10592235", "abstract" : "The Protein Data Bank (PDB; http://www.rcsb.org/pdb/ ) is the single worldwide archive of structural data of biological macromolecules. This paper describes the goals of the PDB, the systems in place for data deposition and access, how to obtain further information, and near-term plans for the future development of the resource.", "author" : [ { "dropping-particle" : "", "family" : "Berman", "given" : "H M", "non-dropping-particle" : "", "parse-names" : false, "suffix" : "" }, { "dropping-particle" : "", "family" : "Westbrook", "given" : "J", "non-dropping-particle" : "", "parse-names" : false, "suffix" : "" }, { "dropping-particle" : "", "family" : "Feng", "given" : "Z", "non-dropping-particle" : "", "parse-names" : false, "suffix" : "" }, { "dropping-particle" : "", "family" : "Gilliland", "given" : "G", "non-dropping-particle" : "", "parse-names" : false, "suffix" : "" }, { "dropping-particle" : "", "family" : "Bhat", "given" : "T N", "non-dropping-particle" : "", "parse-names" : false, "suffix" : "" }, { "dropping-particle" : "", "family" : "Weissig", "given" : "H", "non-dropping-particle" : "", "parse-names" : false, "suffix" : "" }, { "dropping-particle" : "", "family" : "Shindyalov", "given" : "I N", "non-dropping-particle" : "", "parse-names" : false, "suffix" : "" }, { "dropping-particle" : "", "family" : "Bourne", "given" : "P E", "non-dropping-particle" : "", "parse-names" : false, "suffix" : "" } ], "container-title" : "Nucleic acids research", "id" : "ITEM-1", "issue" : "1", "issued" : { "date-parts" : [ [ "2000", "1", "1" ] ] }, "page" : "235-42", "title" : "The Protein Data Bank.", "type" : "article-journal", "volume" : "28" }, "uris" : [ "http://www.mendeley.com/documents/?uuid=9878daa6-6017-4cd2-b228-33b90630b026" ] } ], "mendeley" : { "formattedCitation" : "[16]", "plainTextFormattedCitation" : "[16]", "previouslyFormattedCitation" : "[16]" }, "properties" : { "noteIndex" : 0 }, "schema" : "https://github.com/citation-style-language/schema/raw/master/csl-citation.json" }</w:instrText>
      </w:r>
      <w:r w:rsidR="00292D69">
        <w:fldChar w:fldCharType="separate"/>
      </w:r>
      <w:r w:rsidR="002F24C6" w:rsidRPr="002F24C6">
        <w:rPr>
          <w:noProof/>
        </w:rPr>
        <w:t>[16]</w:t>
      </w:r>
      <w:r w:rsidR="00292D69">
        <w:fldChar w:fldCharType="end"/>
      </w:r>
      <w:r w:rsidR="002821D0">
        <w:t xml:space="preserve"> of</w:t>
      </w:r>
      <w:r>
        <w:t xml:space="preserve"> which</w:t>
      </w:r>
      <w:r w:rsidR="002821D0">
        <w:t xml:space="preserve"> 98000 had been solved </w:t>
      </w:r>
      <w:r>
        <w:t xml:space="preserve">by </w:t>
      </w:r>
      <w:r w:rsidR="002821D0">
        <w:t xml:space="preserve">x-ray </w:t>
      </w:r>
      <w:r>
        <w:t>crystallography</w:t>
      </w:r>
      <w:r w:rsidR="002821D0">
        <w:t>. This represents 89% of all solved biomolecular atomic structures making x-ray crystallography by far the most important contributor of data to structural biology.</w:t>
      </w:r>
    </w:p>
    <w:p w:rsidR="00DA0B6D" w:rsidRPr="005341F6" w:rsidRDefault="000A59E2" w:rsidP="005341F6">
      <w:pPr>
        <w:pStyle w:val="Heading3"/>
      </w:pPr>
      <w:r w:rsidRPr="005341F6">
        <w:t>Molecular Dynamics</w:t>
      </w:r>
      <w:r w:rsidR="00F90207" w:rsidRPr="005341F6">
        <w:t xml:space="preserve"> </w:t>
      </w:r>
      <w:r w:rsidR="00141E4E" w:rsidRPr="005341F6">
        <w:t>Background</w:t>
      </w:r>
      <w:r w:rsidR="00D43ACB">
        <w:rPr>
          <w:rStyle w:val="FootnoteReference"/>
        </w:rPr>
        <w:footnoteReference w:id="2"/>
      </w:r>
    </w:p>
    <w:p w:rsidR="00D55F11" w:rsidRDefault="00D55F11" w:rsidP="00657D11">
      <w:r>
        <w:t>Molecular dynamics is a computational technique that aims at analyzing the internal dynamics of a physical multi-body system such as a liquid, a gas or a molecule.</w:t>
      </w:r>
      <w:r w:rsidR="00D43ACB">
        <w:fldChar w:fldCharType="begin" w:fldLock="1"/>
      </w:r>
      <w:r w:rsidR="00BE390B">
        <w:instrText>ADDIN CSL_CITATION { "citationItems" : [ { "id" : "ITEM-1", "itemData" : { "ISBN" : "0-19-855645-4", "author" : [ { "dropping-particle" : "", "family" : "Allen", "given" : "MP", "non-dropping-particle" : "", "parse-names" : false, "suffix" : "" }, { "dropping-particle" : "", "family" : "Tildesley", "given" : "DJ", "non-dropping-particle" : "", "parse-names" : false, "suffix" : "" } ], "id" : "ITEM-1", "issued" : { "date-parts" : [ [ "1989" ] ] }, "publisher" : "Oxford University Press", "title" : "Computer Simulations of Liquids", "type" : "book" }, "uris" : [ "http://www.mendeley.com/documents/?uuid=128a2ab7-68ff-4d77-bf55-d7988a246d8b" ] }, { "id" : "ITEM-2", "itemData" : { "ISBN" : "0-471-18439-X", "author" : [ { "dropping-particle" : "", "family" : "Haile", "given" : "JM", "non-dropping-particle" : "", "parse-names" : false, "suffix" : "" } ], "id" : "ITEM-2", "issued" : { "date-parts" : [ [ "1997" ] ] }, "publisher" : "John Wiley &amp; Sons, Inc.", "publisher-place" : "New York", "title" : "Molecular Dynamics Simulation: Elementary Methods.", "type" : "book" }, "uris" : [ "http://www.mendeley.com/documents/?uuid=ddb157b1-782a-42ca-b46f-80a283a5583c" ] }, { "id" : "ITEM-3", "itemData" : { "ISBN" : "978-0-582-38210-7", "author" : [ { "dropping-particle" : "", "family" : "Leach", "given" : "A", "non-dropping-particle" : "", "parse-names" : false, "suffix" : "" } ], "id" : "ITEM-3", "issued" : { "date-parts" : [ [ "2001" ] ] }, "publisher" : "Prentice Hall", "title" : "Molecular Modelling: Principles and Applications", "type" : "book" }, "uris" : [ "http://www.mendeley.com/documents/?uuid=8c2f34fb-0cbe-4ab8-9bfd-e6b7eb3281ea" ] }, { "id" : "ITEM-4", "itemData" : { "author" : [ { "dropping-particle" : "", "family" : "Schlick", "given" : "T", "non-dropping-particle" : "", "parse-names" : false, "suffix" : "" } ], "id" : "ITEM-4", "issued" : { "date-parts" : [ [ "2002" ] ] }, "publisher" : "Springer", "publisher-place" : "New York", "title" : "Molecular Modeling and Simulation.", "type" : "book" }, "uris" : [ "http://www.mendeley.com/documents/?uuid=509262aa-a85a-4453-82ba-9cff80985793" ] }, { "id" : "ITEM-5", "itemData" : { "author" : [ { "dropping-particle" : "", "family" : "Cramer", "given" : "CJ", "non-dropping-particle" : "", "parse-names" : false, "suffix" : "" } ], "id" : "ITEM-5", "issued" : { "date-parts" : [ [ "2004" ] ] }, "publisher" : "John Wiley &amp; Sons, Inc.", "title" : "Essentials of Computational Chemistry", "type" : "book" }, "uris" : [ "http://www.mendeley.com/documents/?uuid=fe76e13c-cdbf-46fd-9f2b-95cdd205b45f" ] }, { "id" : "ITEM-6", "itemData" : { "ISBN" : "0-12-267351-4", "author" : [ { "dropping-particle" : "", "family" : "Frenkel", "given" : "D", "non-dropping-particle" : "", "parse-names" : false, "suffix" : "" }, { "dropping-particle" : "", "family" : "Smit", "given" : "B", "non-dropping-particle" : "", "parse-names" : false, "suffix" : "" } ], "id" : "ITEM-6", "issued" : { "date-parts" : [ [ "2001" ] ] }, "publisher" : "Academic Press", "publisher-place" : "San Diego", "title" : "Understanding Molecular Simulation: from algorithms to applications.", "type" : "book" }, "uris" : [ "http://www.mendeley.com/documents/?uuid=dd6f43e5-0e9b-4dfc-b890-9f4c75ce2e78" ] } ], "mendeley" : { "formattedCitation" : "[17]\u2013[22]", "plainTextFormattedCitation" : "[17]\u2013[22]", "previouslyFormattedCitation" : "[17]\u2013[22]" }, "properties" : { "noteIndex" : 0 }, "schema" : "https://github.com/citation-style-language/schema/raw/master/csl-citation.json" }</w:instrText>
      </w:r>
      <w:r w:rsidR="00D43ACB">
        <w:fldChar w:fldCharType="separate"/>
      </w:r>
      <w:r w:rsidR="002F24C6" w:rsidRPr="002F24C6">
        <w:rPr>
          <w:noProof/>
        </w:rPr>
        <w:t>[17]–[22]</w:t>
      </w:r>
      <w:r w:rsidR="00D43ACB">
        <w:fldChar w:fldCharType="end"/>
      </w:r>
      <w:r>
        <w:t xml:space="preserve"> The </w:t>
      </w:r>
      <w:r w:rsidR="00B53E5D">
        <w:t>was first developed by B.J. Alder and T.E. Wainright</w:t>
      </w:r>
      <w:r w:rsidR="00B53E5D">
        <w:fldChar w:fldCharType="begin" w:fldLock="1"/>
      </w:r>
      <w:r w:rsidR="00BE390B">
        <w:instrText>ADDIN CSL_CITATION { "citationItems" : [ { "id" : "ITEM-1", "itemData" : { "DOI" : "10.1063/1.1730376", "ISSN" : "00219606", "abstract" : "A method is outlined by which it is possible to calculate exactly the behavior of several hundred interacting classical particles. The study of this many\u2010body problem is carried out by an electronic computer which solves numerically the simultaneous equations of motion. The limitations of this numerical scheme are enumerated and the important steps in making the program efficient on the computers are indicated. The applicability of this method to the solution of many problems in both equilibrium and nonequilibrium statistical mechanics is discussed.", "author" : [ { "dropping-particle" : "", "family" : "Alder", "given" : "B. J.", "non-dropping-particle" : "", "parse-names" : false, "suffix" : "" }, { "dropping-particle" : "", "family" : "Wainwright", "given" : "T. E.", "non-dropping-particle" : "", "parse-names" : false, "suffix" : "" } ], "container-title" : "The Journal of Chemical Physics", "id" : "ITEM-1", "issue" : "2", "issued" : { "date-parts" : [ [ "1959", "8", "6" ] ] }, "page" : "459", "publisher" : "AIP Publishing", "title" : "Studies in Molecular Dynamics. I. General Method", "type" : "article-journal", "volume" : "31" }, "uris" : [ "http://www.mendeley.com/documents/?uuid=16ed71c3-8ca9-4447-8d55-db91cb7fb7a0" ] } ], "mendeley" : { "formattedCitation" : "[23]", "plainTextFormattedCitation" : "[23]", "previouslyFormattedCitation" : "[23]" }, "properties" : { "noteIndex" : 0 }, "schema" : "https://github.com/citation-style-language/schema/raw/master/csl-citation.json" }</w:instrText>
      </w:r>
      <w:r w:rsidR="00B53E5D">
        <w:fldChar w:fldCharType="separate"/>
      </w:r>
      <w:r w:rsidR="002F24C6" w:rsidRPr="002F24C6">
        <w:rPr>
          <w:noProof/>
        </w:rPr>
        <w:t>[23]</w:t>
      </w:r>
      <w:r w:rsidR="00B53E5D">
        <w:fldChar w:fldCharType="end"/>
      </w:r>
      <w:r w:rsidR="00B53E5D">
        <w:t xml:space="preserve"> and independently by A. Rahman</w:t>
      </w:r>
      <w:r w:rsidR="00B53E5D">
        <w:fldChar w:fldCharType="begin" w:fldLock="1"/>
      </w:r>
      <w:r w:rsidR="00BE390B">
        <w:instrText>ADDIN CSL_CITATION { "citationItems" : [ { "id" : "ITEM-1", "itemData" : { "DOI" : "10.1103/PhysRev.136.A405", "ISSN" : "0031-899X", "author" : [ { "dropping-particle" : "", "family" : "Rahman", "given" : "A.", "non-dropping-particle" : "", "parse-names" : false, "suffix" : "" } ], "container-title" : "Physical Review", "id" : "ITEM-1", "issue" : "2A", "issued" : { "date-parts" : [ [ "1964", "10" ] ] }, "page" : "A405-A411", "title" : "Correlations in the Motion of Atoms in Liquid Argon", "type" : "article-journal", "volume" : "136" }, "uris" : [ "http://www.mendeley.com/documents/?uuid=f70f97be-a2ad-4cf7-b79d-f7dfe9aec45f" ] } ], "mendeley" : { "formattedCitation" : "[24]", "plainTextFormattedCitation" : "[24]", "previouslyFormattedCitation" : "[24]" }, "properties" : { "noteIndex" : 0 }, "schema" : "https://github.com/citation-style-language/schema/raw/master/csl-citation.json" }</w:instrText>
      </w:r>
      <w:r w:rsidR="00B53E5D">
        <w:fldChar w:fldCharType="separate"/>
      </w:r>
      <w:r w:rsidR="002F24C6" w:rsidRPr="002F24C6">
        <w:rPr>
          <w:noProof/>
        </w:rPr>
        <w:t>[24]</w:t>
      </w:r>
      <w:r w:rsidR="00B53E5D">
        <w:fldChar w:fldCharType="end"/>
      </w:r>
      <w:r w:rsidR="00B53E5D">
        <w:t xml:space="preserve"> in the late 1950’s and early 1960’s. It was originally invented as a method to study hard sphere collisions in statistical physics, but quickly grew in its application to other fields. The first simulation of a protein was a study of bovine pancreatic tripsin inhibitor </w:t>
      </w:r>
      <w:r w:rsidR="00657D11">
        <w:t>by McCammon et al. in 1977.</w:t>
      </w:r>
      <w:r w:rsidR="00374F28">
        <w:fldChar w:fldCharType="begin" w:fldLock="1"/>
      </w:r>
      <w:r w:rsidR="00BE390B">
        <w:instrText>ADDIN CSL_CITATION { "citationItems" : [ { "id" : "ITEM-1", "itemData" : { "DOI" : "10.1038/267585a0", "ISSN" : "0028-0836", "author" : [ { "dropping-particle" : "", "family" : "McCammon", "given" : "J. Andrew", "non-dropping-particle" : "", "parse-names" : false, "suffix" : "" }, { "dropping-particle" : "", "family" : "Gelin", "given" : "Bruce R.", "non-dropping-particle" : "", "parse-names" : false, "suffix" : "" }, { "dropping-particle" : "", "family" : "Karplus", "given" : "Martin", "non-dropping-particle" : "", "parse-names" : false, "suffix" : "" } ], "container-title" : "Nature", "id" : "ITEM-1", "issue" : "5612", "issued" : { "date-parts" : [ [ "1977", "6", "16" ] ] }, "page" : "585-590", "title" : "Dynamics of folded proteins", "title-short" : "Nature", "type" : "article-journal", "volume" : "267" }, "uris" : [ "http://www.mendeley.com/documents/?uuid=430cd3d0-8cd4-49c5-bc1f-adef00903850" ] } ], "mendeley" : { "formattedCitation" : "[25]", "plainTextFormattedCitation" : "[25]", "previouslyFormattedCitation" : "[25]" }, "properties" : { "noteIndex" : 0 }, "schema" : "https://github.com/citation-style-language/schema/raw/master/csl-citation.json" }</w:instrText>
      </w:r>
      <w:r w:rsidR="00374F28">
        <w:fldChar w:fldCharType="separate"/>
      </w:r>
      <w:r w:rsidR="002F24C6" w:rsidRPr="002F24C6">
        <w:rPr>
          <w:noProof/>
        </w:rPr>
        <w:t>[25]</w:t>
      </w:r>
      <w:r w:rsidR="00374F28">
        <w:fldChar w:fldCharType="end"/>
      </w:r>
      <w:r w:rsidR="00657D11">
        <w:t xml:space="preserve"> Today molecular dynamics simulations </w:t>
      </w:r>
      <w:r w:rsidR="00657D11">
        <w:lastRenderedPageBreak/>
        <w:t>are routinely performed for a wide variety of applications ranging from biophycis and chemistry to atmospheric sciences and astrophysics. Molecular dynamics can be used to obtain both a time resolve</w:t>
      </w:r>
      <w:r w:rsidR="00374F28">
        <w:t>d</w:t>
      </w:r>
      <w:r w:rsidR="00657D11">
        <w:t xml:space="preserve"> detailed view of the dynamics of the system as well as to calculate thermodynamic statistical averages over the system of study. </w:t>
      </w:r>
    </w:p>
    <w:p w:rsidR="00657D11" w:rsidRDefault="00657D11" w:rsidP="00657D11">
      <w:r>
        <w:t xml:space="preserve">Molecular dynamics models the system of study as a set of balls connected by springs. Dynamics of the system is obtained by applying Newtonian physics. </w:t>
      </w:r>
      <w:r w:rsidR="00374F28">
        <w:t>B</w:t>
      </w:r>
      <w:r>
        <w:t>y Newton’s second law of motion we have</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5"/>
        <w:gridCol w:w="7315"/>
        <w:gridCol w:w="791"/>
      </w:tblGrid>
      <w:tr w:rsidR="00657D11" w:rsidTr="005C023B">
        <w:trPr>
          <w:trHeight w:val="233"/>
        </w:trPr>
        <w:tc>
          <w:tcPr>
            <w:tcW w:w="347" w:type="pct"/>
          </w:tcPr>
          <w:p w:rsidR="00657D11" w:rsidRDefault="00657D11" w:rsidP="00917222">
            <w:pPr>
              <w:ind w:firstLine="0"/>
            </w:pPr>
          </w:p>
        </w:tc>
        <w:tc>
          <w:tcPr>
            <w:tcW w:w="4199" w:type="pct"/>
          </w:tcPr>
          <w:p w:rsidR="00657D11" w:rsidRPr="005C023B" w:rsidRDefault="00657D11" w:rsidP="00657D11">
            <w:pPr>
              <w:ind w:firstLine="0"/>
            </w:pPr>
            <m:oMathPara>
              <m:oMathParaPr>
                <m:jc m:val="center"/>
              </m:oMathParaPr>
              <m:oMath>
                <m:r>
                  <m:rPr>
                    <m:sty m:val="bi"/>
                  </m:rPr>
                  <w:rPr>
                    <w:rFonts w:ascii="Cambria Math" w:hAnsi="Cambria Math"/>
                  </w:rPr>
                  <m:t>F</m:t>
                </m:r>
                <m:r>
                  <w:rPr>
                    <w:rFonts w:ascii="Cambria Math" w:hAnsi="Cambria Math"/>
                  </w:rPr>
                  <m:t>=m</m:t>
                </m:r>
                <m:acc>
                  <m:accPr>
                    <m:chr m:val="̈"/>
                    <m:ctrlPr>
                      <w:rPr>
                        <w:rFonts w:ascii="Cambria Math" w:hAnsi="Cambria Math"/>
                        <w:i/>
                      </w:rPr>
                    </m:ctrlPr>
                  </m:accPr>
                  <m:e>
                    <m:r>
                      <m:rPr>
                        <m:sty m:val="bi"/>
                      </m:rPr>
                      <w:rPr>
                        <w:rFonts w:ascii="Cambria Math" w:hAnsi="Cambria Math"/>
                      </w:rPr>
                      <m:t>x</m:t>
                    </m:r>
                  </m:e>
                </m:acc>
              </m:oMath>
            </m:oMathPara>
          </w:p>
        </w:tc>
        <w:tc>
          <w:tcPr>
            <w:tcW w:w="454" w:type="pct"/>
            <w:vAlign w:val="bottom"/>
          </w:tcPr>
          <w:p w:rsidR="00657D11" w:rsidRDefault="00657D11" w:rsidP="00433AA8">
            <w:pPr>
              <w:pStyle w:val="Caption"/>
              <w:ind w:hanging="108"/>
            </w:pPr>
            <w:bookmarkStart w:id="14" w:name="_Ref423707604"/>
            <w:r>
              <w:t xml:space="preserve">(Eq. </w:t>
            </w:r>
            <w:r w:rsidR="00762C05">
              <w:fldChar w:fldCharType="begin"/>
            </w:r>
            <w:r w:rsidR="00762C05">
              <w:instrText xml:space="preserve"> SEQ Eq. \* ARABIC </w:instrText>
            </w:r>
            <w:r w:rsidR="00762C05">
              <w:fldChar w:fldCharType="separate"/>
            </w:r>
            <w:r w:rsidR="00310929">
              <w:rPr>
                <w:noProof/>
              </w:rPr>
              <w:t>11</w:t>
            </w:r>
            <w:r w:rsidR="00762C05">
              <w:rPr>
                <w:noProof/>
              </w:rPr>
              <w:fldChar w:fldCharType="end"/>
            </w:r>
            <w:r>
              <w:t>)</w:t>
            </w:r>
            <w:bookmarkEnd w:id="14"/>
          </w:p>
        </w:tc>
      </w:tr>
      <w:tr w:rsidR="00657D11" w:rsidTr="005C023B">
        <w:trPr>
          <w:trHeight w:val="233"/>
        </w:trPr>
        <w:tc>
          <w:tcPr>
            <w:tcW w:w="347" w:type="pct"/>
          </w:tcPr>
          <w:p w:rsidR="00657D11" w:rsidRDefault="00657D11" w:rsidP="00917222">
            <w:pPr>
              <w:ind w:firstLine="0"/>
            </w:pPr>
          </w:p>
        </w:tc>
        <w:tc>
          <w:tcPr>
            <w:tcW w:w="4199" w:type="pct"/>
          </w:tcPr>
          <w:p w:rsidR="00657D11" w:rsidRDefault="00657D11" w:rsidP="00917222">
            <w:pPr>
              <w:ind w:firstLine="0"/>
              <w:rPr>
                <w:rFonts w:ascii="Garamond" w:eastAsia="Times New Roman" w:hAnsi="Garamond" w:cs="Times New Roman"/>
              </w:rPr>
            </w:pPr>
          </w:p>
        </w:tc>
        <w:tc>
          <w:tcPr>
            <w:tcW w:w="454" w:type="pct"/>
            <w:vAlign w:val="bottom"/>
          </w:tcPr>
          <w:p w:rsidR="00657D11" w:rsidRDefault="00657D11" w:rsidP="00146F63">
            <w:pPr>
              <w:pStyle w:val="Caption"/>
            </w:pPr>
          </w:p>
        </w:tc>
      </w:tr>
    </w:tbl>
    <w:p w:rsidR="00657D11" w:rsidRDefault="00657D11" w:rsidP="00657D11">
      <w:pPr>
        <w:ind w:firstLine="0"/>
      </w:pPr>
      <w:r>
        <w:t xml:space="preserve">where </w:t>
      </w:r>
      <w:r>
        <w:rPr>
          <w:b/>
          <w:i/>
        </w:rPr>
        <w:t xml:space="preserve">F </w:t>
      </w:r>
      <w:r>
        <w:t xml:space="preserve">is the force on a body and </w:t>
      </w:r>
      <m:oMath>
        <m:acc>
          <m:accPr>
            <m:chr m:val="̈"/>
            <m:ctrlPr>
              <w:rPr>
                <w:rFonts w:ascii="Cambria Math" w:hAnsi="Cambria Math"/>
                <w:i/>
              </w:rPr>
            </m:ctrlPr>
          </m:accPr>
          <m:e>
            <m:r>
              <m:rPr>
                <m:sty m:val="bi"/>
              </m:rPr>
              <w:rPr>
                <w:rFonts w:ascii="Cambria Math" w:hAnsi="Cambria Math"/>
              </w:rPr>
              <m:t>x</m:t>
            </m:r>
          </m:e>
        </m:acc>
      </m:oMath>
      <w:r>
        <w:t xml:space="preserve"> is the second derivative of the position which is the acceleration on that body </w:t>
      </w:r>
      <w:r w:rsidR="00374F28">
        <w:t>induced by the</w:t>
      </w:r>
      <w:r>
        <w:t xml:space="preserve"> force. </w:t>
      </w:r>
      <w:r w:rsidR="00910F51">
        <w:t>Because acceleration is the first derivative of velocity and the second derivative of position and can be related to the former two by:</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5"/>
        <w:gridCol w:w="7315"/>
        <w:gridCol w:w="791"/>
      </w:tblGrid>
      <w:tr w:rsidR="00657D11" w:rsidTr="005C023B">
        <w:trPr>
          <w:trHeight w:val="233"/>
        </w:trPr>
        <w:tc>
          <w:tcPr>
            <w:tcW w:w="347" w:type="pct"/>
          </w:tcPr>
          <w:p w:rsidR="00657D11" w:rsidRDefault="00657D11" w:rsidP="00917222">
            <w:pPr>
              <w:ind w:firstLine="0"/>
            </w:pPr>
          </w:p>
        </w:tc>
        <w:tc>
          <w:tcPr>
            <w:tcW w:w="4199" w:type="pct"/>
          </w:tcPr>
          <w:p w:rsidR="00657D11" w:rsidRPr="005C023B" w:rsidRDefault="003E6194" w:rsidP="00657D11">
            <w:pPr>
              <w:ind w:firstLine="0"/>
            </w:pPr>
            <m:oMathPara>
              <m:oMathParaPr>
                <m:jc m:val="center"/>
              </m:oMathParaPr>
              <m:oMath>
                <m:acc>
                  <m:accPr>
                    <m:chr m:val="̇"/>
                    <m:ctrlPr>
                      <w:rPr>
                        <w:rFonts w:ascii="Cambria Math" w:hAnsi="Cambria Math"/>
                        <w:b/>
                        <w:i/>
                      </w:rPr>
                    </m:ctrlPr>
                  </m:accPr>
                  <m:e>
                    <m:r>
                      <m:rPr>
                        <m:sty m:val="bi"/>
                      </m:rPr>
                      <w:rPr>
                        <w:rFonts w:ascii="Cambria Math" w:hAnsi="Cambria Math"/>
                      </w:rPr>
                      <m:t>x</m:t>
                    </m:r>
                  </m:e>
                </m:acc>
                <m:r>
                  <w:rPr>
                    <w:rFonts w:ascii="Cambria Math" w:hAnsi="Cambria Math"/>
                  </w:rPr>
                  <m:t>=</m:t>
                </m:r>
                <m:acc>
                  <m:accPr>
                    <m:chr m:val="̈"/>
                    <m:ctrlPr>
                      <w:rPr>
                        <w:rFonts w:ascii="Cambria Math" w:hAnsi="Cambria Math"/>
                        <w:i/>
                      </w:rPr>
                    </m:ctrlPr>
                  </m:accPr>
                  <m:e>
                    <m:r>
                      <m:rPr>
                        <m:sty m:val="bi"/>
                      </m:rPr>
                      <w:rPr>
                        <w:rFonts w:ascii="Cambria Math" w:hAnsi="Cambria Math"/>
                      </w:rPr>
                      <m:t>x</m:t>
                    </m:r>
                  </m:e>
                </m:acc>
                <m:r>
                  <w:rPr>
                    <w:rFonts w:ascii="Cambria Math" w:hAnsi="Cambria Math"/>
                  </w:rPr>
                  <m:t>t+</m:t>
                </m:r>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e>
                </m:acc>
              </m:oMath>
            </m:oMathPara>
          </w:p>
        </w:tc>
        <w:tc>
          <w:tcPr>
            <w:tcW w:w="454" w:type="pct"/>
            <w:vAlign w:val="bottom"/>
          </w:tcPr>
          <w:p w:rsidR="00657D11" w:rsidRDefault="00657D11" w:rsidP="00433AA8">
            <w:pPr>
              <w:pStyle w:val="Caption"/>
              <w:ind w:hanging="108"/>
            </w:pPr>
            <w:bookmarkStart w:id="15" w:name="_Ref423707912"/>
            <w:r>
              <w:t xml:space="preserve">(Eq. </w:t>
            </w:r>
            <w:r w:rsidR="00762C05">
              <w:fldChar w:fldCharType="begin"/>
            </w:r>
            <w:r w:rsidR="00762C05">
              <w:instrText xml:space="preserve"> SEQ Eq. \* ARABIC </w:instrText>
            </w:r>
            <w:r w:rsidR="00762C05">
              <w:fldChar w:fldCharType="separate"/>
            </w:r>
            <w:r w:rsidR="00310929">
              <w:rPr>
                <w:noProof/>
              </w:rPr>
              <w:t>12</w:t>
            </w:r>
            <w:r w:rsidR="00762C05">
              <w:rPr>
                <w:noProof/>
              </w:rPr>
              <w:fldChar w:fldCharType="end"/>
            </w:r>
            <w:r>
              <w:t>)</w:t>
            </w:r>
            <w:bookmarkEnd w:id="15"/>
          </w:p>
        </w:tc>
      </w:tr>
      <w:tr w:rsidR="00657D11" w:rsidTr="005C023B">
        <w:trPr>
          <w:trHeight w:val="233"/>
        </w:trPr>
        <w:tc>
          <w:tcPr>
            <w:tcW w:w="347" w:type="pct"/>
          </w:tcPr>
          <w:p w:rsidR="00657D11" w:rsidRDefault="00657D11" w:rsidP="00917222">
            <w:pPr>
              <w:ind w:firstLine="0"/>
            </w:pPr>
          </w:p>
        </w:tc>
        <w:tc>
          <w:tcPr>
            <w:tcW w:w="4199" w:type="pct"/>
          </w:tcPr>
          <w:p w:rsidR="00657D11" w:rsidRDefault="00657D11" w:rsidP="00917222">
            <w:pPr>
              <w:ind w:firstLine="0"/>
              <w:rPr>
                <w:rFonts w:ascii="Garamond" w:eastAsia="Times New Roman" w:hAnsi="Garamond" w:cs="Times New Roman"/>
              </w:rPr>
            </w:pPr>
          </w:p>
        </w:tc>
        <w:tc>
          <w:tcPr>
            <w:tcW w:w="454" w:type="pct"/>
            <w:vAlign w:val="bottom"/>
          </w:tcPr>
          <w:p w:rsidR="00657D11" w:rsidRDefault="00657D11" w:rsidP="00146F63">
            <w:pPr>
              <w:pStyle w:val="Caption"/>
            </w:pPr>
          </w:p>
        </w:tc>
      </w:tr>
      <w:tr w:rsidR="00910F51" w:rsidTr="005C023B">
        <w:trPr>
          <w:trHeight w:val="233"/>
        </w:trPr>
        <w:tc>
          <w:tcPr>
            <w:tcW w:w="347" w:type="pct"/>
          </w:tcPr>
          <w:p w:rsidR="00910F51" w:rsidRDefault="00910F51" w:rsidP="00917222">
            <w:pPr>
              <w:ind w:firstLine="0"/>
            </w:pPr>
          </w:p>
        </w:tc>
        <w:tc>
          <w:tcPr>
            <w:tcW w:w="4199" w:type="pct"/>
          </w:tcPr>
          <w:p w:rsidR="00910F51" w:rsidRPr="005C023B" w:rsidRDefault="00910F51" w:rsidP="00910F51">
            <w:pPr>
              <w:ind w:firstLine="0"/>
            </w:pPr>
            <m:oMathPara>
              <m:oMathParaPr>
                <m:jc m:val="center"/>
              </m:oMathParaPr>
              <m:oMath>
                <m:r>
                  <m:rPr>
                    <m:sty m:val="bi"/>
                  </m:rPr>
                  <w:rPr>
                    <w:rFonts w:ascii="Cambria Math" w:hAnsi="Cambria Math"/>
                  </w:rPr>
                  <m:t>x</m:t>
                </m:r>
                <m:r>
                  <w:rPr>
                    <w:rFonts w:ascii="Cambria Math" w:hAnsi="Cambria Math"/>
                  </w:rPr>
                  <m:t>=</m:t>
                </m:r>
                <m:f>
                  <m:fPr>
                    <m:ctrlPr>
                      <w:rPr>
                        <w:rFonts w:ascii="Cambria Math" w:hAnsi="Cambria Math"/>
                        <w:i/>
                      </w:rPr>
                    </m:ctrlPr>
                  </m:fPr>
                  <m:num>
                    <m:acc>
                      <m:accPr>
                        <m:chr m:val="̈"/>
                        <m:ctrlPr>
                          <w:rPr>
                            <w:rFonts w:ascii="Cambria Math" w:hAnsi="Cambria Math"/>
                            <w:b/>
                            <w:i/>
                          </w:rPr>
                        </m:ctrlPr>
                      </m:accPr>
                      <m:e>
                        <m:r>
                          <m:rPr>
                            <m:sty m:val="bi"/>
                          </m:rPr>
                          <w:rPr>
                            <w:rFonts w:ascii="Cambria Math" w:hAnsi="Cambria Math"/>
                          </w:rPr>
                          <m:t>x</m:t>
                        </m:r>
                      </m:e>
                    </m:acc>
                    <m:sSup>
                      <m:sSupPr>
                        <m:ctrlPr>
                          <w:rPr>
                            <w:rFonts w:ascii="Cambria Math" w:hAnsi="Cambria Math"/>
                            <w:i/>
                          </w:rPr>
                        </m:ctrlPr>
                      </m:sSupPr>
                      <m:e>
                        <m:r>
                          <w:rPr>
                            <w:rFonts w:ascii="Cambria Math" w:hAnsi="Cambria Math"/>
                          </w:rPr>
                          <m:t>t</m:t>
                        </m:r>
                      </m:e>
                      <m:sup>
                        <m:r>
                          <w:rPr>
                            <w:rFonts w:ascii="Cambria Math" w:hAnsi="Cambria Math"/>
                          </w:rPr>
                          <m:t>2</m:t>
                        </m:r>
                      </m:sup>
                    </m:sSup>
                  </m:num>
                  <m:den>
                    <m:r>
                      <w:rPr>
                        <w:rFonts w:ascii="Cambria Math" w:hAnsi="Cambria Math"/>
                      </w:rPr>
                      <m:t>2</m:t>
                    </m:r>
                  </m:den>
                </m:f>
                <m:r>
                  <w:rPr>
                    <w:rFonts w:ascii="Cambria Math" w:hAnsi="Cambria Math"/>
                  </w:rPr>
                  <m:t>+</m:t>
                </m:r>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e>
                </m:acc>
                <m:r>
                  <w:rPr>
                    <w:rFonts w:ascii="Cambria Math" w:hAnsi="Cambria Math"/>
                  </w:rPr>
                  <m:t>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m:oMathPara>
          </w:p>
        </w:tc>
        <w:tc>
          <w:tcPr>
            <w:tcW w:w="454" w:type="pct"/>
            <w:vAlign w:val="bottom"/>
          </w:tcPr>
          <w:p w:rsidR="00910F51" w:rsidRDefault="00910F51" w:rsidP="00433AA8">
            <w:pPr>
              <w:pStyle w:val="Caption"/>
              <w:ind w:hanging="108"/>
            </w:pPr>
            <w:bookmarkStart w:id="16" w:name="_Ref423707917"/>
            <w:r>
              <w:t xml:space="preserve">(Eq. </w:t>
            </w:r>
            <w:r w:rsidR="00762C05">
              <w:fldChar w:fldCharType="begin"/>
            </w:r>
            <w:r w:rsidR="00762C05">
              <w:instrText xml:space="preserve"> SEQ Eq. \* ARABIC </w:instrText>
            </w:r>
            <w:r w:rsidR="00762C05">
              <w:fldChar w:fldCharType="separate"/>
            </w:r>
            <w:r w:rsidR="00310929">
              <w:rPr>
                <w:noProof/>
              </w:rPr>
              <w:t>13</w:t>
            </w:r>
            <w:r w:rsidR="00762C05">
              <w:rPr>
                <w:noProof/>
              </w:rPr>
              <w:fldChar w:fldCharType="end"/>
            </w:r>
            <w:r>
              <w:t>)</w:t>
            </w:r>
            <w:bookmarkEnd w:id="16"/>
          </w:p>
        </w:tc>
      </w:tr>
      <w:tr w:rsidR="00910F51" w:rsidTr="005C023B">
        <w:trPr>
          <w:trHeight w:val="233"/>
        </w:trPr>
        <w:tc>
          <w:tcPr>
            <w:tcW w:w="347" w:type="pct"/>
          </w:tcPr>
          <w:p w:rsidR="00910F51" w:rsidRDefault="00910F51" w:rsidP="00917222">
            <w:pPr>
              <w:ind w:firstLine="0"/>
            </w:pPr>
          </w:p>
        </w:tc>
        <w:tc>
          <w:tcPr>
            <w:tcW w:w="4199" w:type="pct"/>
          </w:tcPr>
          <w:p w:rsidR="00910F51" w:rsidRDefault="00910F51" w:rsidP="00917222">
            <w:pPr>
              <w:ind w:firstLine="0"/>
              <w:rPr>
                <w:rFonts w:ascii="Garamond" w:eastAsia="Times New Roman" w:hAnsi="Garamond" w:cs="Times New Roman"/>
              </w:rPr>
            </w:pPr>
          </w:p>
        </w:tc>
        <w:tc>
          <w:tcPr>
            <w:tcW w:w="454" w:type="pct"/>
            <w:vAlign w:val="bottom"/>
          </w:tcPr>
          <w:p w:rsidR="00910F51" w:rsidRDefault="00910F51" w:rsidP="00146F63">
            <w:pPr>
              <w:pStyle w:val="Caption"/>
            </w:pPr>
          </w:p>
        </w:tc>
      </w:tr>
    </w:tbl>
    <w:p w:rsidR="00910F51" w:rsidRDefault="00910F51" w:rsidP="006E0625">
      <w:pPr>
        <w:ind w:firstLine="0"/>
      </w:pPr>
      <w:r>
        <w:t xml:space="preserve">given initial positions and velocities, one can integrate the acceleration at a given time to obtain new velocities and positions. By </w:t>
      </w:r>
      <w:r>
        <w:fldChar w:fldCharType="begin"/>
      </w:r>
      <w:r>
        <w:instrText xml:space="preserve"> REF _Ref423707604 \h </w:instrText>
      </w:r>
      <w:r>
        <w:fldChar w:fldCharType="separate"/>
      </w:r>
      <w:r w:rsidR="00310929">
        <w:t xml:space="preserve">(Eq. </w:t>
      </w:r>
      <w:r w:rsidR="00310929">
        <w:rPr>
          <w:noProof/>
        </w:rPr>
        <w:t>11</w:t>
      </w:r>
      <w:r w:rsidR="00310929">
        <w:t>)</w:t>
      </w:r>
      <w:r>
        <w:fldChar w:fldCharType="end"/>
      </w:r>
      <w:r>
        <w:t xml:space="preserve"> to obtain the acceleration, one needs the force, but the force is known to be minus the gradient of the potential energy of the system:</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5"/>
        <w:gridCol w:w="7315"/>
        <w:gridCol w:w="791"/>
      </w:tblGrid>
      <w:tr w:rsidR="00910F51" w:rsidTr="005C023B">
        <w:trPr>
          <w:trHeight w:val="233"/>
        </w:trPr>
        <w:tc>
          <w:tcPr>
            <w:tcW w:w="347" w:type="pct"/>
          </w:tcPr>
          <w:p w:rsidR="00910F51" w:rsidRDefault="00910F51" w:rsidP="00917222">
            <w:pPr>
              <w:ind w:firstLine="0"/>
            </w:pPr>
          </w:p>
        </w:tc>
        <w:tc>
          <w:tcPr>
            <w:tcW w:w="4199" w:type="pct"/>
          </w:tcPr>
          <w:p w:rsidR="00910F51" w:rsidRPr="005C023B" w:rsidRDefault="00910F51" w:rsidP="00910F51">
            <w:pPr>
              <w:ind w:firstLine="0"/>
            </w:pPr>
            <m:oMathPara>
              <m:oMathParaPr>
                <m:jc m:val="center"/>
              </m:oMathParaPr>
              <m:oMath>
                <m:r>
                  <m:rPr>
                    <m:sty m:val="bi"/>
                  </m:rPr>
                  <w:rPr>
                    <w:rFonts w:ascii="Cambria Math" w:hAnsi="Cambria Math"/>
                  </w:rPr>
                  <m:t>F</m:t>
                </m:r>
                <m:r>
                  <w:rPr>
                    <w:rFonts w:ascii="Cambria Math" w:hAnsi="Cambria Math"/>
                  </w:rPr>
                  <m:t>(</m:t>
                </m:r>
                <m:r>
                  <m:rPr>
                    <m:sty m:val="bi"/>
                  </m:rPr>
                  <w:rPr>
                    <w:rFonts w:ascii="Cambria Math" w:hAnsi="Cambria Math"/>
                  </w:rPr>
                  <m:t>x</m:t>
                </m:r>
                <m:r>
                  <w:rPr>
                    <w:rFonts w:ascii="Cambria Math" w:hAnsi="Cambria Math"/>
                  </w:rPr>
                  <m:t>)=-</m:t>
                </m:r>
                <m:r>
                  <m:rPr>
                    <m:sty m:val="p"/>
                  </m:rPr>
                  <w:rPr>
                    <w:rFonts w:ascii="Cambria Math" w:hAnsi="Cambria Math"/>
                  </w:rPr>
                  <m:t>∇</m:t>
                </m:r>
                <m:r>
                  <w:rPr>
                    <w:rFonts w:ascii="Cambria Math" w:hAnsi="Cambria Math"/>
                  </w:rPr>
                  <m:t>U(</m:t>
                </m:r>
                <m:r>
                  <m:rPr>
                    <m:sty m:val="bi"/>
                  </m:rPr>
                  <w:rPr>
                    <w:rFonts w:ascii="Cambria Math" w:hAnsi="Cambria Math"/>
                  </w:rPr>
                  <m:t>x</m:t>
                </m:r>
                <m:r>
                  <w:rPr>
                    <w:rFonts w:ascii="Cambria Math" w:hAnsi="Cambria Math"/>
                  </w:rPr>
                  <m:t>)</m:t>
                </m:r>
              </m:oMath>
            </m:oMathPara>
          </w:p>
        </w:tc>
        <w:tc>
          <w:tcPr>
            <w:tcW w:w="454" w:type="pct"/>
            <w:vAlign w:val="bottom"/>
          </w:tcPr>
          <w:p w:rsidR="00910F51" w:rsidRDefault="00910F51" w:rsidP="00433AA8">
            <w:pPr>
              <w:pStyle w:val="Caption"/>
              <w:ind w:hanging="108"/>
            </w:pPr>
            <w:r>
              <w:t xml:space="preserve">(Eq. </w:t>
            </w:r>
            <w:r w:rsidR="00762C05">
              <w:fldChar w:fldCharType="begin"/>
            </w:r>
            <w:r w:rsidR="00762C05">
              <w:instrText xml:space="preserve"> SEQ Eq. \* ARABIC </w:instrText>
            </w:r>
            <w:r w:rsidR="00762C05">
              <w:fldChar w:fldCharType="separate"/>
            </w:r>
            <w:r w:rsidR="00310929">
              <w:rPr>
                <w:noProof/>
              </w:rPr>
              <w:t>14</w:t>
            </w:r>
            <w:r w:rsidR="00762C05">
              <w:rPr>
                <w:noProof/>
              </w:rPr>
              <w:fldChar w:fldCharType="end"/>
            </w:r>
            <w:r>
              <w:t>)</w:t>
            </w:r>
          </w:p>
        </w:tc>
      </w:tr>
      <w:tr w:rsidR="00910F51" w:rsidTr="005C023B">
        <w:trPr>
          <w:trHeight w:val="233"/>
        </w:trPr>
        <w:tc>
          <w:tcPr>
            <w:tcW w:w="347" w:type="pct"/>
          </w:tcPr>
          <w:p w:rsidR="00910F51" w:rsidRDefault="00910F51" w:rsidP="00917222">
            <w:pPr>
              <w:ind w:firstLine="0"/>
            </w:pPr>
          </w:p>
        </w:tc>
        <w:tc>
          <w:tcPr>
            <w:tcW w:w="4199" w:type="pct"/>
          </w:tcPr>
          <w:p w:rsidR="00910F51" w:rsidRDefault="00910F51" w:rsidP="00917222">
            <w:pPr>
              <w:ind w:firstLine="0"/>
              <w:rPr>
                <w:rFonts w:ascii="Garamond" w:eastAsia="Times New Roman" w:hAnsi="Garamond" w:cs="Times New Roman"/>
              </w:rPr>
            </w:pPr>
          </w:p>
        </w:tc>
        <w:tc>
          <w:tcPr>
            <w:tcW w:w="454" w:type="pct"/>
            <w:vAlign w:val="bottom"/>
          </w:tcPr>
          <w:p w:rsidR="00910F51" w:rsidRDefault="00910F51" w:rsidP="00146F63">
            <w:pPr>
              <w:pStyle w:val="Caption"/>
            </w:pPr>
          </w:p>
        </w:tc>
      </w:tr>
    </w:tbl>
    <w:p w:rsidR="00910F51" w:rsidRDefault="00910F51" w:rsidP="006E0625">
      <w:pPr>
        <w:ind w:firstLine="0"/>
      </w:pPr>
      <w:r>
        <w:t>Thus, by calculating the potential energy of a system with respect to the coordinates of the bodies that make up the system, one can take the gradient of the potential energy with respect to a specific body’s position to obtain the force a</w:t>
      </w:r>
      <w:r w:rsidR="006E0625">
        <w:t xml:space="preserve">cting on that particle. From there an updated set of velocities and coordinates of the body can be obtained by integrating the laws of motion </w:t>
      </w:r>
      <w:r w:rsidR="006E0625">
        <w:fldChar w:fldCharType="begin"/>
      </w:r>
      <w:r w:rsidR="006E0625">
        <w:instrText xml:space="preserve"> REF _Ref423707912 \h </w:instrText>
      </w:r>
      <w:r w:rsidR="006E0625">
        <w:fldChar w:fldCharType="separate"/>
      </w:r>
      <w:r w:rsidR="00310929">
        <w:t xml:space="preserve">(Eq. </w:t>
      </w:r>
      <w:r w:rsidR="00310929">
        <w:rPr>
          <w:noProof/>
        </w:rPr>
        <w:t>12</w:t>
      </w:r>
      <w:r w:rsidR="00310929">
        <w:t>)</w:t>
      </w:r>
      <w:r w:rsidR="006E0625">
        <w:fldChar w:fldCharType="end"/>
      </w:r>
      <w:r w:rsidR="006E0625">
        <w:t xml:space="preserve"> and </w:t>
      </w:r>
      <w:r w:rsidR="006E0625">
        <w:fldChar w:fldCharType="begin"/>
      </w:r>
      <w:r w:rsidR="006E0625">
        <w:instrText xml:space="preserve"> REF _Ref423707917 \h </w:instrText>
      </w:r>
      <w:r w:rsidR="006E0625">
        <w:fldChar w:fldCharType="separate"/>
      </w:r>
      <w:r w:rsidR="00310929">
        <w:t xml:space="preserve">(Eq. </w:t>
      </w:r>
      <w:r w:rsidR="00310929">
        <w:rPr>
          <w:noProof/>
        </w:rPr>
        <w:t>13</w:t>
      </w:r>
      <w:r w:rsidR="00310929">
        <w:t>)</w:t>
      </w:r>
      <w:r w:rsidR="006E0625">
        <w:fldChar w:fldCharType="end"/>
      </w:r>
      <w:r w:rsidR="006E0625">
        <w:t xml:space="preserve">. By </w:t>
      </w:r>
      <w:r w:rsidR="006E0625">
        <w:lastRenderedPageBreak/>
        <w:t>applying this to all bodies in the system at a given time and by iterating the process over subs</w:t>
      </w:r>
      <w:r w:rsidR="00374F28">
        <w:t>equent moments in time a “movie</w:t>
      </w:r>
      <w:r w:rsidR="006E0625">
        <w:t>-like</w:t>
      </w:r>
      <w:r w:rsidR="00374F28">
        <w:t>”</w:t>
      </w:r>
      <w:r w:rsidR="006E0625">
        <w:t xml:space="preserve"> trajectory of the dynamics of the system can be obtained.</w:t>
      </w:r>
    </w:p>
    <w:p w:rsidR="006E0625" w:rsidRDefault="006E0625" w:rsidP="006E0625">
      <w:r>
        <w:t xml:space="preserve">We now </w:t>
      </w:r>
      <w:r w:rsidR="00374F28">
        <w:t>discuss</w:t>
      </w:r>
      <w:r>
        <w:t xml:space="preserve"> how to calculate the potential energy of the system. The potential energy equation can take many forms depending on the system being studied. In the case of biomolecular systems, the most common molecular dynamics software packages in use today (Amber</w:t>
      </w:r>
      <w:r w:rsidR="008D44E5">
        <w:fldChar w:fldCharType="begin" w:fldLock="1"/>
      </w:r>
      <w:r w:rsidR="00BE390B">
        <w:instrText>ADDIN CSL_CITATION { "citationItems" : [ { "id" : "ITEM-1", "itemData" : { "author" : [ { "dropping-particle" : "", "family" : "Case", "given" : "D.A.", "non-dropping-particle" : "", "parse-names" : false, "suffix" : "" }, { "dropping-particle" : "", "family" : "Babin", "given" : "V.", "non-dropping-particle" : "", "parse-names" : false, "suffix" : "" }, { "dropping-particle" : "", "family" : "Berryman", "given" : "J.T.", "non-dropping-particle" : "", "parse-names" : false, "suffix" : "" }, { "dropping-particle" : "", "family" : "Betz", "given" : "R.M.", "non-dropping-particle" : "", "parse-names" : false, "suffix" : "" }, { "dropping-particle" : "", "family" : "Cai", "given" : "Q.", "non-dropping-particle" : "", "parse-names" : false, "suffix" : "" }, { "dropping-particle" : "", "family" : "Cerutti", "given" : "D.S.", "non-dropping-particle" : "", "parse-names" : false, "suffix" : "" }, { "dropping-particle" : "", "family" : "Cheatham, III", "given" : "T.E.", "non-dropping-particle" : "", "parse-names" : false, "suffix" : "" }, { "dropping-particle" : "", "family" : "Darden", "given" : "T.A.", "non-dropping-particle" : "", "parse-names" : false, "suffix" : "" }, { "dropping-particle" : "", "family" : "Duke", "given" : "R.E.", "non-dropping-particle" : "", "parse-names" : false, "suffix" : "" }, { "dropping-particle" : "", "family" : "Gohlke", "given" : "H.", "non-dropping-particle" : "", "parse-names" : false, "suffix" : "" }, { "dropping-particle" : "", "family" : "Goetz", "given" : "A.W.", "non-dropping-particle" : "", "parse-names" : false, "suffix" : "" }, { "dropping-particle" : "", "family" : "Gusarov", "given" : "S.", "non-dropping-particle" : "", "parse-names" : false, "suffix" : "" }, { "dropping-particle" : "", "family" : "Homeyer", "given" : "N.", "non-dropping-particle" : "", "parse-names" : false, "suffix" : "" }, { "dropping-particle" : "", "family" : "Janowski", "given" : "P.", "non-dropping-particle" : "", "parse-names" : false, "suffix" : "" }, { "dropping-particle" : "", "family" : "Kaus", "given" : "J.", "non-dropping-particle" : "", "parse-names" : false, "suffix" : "" }, { "dropping-particle" : "", "family" : "Kolossv\u00e1ry", "given" : "I.", "non-dropping-particle" : "", "parse-names" : false, "suffix" : "" }, { "dropping-particle" : "", "family" : "Kovalenko", "given" : "A.", "non-dropping-particle" : "", "parse-names" : false, "suffix" : "" }, { "dropping-particle" : "", "family" : "Lee", "given" : "T.S.", "non-dropping-particle" : "", "parse-names" : false, "suffix" : "" }, { "dropping-particle" : "", "family" : "LeGrand", "given" : "S.", "non-dropping-particle" : "", "parse-names" : false, "suffix" : "" }, { "dropping-particle" : "", "family" : "Luchko", "given" : "T.", "non-dropping-particle" : "", "parse-names" : false, "suffix" : "" }, { "dropping-particle" : "", "family" : "Luo", "given" : "R.", "non-dropping-particle" : "", "parse-names" : false, "suffix" : "" }, { "dropping-particle" : "", "family" : "Madej", "given" : "B.", "non-dropping-particle" : "", "parse-names" : false, "suffix" : "" }, { "dropping-particle" : "", "family" : "Merz", "given" : "K.M.", "non-dropping-particle" : "", "parse-names" : false, "suffix" : "" }, { "dropping-particle" : "", "family" : "Paesani", "given" : "F.", "non-dropping-particle" : "", "parse-names" : false, "suffix" : "" }, { "dropping-particle" : "", "family" : "Roe", "given" : "D.R.", "non-dropping-particle" : "", "parse-names" : false, "suffix" : "" }, { "dropping-particle" : "", "family" : "Roitberg", "given" : "A.", "non-dropping-particle" : "", "parse-names" : false, "suffix" : "" }, { "dropping-particle" : "", "family" : "Sagui", "given" : "C.", "non-dropping-particle" : "", "parse-names" : false, "suffix" : "" }, { "dropping-particle" : "", "family" : "Salomon-Ferrer", "given" : "R.", "non-dropping-particle" : "", "parse-names" : false, "suffix" : "" }, { "dropping-particle" : "", "family" : "Seabra", "given" : "G.", "non-dropping-particle" : "", "parse-names" : false, "suffix" : "" }, { "dropping-particle" : "", "family" : "Simmerling", "given" : "C.L.", "non-dropping-particle" : "", "parse-names" : false, "suffix" : "" }, { "dropping-particle" : "", "family" : "Smith", "given" : "W.", "non-dropping-particle" : "", "parse-names" : false, "suffix" : "" }, { "dropping-particle" : "", "family" : "Swails", "given" : "J.", "non-dropping-particle" : "", "parse-names" : false, "suffix" : "" }, { "dropping-particle" : "", "family" : "Walker", "given" : "R.C.", "non-dropping-particle" : "", "parse-names" : false, "suffix" : "" }, { "dropping-particle" : "", "family" : "Wang", "given" : "J.", "non-dropping-particle" : "", "parse-names" : false, "suffix" : "" }, { "dropping-particle" : "", "family" : "Wolf", "given" : "R.M.", "non-dropping-particle" : "", "parse-names" : false, "suffix" : "" }, { "dropping-particle" : "", "family" : "Wu", "given" : "X.", "non-dropping-particle" : "", "parse-names" : false, "suffix" : "" }, { "dropping-particle" : "", "family" : "Kollman", "given" : "P.A.", "non-dropping-particle" : "", "parse-names" : false, "suffix" : "" } ], "id" : "ITEM-1", "issued" : { "date-parts" : [ [ "2014" ] ] }, "publisher" : "University of California", "publisher-place" : "San Francisco", "title" : "AMBER 14", "type" : "article" }, "uris" : [ "http://www.mendeley.com/documents/?uuid=d26d93b4-f5be-4078-b923-0b1b8c33bbfe" ] } ], "mendeley" : { "formattedCitation" : "[26]", "plainTextFormattedCitation" : "[26]", "previouslyFormattedCitation" : "[26]" }, "properties" : { "noteIndex" : 0 }, "schema" : "https://github.com/citation-style-language/schema/raw/master/csl-citation.json" }</w:instrText>
      </w:r>
      <w:r w:rsidR="008D44E5">
        <w:fldChar w:fldCharType="separate"/>
      </w:r>
      <w:r w:rsidR="002F24C6" w:rsidRPr="002F24C6">
        <w:rPr>
          <w:noProof/>
        </w:rPr>
        <w:t>[26]</w:t>
      </w:r>
      <w:r w:rsidR="008D44E5">
        <w:fldChar w:fldCharType="end"/>
      </w:r>
      <w:r>
        <w:t>, CHARMM</w:t>
      </w:r>
      <w:r w:rsidR="008D44E5">
        <w:fldChar w:fldCharType="begin" w:fldLock="1"/>
      </w:r>
      <w:r w:rsidR="00BE390B">
        <w:instrText>ADDIN CSL_CITATION { "citationItems" : [ { "id" : "ITEM-1", "itemData" : { "DOI" : "10.1002/jcc.23501", "ISSN" : "1096-987X", "PMID" : "24302199", "abstract" : "We introduce a new faster molecular dynamics (MD) engine into the CHARMM software package. The new MD engine is faster both in serial (i.e., single CPU core) and parallel execution. Serial performance is approximately two times higher than in the previous version of CHARMM. The newly programmed parallelization method allows the MD engine to parallelize up to hundreds of CPU cores. \u00a9 2013 Wiley Periodicals, Inc.", "author" : [ { "dropping-particle" : "", "family" : "Hynninen", "given" : "Antti-Pekka", "non-dropping-particle" : "", "parse-names" : false, "suffix" : "" }, { "dropping-particle" : "", "family" : "Crowley", "given" : "Michael F", "non-dropping-particle" : "", "parse-names" : false, "suffix" : "" } ], "container-title" : "Journal of computational chemistry", "id" : "ITEM-1", "issue" : "5", "issued" : { "date-parts" : [ [ "2014", "2", "15" ] ] }, "page" : "406-13", "title" : "New faster CHARMM molecular dynamics engine.", "type" : "article-journal", "volume" : "35" }, "uris" : [ "http://www.mendeley.com/documents/?uuid=1edf4f14-4e73-4665-87dc-4205f2ded52b" ] } ], "mendeley" : { "formattedCitation" : "[27]", "plainTextFormattedCitation" : "[27]", "previouslyFormattedCitation" : "[27]" }, "properties" : { "noteIndex" : 0 }, "schema" : "https://github.com/citation-style-language/schema/raw/master/csl-citation.json" }</w:instrText>
      </w:r>
      <w:r w:rsidR="008D44E5">
        <w:fldChar w:fldCharType="separate"/>
      </w:r>
      <w:r w:rsidR="002F24C6" w:rsidRPr="002F24C6">
        <w:rPr>
          <w:noProof/>
        </w:rPr>
        <w:t>[27]</w:t>
      </w:r>
      <w:r w:rsidR="008D44E5">
        <w:fldChar w:fldCharType="end"/>
      </w:r>
      <w:r>
        <w:t>, NAMD</w:t>
      </w:r>
      <w:r w:rsidR="00374F28">
        <w:fldChar w:fldCharType="begin" w:fldLock="1"/>
      </w:r>
      <w:r w:rsidR="00BE390B">
        <w:instrText>ADDIN CSL_CITATION { "citationItems" : [ { "id" : "ITEM-1", "itemData" : { "DOI" : "10.1002/jcc.20289", "ISSN" : "0192-8651", "PMID" : "16222654", "abstract" : "NAMD is a parallel molecular dynamics code designed for high-performance simulation of large biomolecular systems. NAMD scales to hundreds of processors on high-end parallel platforms, as well as tens of processors on low-cost commodity clusters, and also runs on individual desktop and laptop computers. NAMD works with AMBER and CHARMM potential functions, parameters, and file formats. This article, directed to novices as well as experts, first introduces concepts and methods used in the NAMD program, describing the classical molecular dynamics force field, equations of motion, and integration methods along with the efficient electrostatics evaluation algorithms employed and temperature and pressure controls used. Features for steering the simulation across barriers and for calculating both alchemical and conformational free energy differences are presented. The motivations for and a roadmap to the internal design of NAMD, implemented in C++ and based on Charm++ parallel objects, are outlined. The factors affecting the serial and parallel performance of a simulation are discussed. Finally, typical NAMD use is illustrated with representative applications to a small, a medium, and a large biomolecular system, highlighting particular features of NAMD, for example, the Tcl scripting language. The article also provides a list of the key features of NAMD and discusses the benefits of combining NAMD with the molecular graphics/sequence analysis software VMD and the grid computing/collaboratory software BioCoRE. NAMD is distributed free of charge with source code at www.ks.uiuc.edu.", "author" : [ { "dropping-particle" : "", "family" : "Phillips", "given" : "James C", "non-dropping-particle" : "", "parse-names" : false, "suffix" : "" }, { "dropping-particle" : "", "family" : "Braun", "given" : "Rosemary", "non-dropping-particle" : "", "parse-names" : false, "suffix" : "" }, { "dropping-particle" : "", "family" : "Wang", "given" : "Wei", "non-dropping-particle" : "", "parse-names" : false, "suffix" : "" }, { "dropping-particle" : "", "family" : "Gumbart", "given" : "James", "non-dropping-particle" : "", "parse-names" : false, "suffix" : "" }, { "dropping-particle" : "", "family" : "Tajkhorshid", "given" : "Emad", "non-dropping-particle" : "", "parse-names" : false, "suffix" : "" }, { "dropping-particle" : "", "family" : "Villa", "given" : "Elizabeth", "non-dropping-particle" : "", "parse-names" : false, "suffix" : "" }, { "dropping-particle" : "", "family" : "Chipot", "given" : "Christophe", "non-dropping-particle" : "", "parse-names" : false, "suffix" : "" }, { "dropping-particle" : "", "family" : "Skeel", "given" : "Robert D", "non-dropping-particle" : "", "parse-names" : false, "suffix" : "" }, { "dropping-particle" : "", "family" : "Kal\u00e9", "given" : "Laxmikant", "non-dropping-particle" : "", "parse-names" : false, "suffix" : "" }, { "dropping-particle" : "", "family" : "Schulten", "given" : "Klaus", "non-dropping-particle" : "", "parse-names" : false, "suffix" : "" } ], "container-title" : "Journal of computational chemistry", "id" : "ITEM-1", "issue" : "16", "issued" : { "date-parts" : [ [ "2005", "12" ] ] }, "page" : "1781-802", "title" : "Scalable molecular dynamics with NAMD.", "type" : "article-journal", "volume" : "26" }, "uris" : [ "http://www.mendeley.com/documents/?uuid=b431489d-9fb7-49da-958c-54e9862dc99d" ] } ], "mendeley" : { "formattedCitation" : "[28]", "plainTextFormattedCitation" : "[28]", "previouslyFormattedCitation" : "[28]" }, "properties" : { "noteIndex" : 0 }, "schema" : "https://github.com/citation-style-language/schema/raw/master/csl-citation.json" }</w:instrText>
      </w:r>
      <w:r w:rsidR="00374F28">
        <w:fldChar w:fldCharType="separate"/>
      </w:r>
      <w:r w:rsidR="002F24C6" w:rsidRPr="002F24C6">
        <w:rPr>
          <w:noProof/>
        </w:rPr>
        <w:t>[28]</w:t>
      </w:r>
      <w:r w:rsidR="00374F28">
        <w:fldChar w:fldCharType="end"/>
      </w:r>
      <w:r>
        <w:t>, Gromacs</w:t>
      </w:r>
      <w:r w:rsidR="008D44E5">
        <w:fldChar w:fldCharType="begin" w:fldLock="1"/>
      </w:r>
      <w:r w:rsidR="00BE390B">
        <w:instrText>ADDIN CSL_CITATION { "citationItems" : [ { "id" : "ITEM-1", "itemData" : { "DOI" : "10.1021/ct700301q", "ISSN" : "1549-9618", "abstract" : "Molecular simulation is an extremely useful, but computationally very expensive tool for studies of chemical and biomolecular systems. Here, we present a new implementation of our molecular simulation toolkit GROMACS which now both achieves extremely high performance on single processors from algorithmic optimizations and hand-coded routines and simultaneously scales very well on parallel machines. The code encompasses a minimal-communication domain decomposition algorithm, full dynamic load balancing, a state-of-the-art parallel constraint solver, and efficient virtual site algorithms that allow removal of hydrogen atom degrees of freedom to enable integration time steps up to 5 fs for atomistic simulations also in parallel. To improve the scaling properties of the common particle mesh Ewald electrostatics algorithms, we have in addition used a Multiple-Program, Multiple-Data approach, with separate node domains responsible for direct and reciprocal space interactions. Not only does this combination of algorithms enable extremely long simulations of large systems but also it provides that simulation performance on quite modest numbers of standard cluster nodes.\nMolecular simulation is an extremely useful, but computationally very expensive tool for studies of chemical and biomolecular systems. Here, we present a new implementation of our molecular simulation toolkit GROMACS which now both achieves extremely high performance on single processors from algorithmic optimizations and hand-coded routines and simultaneously scales very well on parallel machines. The code encompasses a minimal-communication domain decomposition algorithm, full dynamic load balancing, a state-of-the-art parallel constraint solver, and efficient virtual site algorithms that allow removal of hydrogen atom degrees of freedom to enable integration time steps up to 5 fs for atomistic simulations also in parallel. To improve the scaling properties of the common particle mesh Ewald electrostatics algorithms, we have in addition used a Multiple-Program, Multiple-Data approach, with separate node domains responsible for direct and reciprocal space interactions. Not only does this combination of algorithms enable extremely long simulations of large systems but also it provides that simulation performance on quite modest numbers of standard cluster nodes.", "author" : [ { "dropping-particle" : "", "family" : "Hess", "given" : "Berk", "non-dropping-particle" : "", "parse-names" : false, "suffix" : "" }, { "dropping-particle" : "", "family" : "Kutzner", "given" : "Carsten", "non-dropping-particle" : "", "parse-names" : false, "suffix" : "" }, { "dropping-particle" : "", "family" : "Spoel", "given" : "David", "non-dropping-particle" : "van der", "parse-names" : false, "suffix" : "" }, { "dropping-particle" : "", "family" : "Lindahl", "given" : "Erik", "non-dropping-particle" : "", "parse-names" : false, "suffix" : "" } ], "container-title" : "Journal of Chemical Theory and Computation", "id" : "ITEM-1", "issue" : "3", "issued" : { "date-parts" : [ [ "2008", "3" ] ] }, "page" : "435-447", "publisher" : "American Chemical Society", "title" : "GROMACS 4:\u00a0 Algorithms for Highly Efficient, Load-Balanced, and Scalable Molecular Simulation", "type" : "article-journal", "volume" : "4" }, "uris" : [ "http://www.mendeley.com/documents/?uuid=3602b2c2-822b-442c-b8e5-73bb5f94d6d1" ] } ], "mendeley" : { "formattedCitation" : "[29]", "plainTextFormattedCitation" : "[29]", "previouslyFormattedCitation" : "[29]" }, "properties" : { "noteIndex" : 0 }, "schema" : "https://github.com/citation-style-language/schema/raw/master/csl-citation.json" }</w:instrText>
      </w:r>
      <w:r w:rsidR="008D44E5">
        <w:fldChar w:fldCharType="separate"/>
      </w:r>
      <w:r w:rsidR="002F24C6" w:rsidRPr="002F24C6">
        <w:rPr>
          <w:noProof/>
        </w:rPr>
        <w:t>[29]</w:t>
      </w:r>
      <w:r w:rsidR="008D44E5">
        <w:fldChar w:fldCharType="end"/>
      </w:r>
      <w:r>
        <w:t>) use a similar potential function. In the case of Amber, which is the program used in this work, the potential energy function has the form</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5"/>
        <w:gridCol w:w="7315"/>
        <w:gridCol w:w="791"/>
      </w:tblGrid>
      <w:tr w:rsidR="006E0625" w:rsidTr="005C023B">
        <w:trPr>
          <w:trHeight w:val="233"/>
        </w:trPr>
        <w:tc>
          <w:tcPr>
            <w:tcW w:w="347" w:type="pct"/>
          </w:tcPr>
          <w:p w:rsidR="006E0625" w:rsidRDefault="006E0625" w:rsidP="00917222">
            <w:pPr>
              <w:ind w:firstLine="0"/>
            </w:pPr>
          </w:p>
        </w:tc>
        <w:tc>
          <w:tcPr>
            <w:tcW w:w="4199" w:type="pct"/>
          </w:tcPr>
          <w:p w:rsidR="006E0625" w:rsidRPr="005C023B" w:rsidRDefault="006E0625" w:rsidP="003C5F8E">
            <w:pPr>
              <w:ind w:firstLine="0"/>
            </w:pPr>
            <m:oMathPara>
              <m:oMathParaPr>
                <m:jc m:val="center"/>
              </m:oMathParaPr>
              <m:oMath>
                <m:r>
                  <w:rPr>
                    <w:rFonts w:ascii="Cambria Math" w:hAnsi="Cambria Math"/>
                  </w:rPr>
                  <m:t>U</m:t>
                </m:r>
                <m:d>
                  <m:dPr>
                    <m:ctrlPr>
                      <w:rPr>
                        <w:rFonts w:ascii="Cambria Math" w:hAnsi="Cambria Math"/>
                        <w:b/>
                        <w:i/>
                      </w:rPr>
                    </m:ctrlPr>
                  </m:dPr>
                  <m:e>
                    <m:r>
                      <m:rPr>
                        <m:sty m:val="bi"/>
                      </m:rPr>
                      <w:rPr>
                        <w:rFonts w:ascii="Cambria Math" w:hAnsi="Cambria Math"/>
                      </w:rPr>
                      <m:t>x</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bonds</m:t>
                    </m:r>
                  </m:sub>
                  <m:sup/>
                  <m:e>
                    <m:r>
                      <w:rPr>
                        <w:rFonts w:ascii="Cambria Math" w:hAnsi="Cambria Math"/>
                      </w:rPr>
                      <m:t>k</m:t>
                    </m:r>
                    <m:sSup>
                      <m:sSupPr>
                        <m:ctrlPr>
                          <w:rPr>
                            <w:rFonts w:ascii="Cambria Math" w:hAnsi="Cambria Math"/>
                            <w:i/>
                          </w:rPr>
                        </m:ctrlPr>
                      </m:sSupPr>
                      <m:e>
                        <m:d>
                          <m:dPr>
                            <m:ctrlPr>
                              <w:rPr>
                                <w:rFonts w:ascii="Cambria Math" w:hAnsi="Cambria Math"/>
                                <w:i/>
                              </w:rPr>
                            </m:ctrlPr>
                          </m:dPr>
                          <m:e>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0</m:t>
                                </m:r>
                              </m:sub>
                            </m:sSub>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angles</m:t>
                    </m:r>
                  </m:sub>
                  <m:sup/>
                  <m:e>
                    <m:r>
                      <w:rPr>
                        <w:rFonts w:ascii="Cambria Math" w:hAnsi="Cambria Math"/>
                      </w:rPr>
                      <m:t>k</m:t>
                    </m:r>
                    <m:sSup>
                      <m:sSupPr>
                        <m:ctrlPr>
                          <w:rPr>
                            <w:rFonts w:ascii="Cambria Math" w:hAnsi="Cambria Math"/>
                            <w:i/>
                          </w:rPr>
                        </m:ctrlPr>
                      </m:sSupPr>
                      <m:e>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θ</m:t>
                                </m:r>
                              </m:e>
                              <m:sub>
                                <m:r>
                                  <w:rPr>
                                    <w:rFonts w:ascii="Cambria Math" w:hAnsi="Cambria Math"/>
                                  </w:rPr>
                                  <m:t>0</m:t>
                                </m:r>
                              </m:sub>
                            </m:sSub>
                          </m:e>
                        </m:d>
                      </m:e>
                      <m:sup>
                        <m:r>
                          <w:rPr>
                            <w:rFonts w:ascii="Cambria Math" w:hAnsi="Cambria Math"/>
                          </w:rPr>
                          <m:t xml:space="preserve">2 </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torsions</m:t>
                    </m:r>
                  </m:sub>
                  <m:sup/>
                  <m:e>
                    <m:r>
                      <w:rPr>
                        <w:rFonts w:ascii="Cambria Math" w:hAnsi="Cambria Math"/>
                      </w:rPr>
                      <m:t>k</m:t>
                    </m:r>
                    <m:d>
                      <m:dPr>
                        <m:ctrlPr>
                          <w:rPr>
                            <w:rFonts w:ascii="Cambria Math" w:hAnsi="Cambria Math"/>
                            <w:i/>
                          </w:rPr>
                        </m:ctrlPr>
                      </m:dPr>
                      <m:e>
                        <m:r>
                          <w:rPr>
                            <w:rFonts w:ascii="Cambria Math" w:hAnsi="Cambria Math"/>
                          </w:rPr>
                          <m:t>1-</m:t>
                        </m:r>
                        <m:r>
                          <m:rPr>
                            <m:sty m:val="p"/>
                          </m:rPr>
                          <w:rPr>
                            <w:rFonts w:ascii="Cambria Math" w:hAnsi="Cambria Math"/>
                          </w:rPr>
                          <m:t>cos⁡</m:t>
                        </m:r>
                        <m:r>
                          <w:rPr>
                            <w:rFonts w:ascii="Cambria Math" w:hAnsi="Cambria Math"/>
                          </w:rPr>
                          <m:t>(nφ</m:t>
                        </m:r>
                      </m:e>
                    </m:d>
                    <m:r>
                      <w:rPr>
                        <w:rFonts w:ascii="Cambria Math" w:hAnsi="Cambria Math"/>
                      </w:rPr>
                      <m:t>)</m:t>
                    </m:r>
                  </m:e>
                </m:nary>
                <m:r>
                  <w:rPr>
                    <w:rFonts w:ascii="Cambria Math" w:hAnsi="Cambria Math"/>
                  </w:rPr>
                  <m:t xml:space="preserve">+ </m:t>
                </m:r>
                <m:nary>
                  <m:naryPr>
                    <m:chr m:val="∑"/>
                    <m:limLoc m:val="undOvr"/>
                    <m:supHide m:val="1"/>
                    <m:ctrlPr>
                      <w:rPr>
                        <w:rFonts w:ascii="Cambria Math" w:hAnsi="Cambria Math"/>
                        <w:i/>
                      </w:rPr>
                    </m:ctrlPr>
                  </m:naryPr>
                  <m:sub>
                    <m:eqArr>
                      <m:eqArrPr>
                        <m:ctrlPr>
                          <w:rPr>
                            <w:rFonts w:ascii="Cambria Math" w:hAnsi="Cambria Math"/>
                            <w:i/>
                          </w:rPr>
                        </m:ctrlPr>
                      </m:eqArrPr>
                      <m:e>
                        <m:r>
                          <w:rPr>
                            <w:rFonts w:ascii="Cambria Math" w:hAnsi="Cambria Math"/>
                          </w:rPr>
                          <m:t>non-bonded</m:t>
                        </m:r>
                      </m:e>
                      <m:e>
                        <m:r>
                          <w:rPr>
                            <w:rFonts w:ascii="Cambria Math" w:hAnsi="Cambria Math"/>
                          </w:rPr>
                          <m:t>pairs i,j</m:t>
                        </m:r>
                      </m:e>
                    </m:eqArr>
                  </m:sub>
                  <m:sup/>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ij</m:t>
                                </m:r>
                              </m:sub>
                            </m:sSub>
                          </m:num>
                          <m:den>
                            <m:sSubSup>
                              <m:sSubSupPr>
                                <m:ctrlPr>
                                  <w:rPr>
                                    <w:rFonts w:ascii="Cambria Math" w:hAnsi="Cambria Math"/>
                                    <w:i/>
                                  </w:rPr>
                                </m:ctrlPr>
                              </m:sSubSupPr>
                              <m:e>
                                <m:r>
                                  <w:rPr>
                                    <w:rFonts w:ascii="Cambria Math" w:hAnsi="Cambria Math"/>
                                  </w:rPr>
                                  <m:t>r</m:t>
                                </m:r>
                              </m:e>
                              <m:sub>
                                <m:r>
                                  <w:rPr>
                                    <w:rFonts w:ascii="Cambria Math" w:hAnsi="Cambria Math"/>
                                  </w:rPr>
                                  <m:t>ij</m:t>
                                </m:r>
                              </m:sub>
                              <m:sup>
                                <m:r>
                                  <w:rPr>
                                    <w:rFonts w:ascii="Cambria Math" w:hAnsi="Cambria Math"/>
                                  </w:rPr>
                                  <m:t>12</m:t>
                                </m:r>
                              </m:sup>
                            </m:sSub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ij</m:t>
                                </m:r>
                              </m:sub>
                            </m:sSub>
                          </m:num>
                          <m:den>
                            <m:sSubSup>
                              <m:sSubSupPr>
                                <m:ctrlPr>
                                  <w:rPr>
                                    <w:rFonts w:ascii="Cambria Math" w:hAnsi="Cambria Math"/>
                                    <w:i/>
                                  </w:rPr>
                                </m:ctrlPr>
                              </m:sSubSupPr>
                              <m:e>
                                <m:r>
                                  <w:rPr>
                                    <w:rFonts w:ascii="Cambria Math" w:hAnsi="Cambria Math"/>
                                  </w:rPr>
                                  <m:t>r</m:t>
                                </m:r>
                              </m:e>
                              <m:sub>
                                <m:r>
                                  <w:rPr>
                                    <w:rFonts w:ascii="Cambria Math" w:hAnsi="Cambria Math"/>
                                  </w:rPr>
                                  <m:t>ij</m:t>
                                </m:r>
                              </m:sub>
                              <m:sup>
                                <m:r>
                                  <w:rPr>
                                    <w:rFonts w:ascii="Cambria Math" w:hAnsi="Cambria Math"/>
                                  </w:rPr>
                                  <m:t>6</m:t>
                                </m:r>
                              </m:sup>
                            </m:sSubSup>
                          </m:den>
                        </m:f>
                      </m:e>
                    </m:d>
                  </m:e>
                </m:nary>
                <m:r>
                  <w:rPr>
                    <w:rFonts w:ascii="Cambria Math" w:hAnsi="Cambria Math"/>
                  </w:rPr>
                  <m:t>+</m:t>
                </m:r>
                <m:nary>
                  <m:naryPr>
                    <m:chr m:val="∑"/>
                    <m:limLoc m:val="undOvr"/>
                    <m:supHide m:val="1"/>
                    <m:ctrlPr>
                      <w:rPr>
                        <w:rFonts w:ascii="Cambria Math" w:hAnsi="Cambria Math"/>
                        <w:i/>
                      </w:rPr>
                    </m:ctrlPr>
                  </m:naryPr>
                  <m:sub>
                    <m:eqArr>
                      <m:eqArrPr>
                        <m:ctrlPr>
                          <w:rPr>
                            <w:rFonts w:ascii="Cambria Math" w:hAnsi="Cambria Math"/>
                            <w:i/>
                          </w:rPr>
                        </m:ctrlPr>
                      </m:eqArrPr>
                      <m:e>
                        <m:r>
                          <w:rPr>
                            <w:rFonts w:ascii="Cambria Math" w:hAnsi="Cambria Math"/>
                          </w:rPr>
                          <m:t>non-bonded</m:t>
                        </m:r>
                      </m:e>
                      <m:e>
                        <m:r>
                          <w:rPr>
                            <w:rFonts w:ascii="Cambria Math" w:hAnsi="Cambria Math"/>
                          </w:rPr>
                          <m:t>pairs i,j</m:t>
                        </m:r>
                      </m:e>
                    </m:eqArr>
                  </m:sub>
                  <m:sup/>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i</m:t>
                            </m:r>
                          </m:sub>
                        </m:sSub>
                        <m:sSub>
                          <m:sSubPr>
                            <m:ctrlPr>
                              <w:rPr>
                                <w:rFonts w:ascii="Cambria Math" w:hAnsi="Cambria Math"/>
                                <w:i/>
                              </w:rPr>
                            </m:ctrlPr>
                          </m:sSubPr>
                          <m:e>
                            <m:r>
                              <w:rPr>
                                <w:rFonts w:ascii="Cambria Math" w:hAnsi="Cambria Math"/>
                              </w:rPr>
                              <m:t>q</m:t>
                            </m:r>
                          </m:e>
                          <m:sub>
                            <m:r>
                              <w:rPr>
                                <w:rFonts w:ascii="Cambria Math" w:hAnsi="Cambria Math"/>
                              </w:rPr>
                              <m:t>j</m:t>
                            </m:r>
                          </m:sub>
                        </m:sSub>
                      </m:num>
                      <m:den>
                        <m:sSub>
                          <m:sSubPr>
                            <m:ctrlPr>
                              <w:rPr>
                                <w:rFonts w:ascii="Cambria Math" w:hAnsi="Cambria Math"/>
                                <w:i/>
                              </w:rPr>
                            </m:ctrlPr>
                          </m:sSubPr>
                          <m:e>
                            <m:r>
                              <w:rPr>
                                <w:rFonts w:ascii="Cambria Math" w:hAnsi="Cambria Math"/>
                              </w:rPr>
                              <m:t>r</m:t>
                            </m:r>
                          </m:e>
                          <m:sub>
                            <m:r>
                              <w:rPr>
                                <w:rFonts w:ascii="Cambria Math" w:hAnsi="Cambria Math"/>
                              </w:rPr>
                              <m:t>ij</m:t>
                            </m:r>
                          </m:sub>
                        </m:sSub>
                      </m:den>
                    </m:f>
                  </m:e>
                </m:nary>
              </m:oMath>
            </m:oMathPara>
          </w:p>
        </w:tc>
        <w:tc>
          <w:tcPr>
            <w:tcW w:w="454" w:type="pct"/>
            <w:vAlign w:val="bottom"/>
          </w:tcPr>
          <w:p w:rsidR="006E0625" w:rsidRDefault="006E0625" w:rsidP="00433AA8">
            <w:pPr>
              <w:pStyle w:val="Caption"/>
              <w:ind w:hanging="108"/>
            </w:pPr>
            <w:r>
              <w:t xml:space="preserve">(Eq. </w:t>
            </w:r>
            <w:r w:rsidR="00762C05">
              <w:fldChar w:fldCharType="begin"/>
            </w:r>
            <w:r w:rsidR="00762C05">
              <w:instrText xml:space="preserve"> SEQ Eq. \* ARABIC </w:instrText>
            </w:r>
            <w:r w:rsidR="00762C05">
              <w:fldChar w:fldCharType="separate"/>
            </w:r>
            <w:r w:rsidR="00310929">
              <w:rPr>
                <w:noProof/>
              </w:rPr>
              <w:t>15</w:t>
            </w:r>
            <w:r w:rsidR="00762C05">
              <w:rPr>
                <w:noProof/>
              </w:rPr>
              <w:fldChar w:fldCharType="end"/>
            </w:r>
            <w:r>
              <w:t>)</w:t>
            </w:r>
          </w:p>
        </w:tc>
      </w:tr>
      <w:tr w:rsidR="006E0625" w:rsidTr="005C023B">
        <w:trPr>
          <w:trHeight w:val="233"/>
        </w:trPr>
        <w:tc>
          <w:tcPr>
            <w:tcW w:w="347" w:type="pct"/>
          </w:tcPr>
          <w:p w:rsidR="006E0625" w:rsidRDefault="006E0625" w:rsidP="00917222">
            <w:pPr>
              <w:ind w:firstLine="0"/>
            </w:pPr>
          </w:p>
        </w:tc>
        <w:tc>
          <w:tcPr>
            <w:tcW w:w="4199" w:type="pct"/>
          </w:tcPr>
          <w:p w:rsidR="006E0625" w:rsidRDefault="006E0625" w:rsidP="00917222">
            <w:pPr>
              <w:ind w:firstLine="0"/>
              <w:rPr>
                <w:rFonts w:ascii="Garamond" w:eastAsia="Times New Roman" w:hAnsi="Garamond" w:cs="Times New Roman"/>
              </w:rPr>
            </w:pPr>
          </w:p>
        </w:tc>
        <w:tc>
          <w:tcPr>
            <w:tcW w:w="454" w:type="pct"/>
            <w:vAlign w:val="bottom"/>
          </w:tcPr>
          <w:p w:rsidR="006E0625" w:rsidRDefault="006E0625" w:rsidP="00146F63">
            <w:pPr>
              <w:pStyle w:val="Caption"/>
            </w:pPr>
          </w:p>
        </w:tc>
      </w:tr>
    </w:tbl>
    <w:p w:rsidR="006E0625" w:rsidRDefault="006E0625" w:rsidP="006E0625"/>
    <w:p w:rsidR="006E0625" w:rsidRDefault="003C5F8E" w:rsidP="006E0625">
      <w:pPr>
        <w:ind w:firstLine="0"/>
      </w:pPr>
      <w:r>
        <w:t xml:space="preserve">The terms in the potential energy equation correspond to bond, angle, torsion or dihedral angle, Lennard-Jones or van der Waals interaction and electrostatic interaction energies respectively. </w:t>
      </w:r>
      <w:r w:rsidR="008D44E5">
        <w:t xml:space="preserve">The bond term makes it immediately clear why in molecular dynamics the many-body system is treated via a “beads on springs” model: the bond energy is calculated as the square of the deviation of the current bond length </w:t>
      </w:r>
      <w:r w:rsidR="008D44E5">
        <w:rPr>
          <w:i/>
        </w:rPr>
        <w:t>r</w:t>
      </w:r>
      <w:r w:rsidR="008D44E5">
        <w:t xml:space="preserve"> from the ideal or target bond length </w:t>
      </w:r>
      <w:r w:rsidR="008D44E5">
        <w:rPr>
          <w:i/>
        </w:rPr>
        <w:t>r</w:t>
      </w:r>
      <w:r w:rsidR="008D44E5">
        <w:rPr>
          <w:i/>
          <w:vertAlign w:val="subscript"/>
        </w:rPr>
        <w:t>0</w:t>
      </w:r>
      <w:r w:rsidR="008D44E5">
        <w:rPr>
          <w:i/>
        </w:rPr>
        <w:t xml:space="preserve"> </w:t>
      </w:r>
      <w:r w:rsidR="008D44E5">
        <w:t xml:space="preserve">times a constant </w:t>
      </w:r>
      <w:r w:rsidR="008D44E5">
        <w:rPr>
          <w:i/>
        </w:rPr>
        <w:t xml:space="preserve">k </w:t>
      </w:r>
      <w:r w:rsidR="008D44E5">
        <w:t xml:space="preserve">which is equivalent to Hook’s law for the potential energy of a spring displaced from equilibrium. Angles and torsion angles are treated similarly with the torsion term incorporating the trigonometric function to account for a periodicity of at most 2π. The fourth term of the equation accounts for quantum repulsive and dispersive forces, sometimes known as van der Waals forces. These interactions result from the repulsion of electrons from each other as two atoms draw near to each other (why two atoms cannot overlap) and from the relatively weak attraction between atoms due to instantaneous anisotropy in the electrostatically charged electron clouds as two atoms are separated from each other. The mathematical form of this term is known as the Lennard-Jones potential and has been found to model the </w:t>
      </w:r>
      <w:r w:rsidR="008D44E5">
        <w:lastRenderedPageBreak/>
        <w:t xml:space="preserve">repulsive/dispersive interactions sufficiently well. The final term accounts for </w:t>
      </w:r>
      <w:r w:rsidR="00374F28">
        <w:t xml:space="preserve">the Coulomb force </w:t>
      </w:r>
      <w:r w:rsidR="008D44E5">
        <w:t xml:space="preserve">electrostatic interactions between the charges of individual atoms in the system. </w:t>
      </w:r>
    </w:p>
    <w:p w:rsidR="001572F7" w:rsidRDefault="008D44E5" w:rsidP="006E0625">
      <w:pPr>
        <w:ind w:firstLine="0"/>
      </w:pPr>
      <w:r>
        <w:tab/>
        <w:t xml:space="preserve">Examination of the potential function reveals what is needed to run a molecular dynamics simulation. First, </w:t>
      </w:r>
      <w:r w:rsidR="001572F7">
        <w:t>one requires starting coordinates of the atoms in the system. These are necessary to calculate the distances between atoms pairs as well as bonds, angles and torsions. Sometimes the velocities are also provided but if not they can be assigned from a Boltzmann distribution at a given temperature. Second, one needs to know which atoms are connected by bonds. This allows for the summations over all atoms connected by bonds, angles or torsions as well as all remaining pairs of non-bonded atoms. This information is referred to as the topology of the system. Finally, one requires the parameters that go into the potential energy function. These include the ideal bond lengths, angle</w:t>
      </w:r>
      <w:r w:rsidR="00374F28">
        <w:t>s</w:t>
      </w:r>
      <w:r w:rsidR="001572F7">
        <w:t xml:space="preserve"> and torsion measures, the Lennard-Jones parameters for different types of atoms as well as the electrostatic charges of atoms required to calculate the Coulomb interaction. This collective set of parameters used to calculate the potential energy function given a set of atomic positions and topology is known as a force field. </w:t>
      </w:r>
    </w:p>
    <w:p w:rsidR="008D44E5" w:rsidRDefault="001572F7" w:rsidP="001572F7">
      <w:r>
        <w:t xml:space="preserve">The greater bulk of effort at developing and improving the accuracy of molecular dynamics simulations goes into deriving better sets of force field parameters. Force field parameters are derived by fitting simulated properties to calculations obtained through </w:t>
      </w:r>
      <w:r>
        <w:rPr>
          <w:i/>
        </w:rPr>
        <w:t xml:space="preserve">ab </w:t>
      </w:r>
      <w:r w:rsidRPr="001572F7">
        <w:rPr>
          <w:i/>
        </w:rPr>
        <w:t>initio</w:t>
      </w:r>
      <w:r>
        <w:t xml:space="preserve"> quantum methods or to experimental measurements of thermodynamic or spectroscopic properties. </w:t>
      </w:r>
      <w:r w:rsidRPr="001572F7">
        <w:t>Several</w:t>
      </w:r>
      <w:r>
        <w:t xml:space="preserve"> force fields exist in the Amber program. The most recent force field as of this writing is the ff14SB Amber force field</w:t>
      </w:r>
      <w:r w:rsidR="00727482">
        <w:t xml:space="preserve"> which is an elaboration of earlier Amber force fields</w:t>
      </w:r>
      <w:r>
        <w:t>.</w:t>
      </w:r>
      <w:r w:rsidR="00727482">
        <w:fldChar w:fldCharType="begin" w:fldLock="1"/>
      </w:r>
      <w:r w:rsidR="00BE390B">
        <w:instrText>ADDIN CSL_CITATION { "citationItems" : [ { "id" : "ITEM-1", "itemData" : { "PMID" : "16981200", "abstract" : "The ff94 force field that is commonly associated with the Amber simulation package is one of the most widely used parameter sets for biomolecular simulation. After a decade of extensive use and testing, limitations in this force field, such as over-stabilization of alpha-helices, were reported by us and other researchers. This led to a number of attempts to improve these parameters, resulting in a variety of \"Amber\" force fields and significant difficulty in determining which should be used for a particular application. We show that several of these continue to suffer from inadequate balance between different secondary structure elements. In addition, the approach used in most of these studies neglected to account for the existence in Amber of two sets of backbone phi/psi dihedral terms. This led to parameter sets that provide unreasonable conformational preferences for glycine. We report here an effort to improve the phi/psi dihedral terms in the ff99 energy function. Dihedral term parameters are based on fitting the energies of multiple conformations of glycine and alanine tetrapeptides from high level ab initio quantum mechanical calculations. The new parameters for backbone dihedrals replace those in the existing ff99 force field. This parameter set, which we denote ff99SB, achieves a better balance of secondary structure elements as judged by improved distribution of backbone dihedrals for glycine and alanine with respect to PDB survey data. It also accomplishes improved agreement with published experimental data for conformational preferences of short alanine peptides and better accord with experimental NMR relaxation data of test protein systems.", "author" : [ { "dropping-particle" : "", "family" : "Hornak", "given" : "Viktor", "non-dropping-particle" : "", "parse-names" : false, "suffix" : "" }, { "dropping-particle" : "", "family" : "Abel", "given" : "Robert", "non-dropping-particle" : "", "parse-names" : false, "suffix" : "" }, { "dropping-particle" : "", "family" : "Okur", "given" : "Asim", "non-dropping-particle" : "", "parse-names" : false, "suffix" : "" }, { "dropping-particle" : "", "family" : "Strockbine", "given" : "Bentley", "non-dropping-particle" : "", "parse-names" : false, "suffix" : "" }, { "dropping-particle" : "", "family" : "Roitberg", "given" : "Adrian", "non-dropping-particle" : "", "parse-names" : false, "suffix" : "" }, { "dropping-particle" : "", "family" : "Simmerling", "given" : "Carlos", "non-dropping-particle" : "", "parse-names" : false, "suffix" : "" } ], "container-title" : "Proteins", "id" : "ITEM-1", "issue" : "3", "issued" : { "date-parts" : [ [ "2006" ] ] }, "page" : "712-725", "publisher" : "Wiley Online Library", "title" : "Comparison of multiple Amber force fields and development of improved protein backbone parameters.", "type" : "article-journal", "volume" : "65" }, "uris" : [ "http://www.mendeley.com/documents/?uuid=2b1fcbe0-350c-448a-a721-4a28cf46ec68" ] }, { "id" : "ITEM-2", "itemData" : { "DOI" : "10.1021/ja00124a002", "ISSN" : "0002-7863", "author" : [ { "dropping-particle" : "", "family" : "Cornell", "given" : "Wendy D.", "non-dropping-particle" : "", "parse-names" : false, "suffix" : "" }, { "dropping-particle" : "", "family" : "Cieplak", "given" : "Piotr", "non-dropping-particle" : "", "parse-names" : false, "suffix" : "" }, { "dropping-particle" : "", "family" : "Bayly", "given" : "Christopher I.", "non-dropping-particle" : "", "parse-names" : false, "suffix" : "" }, { "dropping-particle" : "", "family" : "Gould", "given" : "Ian R.", "non-dropping-particle" : "", "parse-names" : false, "suffix" : "" }, { "dropping-particle" : "", "family" : "Merz", "given" : "Kenneth M.", "non-dropping-particle" : "", "parse-names" : false, "suffix" : "" }, { "dropping-particle" : "", "family" : "Ferguson", "given" : "David M.", "non-dropping-particle" : "", "parse-names" : false, "suffix" : "" }, { "dropping-particle" : "", "family" : "Spellmeyer", "given" : "David C.", "non-dropping-particle" : "", "parse-names" : false, "suffix" : "" }, { "dropping-particle" : "", "family" : "Fox", "given" : "Thomas", "non-dropping-particle" : "", "parse-names" : false, "suffix" : "" }, { "dropping-particle" : "", "family" : "Caldwell", "given" : "James W.", "non-dropping-particle" : "", "parse-names" : false, "suffix" : "" }, { "dropping-particle" : "", "family" : "Kollman", "given" : "Peter A.", "non-dropping-particle" : "", "parse-names" : false, "suffix" : "" } ], "container-title" : "Journal of the American Chemical Society", "id" : "ITEM-2", "issue" : "19", "issued" : { "date-parts" : [ [ "1995", "5" ] ] }, "note" : "amber ff99sb", "page" : "5179-5197", "publisher" : "American Chemical Society", "title" : "A Second Generation Force Field for the Simulation of Proteins, Nucleic Acids, and Organic Molecules", "type" : "article-journal", "volume" : "117" }, "uris" : [ "http://www.mendeley.com/documents/?uuid=40c0ae16-fef1-47df-9f39-884c4e8c1d03" ] } ], "mendeley" : { "formattedCitation" : "[30], [31]", "plainTextFormattedCitation" : "[30], [31]", "previouslyFormattedCitation" : "[30], [31]" }, "properties" : { "noteIndex" : 0 }, "schema" : "https://github.com/citation-style-language/schema/raw/master/csl-citation.json" }</w:instrText>
      </w:r>
      <w:r w:rsidR="00727482">
        <w:fldChar w:fldCharType="separate"/>
      </w:r>
      <w:r w:rsidR="002F24C6" w:rsidRPr="002F24C6">
        <w:rPr>
          <w:noProof/>
        </w:rPr>
        <w:t>[30], [31]</w:t>
      </w:r>
      <w:r w:rsidR="00727482">
        <w:fldChar w:fldCharType="end"/>
      </w:r>
      <w:r>
        <w:t xml:space="preserve"> Other available force fields include Amber ff14ipq</w:t>
      </w:r>
      <w:r w:rsidR="00374F28">
        <w:fldChar w:fldCharType="begin" w:fldLock="1"/>
      </w:r>
      <w:r w:rsidR="00BE390B">
        <w:instrText>ADDIN CSL_CITATION { "citationItems" : [ { "id" : "ITEM-1", "itemData" : { "DOI" : "10.1021/ct500643c", "ISSN" : "1549-9618", "PMID" : "25328495", "abstract" : "We present the ff14ipq force field, implementing the previously published IPolQ charge set for simulations of complete proteins. Minor modifications to the charge derivation scheme and van der Waals interactions between polar atoms are introduced. Torsion parameters are developed through a generational learning approach, based on gas-phase MP2/cc-pVTZ single-point energies computed of structures optimized by the force field itself rather than the quantum benchmark. In this manner, we sacrifice information about the true quantum minima in order to ensure that the force field maintains optimal agreement with the MP2/cc-pVTZ benchmark for the ensembles it will actually produce in simulations. A means of making the gas-phase torsion parameters compatible with solution-phase IPolQ charges is presented. The ff14ipq model is an alternative to ff99SB and other Amber force fields for protein simulations in programs that accommodate pair-specific Lennard-Jones combining rules. The force field gives strong performance on \u03b1-helical and \u03b2-sheet oligopeptides as well as globular proteins over microsecond time scale simulations, although it has not yet been tested in conjunction with lipid and nucleic acid models. We show how our choices in parameter development influence the resulting force field and how other choices that may have appeared reasonable would actually have led to poorer results. The tools we developed may also aid in the development of future fixed-charge and even polarizable biomolecular force fields.", "author" : [ { "dropping-particle" : "", "family" : "Cerutti", "given" : "David S", "non-dropping-particle" : "", "parse-names" : false, "suffix" : "" }, { "dropping-particle" : "", "family" : "Swope", "given" : "William C", "non-dropping-particle" : "", "parse-names" : false, "suffix" : "" }, { "dropping-particle" : "", "family" : "Rice", "given" : "Julia E", "non-dropping-particle" : "", "parse-names" : false, "suffix" : "" }, { "dropping-particle" : "", "family" : "Case", "given" : "David A", "non-dropping-particle" : "", "parse-names" : false, "suffix" : "" } ], "container-title" : "Journal of chemical theory and computation", "id" : "ITEM-1", "issue" : "10", "issued" : { "date-parts" : [ [ "2014", "10", "14" ] ] }, "page" : "4515-4534", "publisher" : "American Chemical Society", "title" : "ff14ipq: a self-consistent force field for condensed-phase simulations of proteins.", "type" : "article-journal", "volume" : "10" }, "uris" : [ "http://www.mendeley.com/documents/?uuid=d0cc02c0-d17d-4871-882f-d05da9131b00" ] } ], "mendeley" : { "formattedCitation" : "[32]", "plainTextFormattedCitation" : "[32]", "previouslyFormattedCitation" : "[32]" }, "properties" : { "noteIndex" : 0 }, "schema" : "https://github.com/citation-style-language/schema/raw/master/csl-citation.json" }</w:instrText>
      </w:r>
      <w:r w:rsidR="00374F28">
        <w:fldChar w:fldCharType="separate"/>
      </w:r>
      <w:r w:rsidR="002F24C6" w:rsidRPr="002F24C6">
        <w:rPr>
          <w:noProof/>
        </w:rPr>
        <w:t>[32]</w:t>
      </w:r>
      <w:r w:rsidR="00374F28">
        <w:fldChar w:fldCharType="end"/>
      </w:r>
      <w:r>
        <w:t>, CHARMM36</w:t>
      </w:r>
      <w:r w:rsidR="00374F28">
        <w:fldChar w:fldCharType="begin" w:fldLock="1"/>
      </w:r>
      <w:r w:rsidR="00BE390B">
        <w:instrText>ADDIN CSL_CITATION { "citationItems" : [ { "id" : "ITEM-1", "itemData" : { "DOI" : "10.1016/j.bbagen.2014.08.004", "ISSN" : "0006-3002", "PMID" : "25149274", "abstract" : "BACKGROUND: Molecular Mechanics (MM) is the method of choice for computational studies of biomolecular systems owing to its modest computational cost, which makes it possible to routinely perform molecular dynamics (MD) simulations on chemical systems of biophysical and biomedical relevance.\n\nSCOPE OF REVIEW: As one of the main factors limiting the accuracy of MD results is the empirical force field used, the present paper offers a review of recent developments in the CHARMM additive force field, one of the most popular biomolecular force fields. Additionally, we present a detailed discussion of the CHARMM Drude polarizable force field, anticipating a growth in the importance and utilization of polarizable force fields in the near future. Throughout the discussion emphasis is placed on the force fields' parametrization philosophy and methodology.\n\nMAJOR CONCLUSIONS: Recent improvements in the CHARMM additive force field are mostly related to newly found weaknesses in the previous generation of additive force fields. Beyond the additive approximation is the newly available CHARMM Drude polarizable force field, which allows for MD simulations of up to 1\u03bcs on proteins, DNA, lipids and carbohydrates.\n\nGENERAL SIGNIFICANCE: Addressing the limitations ensures the reliability of the new CHARMM36 additive force field for the types of calculations that are presently coming into routine computational reach while the availability of the Drude polarizable force fields offers an inherently more accurate model of the underlying physical forces driving macromolecular structures and dynamics. This article is part of a Special Issue entitled \"Recent developments of molecular dynamics\".", "author" : [ { "dropping-particle" : "", "family" : "Vanommeslaeghe", "given" : "K", "non-dropping-particle" : "", "parse-names" : false, "suffix" : "" }, { "dropping-particle" : "", "family" : "MacKerell", "given" : "A D", "non-dropping-particle" : "", "parse-names" : false, "suffix" : "" } ], "container-title" : "Biochimica et biophysica acta", "id" : "ITEM-1", "issue" : "5", "issued" : { "date-parts" : [ [ "2015", "5" ] ] }, "page" : "861-871", "title" : "CHARMM additive and polarizable force fields for biophysics and computer-aided drug design.", "type" : "article-journal", "volume" : "1850" }, "uris" : [ "http://www.mendeley.com/documents/?uuid=4a10e9df-9e9e-46ab-8879-0674a77d65e3" ] } ], "mendeley" : { "formattedCitation" : "[33]", "plainTextFormattedCitation" : "[33]", "previouslyFormattedCitation" : "[33]" }, "properties" : { "noteIndex" : 0 }, "schema" : "https://github.com/citation-style-language/schema/raw/master/csl-citation.json" }</w:instrText>
      </w:r>
      <w:r w:rsidR="00374F28">
        <w:fldChar w:fldCharType="separate"/>
      </w:r>
      <w:r w:rsidR="002F24C6" w:rsidRPr="002F24C6">
        <w:rPr>
          <w:noProof/>
        </w:rPr>
        <w:t>[33]</w:t>
      </w:r>
      <w:r w:rsidR="00374F28">
        <w:fldChar w:fldCharType="end"/>
      </w:r>
      <w:r>
        <w:t>, OPLS as well as the AMOEBA</w:t>
      </w:r>
      <w:r w:rsidR="00374F28">
        <w:fldChar w:fldCharType="begin" w:fldLock="1"/>
      </w:r>
      <w:r w:rsidR="00BE390B">
        <w:instrText>ADDIN CSL_CITATION { "citationItems" : [ { "id" : "ITEM-1", "itemData" : { "DOI" : "10.1021/jp910674d", "ISSN" : "1520-5207", "PMID" : "20136072", "abstract" : "Molecular force fields have been approaching a generational transition over the past several years, moving away from well-established and well-tuned, but intrinsically limited, fixed point charge models toward more intricate and expensive polarizable models that should allow more accurate description of molecular properties. The recently introduced AMOEBA force field is a leading publicly available example of this next generation of theoretical model, but to date, it has only received relatively limited validation, which we address here. We show that the AMOEBA force field is in fact a significant improvement over fixed charge models for small molecule structural and thermodynamic observables in particular, although further fine-tuning is necessary to describe solvation free energies of drug-like small molecules, dynamical properties away from ambient conditions, and possible improvements in aromatic interactions. State of the art electronic structure calculations reveal generally very good agreement with AMOEBA for demanding problems such as relative conformational energies of the alanine tetrapeptide and isomers of water sulfate complexes. AMOEBA is shown to be especially successful on protein-ligand binding and computational X-ray crystallography where polarization and accurate electrostatics are critical.", "author" : [ { "dropping-particle" : "", "family" : "Ponder", "given" : "Jay W", "non-dropping-particle" : "", "parse-names" : false, "suffix" : "" }, { "dropping-particle" : "", "family" : "Wu", "given" : "Chuanjie", "non-dropping-particle" : "", "parse-names" : false, "suffix" : "" }, { "dropping-particle" : "", "family" : "Ren", "given" : "Pengyu", "non-dropping-particle" : "", "parse-names" : false, "suffix" : "" }, { "dropping-particle" : "", "family" : "Pande", "given" : "Vijay S", "non-dropping-particle" : "", "parse-names" : false, "suffix" : "" }, { "dropping-particle" : "", "family" : "Chodera", "given" : "John D", "non-dropping-particle" : "", "parse-names" : false, "suffix" : "" }, { "dropping-particle" : "", "family" : "Schnieders", "given" : "M.J.", "non-dropping-particle" : "", "parse-names" : false, "suffix" : "" }, { "dropping-particle" : "", "family" : "Haque", "given" : "Imran", "non-dropping-particle" : "", "parse-names" : false, "suffix" : "" }, { "dropping-particle" : "", "family" : "Mobley", "given" : "David L", "non-dropping-particle" : "", "parse-names" : false, "suffix" : "" }, { "dropping-particle" : "", "family" : "Lambrecht", "given" : "Daniel S", "non-dropping-particle" : "", "parse-names" : false, "suffix" : "" }, { "dropping-particle" : "", "family" : "DiStasio", "given" : "Robert A", "non-dropping-particle" : "", "parse-names" : false, "suffix" : "" }, { "dropping-particle" : "", "family" : "Head-Gordon", "given" : "Martin", "non-dropping-particle" : "", "parse-names" : false, "suffix" : "" }, { "dropping-particle" : "", "family" : "Clark", "given" : "Gary N I", "non-dropping-particle" : "", "parse-names" : false, "suffix" : "" }, { "dropping-particle" : "", "family" : "Johnson", "given" : "Margaret E", "non-dropping-particle" : "", "parse-names" : false, "suffix" : "" }, { "dropping-particle" : "", "family" : "Head-Gordon", "given" : "Teresa", "non-dropping-particle" : "", "parse-names" : false, "suffix" : "" } ], "container-title" : "The Journal of Physical Chemistry B", "id" : "ITEM-1", "issue" : "8", "issued" : { "date-parts" : [ [ "2010", "3", "4" ] ] }, "page" : "2549-64", "title" : "Current status of the AMOEBA polarizable force field.", "type" : "article-journal", "volume" : "114" }, "uris" : [ "http://www.mendeley.com/documents/?uuid=d5d0fdcd-ed11-4319-b82f-e910134b2220" ] }, { "id" : "ITEM-2", "itemData" : { "DOI" : "10.1021/ct200304d", "ISSN" : "1549-9626", "PMID" : "22022236", "abstract" : "An empirical potential based on permanent atomic multipoles and atomic induced dipoles is reported for alkanes, alcohols, amines, sulfides, aldehydes, carboxylic acids, amides, aromatics and other small organic molecules. Permanent atomic multipole moments through quadrupole moments have been derived from gas phase ab initio molecular orbital calculations. The van der Waals parameters are obtained by fitting to gas phase homodimer QM energies and structures, as well as experimental densities and heats of vaporization of neat liquids. As a validation, the hydrogen bonding energies and structures of gas phase heterodimers with water are evaluated using the resulting potential. For 32 homo- and heterodimers, the association energy agrees with ab initio results to within 0.4 kcal/mol. The RMS deviation of hydrogen bond distance from QM optimized geometry is less than 0.06 \u00c5. In addition, liquid self-diffusion and static dielectric constants computed from molecular dynamics simulation are consistent with experimental values. The force field is also used to compute the solvation free energy of 27 compounds not included in the parameterization process, with a RMS error of 0.69 kcal/mol. The results obtained in this study suggest the AMOEBA force field performs well across different environments and phases. The key algorithms involved in the electrostatic model and a protocol for developing parameters are detailed to facilitate extension to additional molecular systems.", "author" : [ { "dropping-particle" : "", "family" : "Ren", "given" : "Pengyu", "non-dropping-particle" : "", "parse-names" : false, "suffix" : "" }, { "dropping-particle" : "", "family" : "Wu", "given" : "Chuanjie", "non-dropping-particle" : "", "parse-names" : false, "suffix" : "" }, { "dropping-particle" : "", "family" : "Ponder", "given" : "Jay W", "non-dropping-particle" : "", "parse-names" : false, "suffix" : "" } ], "container-title" : "Journal of chemical theory and computation", "id" : "ITEM-2", "issue" : "10", "issued" : { "date-parts" : [ [ "2011", "10", "11" ] ] }, "page" : "3143-3161", "title" : "Polarizable Atomic Multipole-based Molecular Mechanics for Organic Molecules.", "type" : "article-journal", "volume" : "7" }, "uris" : [ "http://www.mendeley.com/documents/?uuid=dc394163-2fa9-46cd-a7b5-d5f543a14b9c" ] } ], "mendeley" : { "formattedCitation" : "[34], [35]", "plainTextFormattedCitation" : "[34], [35]", "previouslyFormattedCitation" : "[34], [35]" }, "properties" : { "noteIndex" : 0 }, "schema" : "https://github.com/citation-style-language/schema/raw/master/csl-citation.json" }</w:instrText>
      </w:r>
      <w:r w:rsidR="00374F28">
        <w:fldChar w:fldCharType="separate"/>
      </w:r>
      <w:r w:rsidR="002F24C6" w:rsidRPr="002F24C6">
        <w:rPr>
          <w:noProof/>
        </w:rPr>
        <w:t>[34], [35]</w:t>
      </w:r>
      <w:r w:rsidR="00374F28">
        <w:fldChar w:fldCharType="end"/>
      </w:r>
      <w:r>
        <w:t xml:space="preserve"> polarizable force field that allows for changes to atomic partial charges as the simulation proceeds.</w:t>
      </w:r>
    </w:p>
    <w:p w:rsidR="00D3418A" w:rsidRDefault="00D3418A" w:rsidP="001572F7">
      <w:r>
        <w:t xml:space="preserve">This generally simple outline of molecular dynamics is made slightly more complex by a multitude of enhancements mostly aimed at improving the accuracy and/or the computational efficiency of the simulation. First, a straightforward run of molecular dynamics replicates the thermodynamic </w:t>
      </w:r>
      <w:r>
        <w:lastRenderedPageBreak/>
        <w:t>microcanonical ensemble where the number of particles, volume of the system and total energy of the system are constant (NVE). However by adding computational algorithms to maintain a specified temperature or a specified pressure in the system, the canonical constant particles, volume and temperature (NVT) and the isobaric-isothermal constant particles, pressure and temperature (NPT) ensembles can be enforced. These temperature and pressure monitoring algorithms are called thermostats and barostats and the most common algorithms in use today include the Berendsen</w:t>
      </w:r>
      <w:r w:rsidR="00727482">
        <w:fldChar w:fldCharType="begin" w:fldLock="1"/>
      </w:r>
      <w:r w:rsidR="00BE390B">
        <w:instrText>ADDIN CSL_CITATION { "citationItems" : [ { "id" : "ITEM-1", "itemData" : { "DOI" : "10.1063/1.448118", "ISSN" : "00219606", "author" : [ { "dropping-particle" : "", "family" : "Berendsen", "given" : "H. J. C.", "non-dropping-particle" : "", "parse-names" : false, "suffix" : "" }, { "dropping-particle" : "", "family" : "Postma", "given" : "J. P. M.", "non-dropping-particle" : "", "parse-names" : false, "suffix" : "" }, { "dropping-particle" : "", "family" : "Gunsteren", "given" : "W. F.", "non-dropping-particle" : "van", "parse-names" : false, "suffix" : "" }, { "dropping-particle" : "", "family" : "DiNola", "given" : "A.", "non-dropping-particle" : "", "parse-names" : false, "suffix" : "" }, { "dropping-particle" : "", "family" : "Haak", "given" : "J. R.", "non-dropping-particle" : "", "parse-names" : false, "suffix" : "" } ], "container-title" : "The Journal of Chemical Physics", "id" : "ITEM-1", "issue" : "8", "issued" : { "date-parts" : [ [ "1984", "10", "15" ] ] }, "language" : "en", "note" : "berendsen thermostat and barostat", "page" : "3684", "title" : "Molecular dynamics with coupling to an external bath", "type" : "article-journal", "volume" : "81" }, "uris" : [ "http://www.mendeley.com/documents/?uuid=c8af17f2-3f37-4ce6-9df7-c2ffbe1512ac" ] } ], "mendeley" : { "formattedCitation" : "[36]", "plainTextFormattedCitation" : "[36]", "previouslyFormattedCitation" : "[36]" }, "properties" : { "noteIndex" : 0 }, "schema" : "https://github.com/citation-style-language/schema/raw/master/csl-citation.json" }</w:instrText>
      </w:r>
      <w:r w:rsidR="00727482">
        <w:fldChar w:fldCharType="separate"/>
      </w:r>
      <w:r w:rsidR="002F24C6" w:rsidRPr="002F24C6">
        <w:rPr>
          <w:noProof/>
        </w:rPr>
        <w:t>[36]</w:t>
      </w:r>
      <w:r w:rsidR="00727482">
        <w:fldChar w:fldCharType="end"/>
      </w:r>
      <w:r w:rsidRPr="002F24C6">
        <w:t>, Langevin</w:t>
      </w:r>
      <w:r w:rsidR="00727482">
        <w:fldChar w:fldCharType="begin" w:fldLock="1"/>
      </w:r>
      <w:r w:rsidR="00BE390B">
        <w:instrText>ADDIN CSL_CITATION { "citationItems" : [ { "id" : "ITEM-1", "itemData" : { "DOI" : "10.1063/1.1332996", "ISSN" : "00219606", "author" : [ { "dropping-particle" : "", "family" : "Izaguirre", "given" : "Jes\u00fas A.", "non-dropping-particle" : "", "parse-names" : false, "suffix" : "" }, { "dropping-particle" : "", "family" : "Catarello", "given" : "Daniel P.", "non-dropping-particle" : "", "parse-names" : false, "suffix" : "" }, { "dropping-particle" : "", "family" : "Wozniak", "given" : "Justin M.", "non-dropping-particle" : "", "parse-names" : false, "suffix" : "" }, { "dropping-particle" : "", "family" : "Skeel", "given" : "Robert D.", "non-dropping-particle" : "", "parse-names" : false, "suffix" : "" } ], "container-title" : "The Journal of Chemical Physics", "id" : "ITEM-1", "issue" : "5", "issued" : { "date-parts" : [ [ "2001", "2", "1" ] ] }, "language" : "en", "note" : "langevin", "page" : "2090", "title" : "Langevin stabilization of molecular dynamics", "type" : "article-journal", "volume" : "114" }, "uris" : [ "http://www.mendeley.com/documents/?uuid=032abee8-7c46-4f8e-bf93-3e084562aac4" ] } ], "mendeley" : { "formattedCitation" : "[37]", "plainTextFormattedCitation" : "[37]", "previouslyFormattedCitation" : "[37]" }, "properties" : { "noteIndex" : 0 }, "schema" : "https://github.com/citation-style-language/schema/raw/master/csl-citation.json" }</w:instrText>
      </w:r>
      <w:r w:rsidR="00727482">
        <w:fldChar w:fldCharType="separate"/>
      </w:r>
      <w:r w:rsidR="002F24C6" w:rsidRPr="002F24C6">
        <w:rPr>
          <w:noProof/>
        </w:rPr>
        <w:t>[37]</w:t>
      </w:r>
      <w:r w:rsidR="00727482">
        <w:fldChar w:fldCharType="end"/>
      </w:r>
      <w:r w:rsidRPr="002F24C6">
        <w:t xml:space="preserve"> and Monte Carlo</w:t>
      </w:r>
      <w:r w:rsidR="00727482" w:rsidRPr="002F24C6">
        <w:t xml:space="preserve"> algorithms</w:t>
      </w:r>
      <w:r w:rsidRPr="002F24C6">
        <w:t xml:space="preserve">. </w:t>
      </w:r>
      <w:r>
        <w:t>The NPT ensemble is of particular importance in our work as it allows the system volume to fluctuate under constant temperature and pressure as is the case with a physical crystal in experimental conditions.</w:t>
      </w:r>
    </w:p>
    <w:p w:rsidR="00D3418A" w:rsidRDefault="00D3418A" w:rsidP="001572F7">
      <w:r>
        <w:t>Second, there are enhancements aimed at increasing the efficiency of the molecular dynamics calculation</w:t>
      </w:r>
      <w:r w:rsidR="00727482">
        <w:t>s</w:t>
      </w:r>
      <w:r>
        <w:t xml:space="preserve">. Each cycle of calculating the potential energy and its gradients with respect to atomic positions, integrating the equations of motion and updating the atomic velocities and positions is </w:t>
      </w:r>
      <w:r w:rsidR="00D244F6">
        <w:t xml:space="preserve">called a step. The length of the step can be regulated by specifying the value of </w:t>
      </w:r>
      <w:r w:rsidR="00D244F6">
        <w:rPr>
          <w:i/>
        </w:rPr>
        <w:t>t</w:t>
      </w:r>
      <w:r w:rsidR="00D244F6">
        <w:t xml:space="preserve"> in </w:t>
      </w:r>
      <w:r w:rsidR="00D244F6">
        <w:fldChar w:fldCharType="begin"/>
      </w:r>
      <w:r w:rsidR="00D244F6">
        <w:instrText xml:space="preserve"> REF _Ref423707912 \h </w:instrText>
      </w:r>
      <w:r w:rsidR="00D244F6">
        <w:fldChar w:fldCharType="separate"/>
      </w:r>
      <w:r w:rsidR="00310929">
        <w:t xml:space="preserve">(Eq. </w:t>
      </w:r>
      <w:r w:rsidR="00310929">
        <w:rPr>
          <w:noProof/>
        </w:rPr>
        <w:t>12</w:t>
      </w:r>
      <w:r w:rsidR="00310929">
        <w:t>)</w:t>
      </w:r>
      <w:r w:rsidR="00D244F6">
        <w:fldChar w:fldCharType="end"/>
      </w:r>
      <w:r w:rsidR="00D244F6">
        <w:t xml:space="preserve"> and </w:t>
      </w:r>
      <w:r w:rsidR="00D244F6">
        <w:fldChar w:fldCharType="begin"/>
      </w:r>
      <w:r w:rsidR="00D244F6">
        <w:instrText xml:space="preserve"> REF _Ref423707917 \h </w:instrText>
      </w:r>
      <w:r w:rsidR="00D244F6">
        <w:fldChar w:fldCharType="separate"/>
      </w:r>
      <w:r w:rsidR="00310929">
        <w:t xml:space="preserve">(Eq. </w:t>
      </w:r>
      <w:r w:rsidR="00310929">
        <w:rPr>
          <w:noProof/>
        </w:rPr>
        <w:t>13</w:t>
      </w:r>
      <w:r w:rsidR="00310929">
        <w:t>)</w:t>
      </w:r>
      <w:r w:rsidR="00D244F6">
        <w:fldChar w:fldCharType="end"/>
      </w:r>
      <w:r w:rsidR="00D244F6">
        <w:t xml:space="preserve">. The rules of statistical thermodynamics govern the rate of occurrence of events of interest at the atomic/molecular scale. Some events, such as the rotation of an amino acid side chain around a torsion angle, may occur often, on a nanosecond time scale. Other events, such as the complete folding of a protein require orders of magnitude more time, usually on the microsecond timescale. Therefore, it is desirable in molecular dynamics to simulate a length of time sufficient to be make it probable that the event of interest will occur within the simulated time window. However, one cannot simply make the time step larger: if the time step is larger than the time scale of the fastest events simulated by the force field, the integration of positions and velocities will proceed in leaps without responding in time to the effects of these events and resulting in severe instabilities in the system. Normally the fastest events observable in the simulations are bond length vibrations that occur on a femtosecond scale. Thus the time step employed in a typical simulation is usually 1 or 2 femtoseconds. By constraining the fastest bond vibrations which are those involving hydrogen atom bonds, to constant values using specifically </w:t>
      </w:r>
      <w:r w:rsidR="00D244F6">
        <w:lastRenderedPageBreak/>
        <w:t>designed Lagrange multiplier based algorithms (for example SETTLE</w:t>
      </w:r>
      <w:r w:rsidR="006F2E81">
        <w:fldChar w:fldCharType="begin" w:fldLock="1"/>
      </w:r>
      <w:r w:rsidR="00BE390B">
        <w:instrText>ADDIN CSL_CITATION { "citationItems" : [ { "id" : "ITEM-1", "itemData" : { "DOI" : "10.1002/jcc.540130805", "ISSN" : "01928651", "abstract" : "An analytical algorithm, called SETTLE, for resetting the positions and velocities to satisfy the holonomic constraints on the rigid water model is presented. This method is still based on the Cartesian coordinate system and can be used in place of SHAKE and RATTLE. We implemented this algorithm in the SPASMS package of molecular mechanics and dynamics. Several series of molecular dynamics simulations were carried out to examine the performance of the new algorithm in comparison with the original RATTLE method. It was found that SETTLE is of higher accuracy and is faster than RATTLE with reasonable tolerances by three to nine times on a scalar machine. Furthermore, the performance improvement ranged from factors of 26 to 98 on a vector machine since the method presented is not iterative.", "author" : [ { "dropping-particle" : "", "family" : "Miyamoto", "given" : "Shuichi", "non-dropping-particle" : "", "parse-names" : false, "suffix" : "" }, { "dropping-particle" : "", "family" : "Kollman", "given" : "Peter A.", "non-dropping-particle" : "", "parse-names" : false, "suffix" : "" } ], "container-title" : "Journal of Computational Chemistry", "id" : "ITEM-1", "issue" : "8", "issued" : { "date-parts" : [ [ "1992" ] ] }, "note" : "SETTLE", "page" : "952-962", "title" : "Settle: An analytical version of the SHAKE and RATTLE algorithm for rigid water models", "type" : "article-journal", "volume" : "13" }, "uris" : [ "http://www.mendeley.com/documents/?uuid=9c4b89eb-bda8-4e9f-ad8d-bb9a7a9f3e0f" ] } ], "mendeley" : { "formattedCitation" : "[38]", "plainTextFormattedCitation" : "[38]", "previouslyFormattedCitation" : "[38]" }, "properties" : { "noteIndex" : 0 }, "schema" : "https://github.com/citation-style-language/schema/raw/master/csl-citation.json" }</w:instrText>
      </w:r>
      <w:r w:rsidR="006F2E81">
        <w:fldChar w:fldCharType="separate"/>
      </w:r>
      <w:r w:rsidR="002F24C6" w:rsidRPr="002F24C6">
        <w:rPr>
          <w:noProof/>
        </w:rPr>
        <w:t>[38]</w:t>
      </w:r>
      <w:r w:rsidR="006F2E81">
        <w:fldChar w:fldCharType="end"/>
      </w:r>
      <w:r w:rsidR="00D244F6">
        <w:t>, SHAKE</w:t>
      </w:r>
      <w:r w:rsidR="006F2E81">
        <w:fldChar w:fldCharType="begin" w:fldLock="1"/>
      </w:r>
      <w:r w:rsidR="00BE390B">
        <w:instrText>ADDIN CSL_CITATION { "citationItems" : [ { "id" : "ITEM-1", "itemData" : { "DOI" : "10.1016/0021-9991(77)90098-5", "ISSN" : "00219991", "abstract" : "A numerical algorithm integrating the 3N Cartesian equations of motion of a system of N points subject to holonomic constraints is formulated. The relations of constraint remain perfectly fulfilled at each step of the trajectory despite the approximate character of numerical integration. The method is applied to a molecular dynamics simulation of a liquid of 64 n-butane molecules and compared to a simulation using generalized coordinates. The method should be useful for molecular dynamics calculations on large molecules with internal degrees of freedom.", "author" : [ { "dropping-particle" : "", "family" : "Ryckaert", "given" : "J.", "non-dropping-particle" : "", "parse-names" : false, "suffix" : "" }, { "dropping-particle" : "", "family" : "Ciccotti", "given" : "G.", "non-dropping-particle" : "", "parse-names" : false, "suffix" : "" }, { "dropping-particle" : "", "family" : "Berendsen", "given" : "H.", "non-dropping-particle" : "", "parse-names" : false, "suffix" : "" } ], "container-title" : "Journal of Computational Physics", "id" : "ITEM-1", "issue" : "3", "issued" : { "date-parts" : [ [ "1977", "3" ] ] }, "note" : "SHAKE", "page" : "327-341", "title" : "Numerical integration of the cartesian equations of motion of a system with constraints: molecular dynamics of n-alkanes", "type" : "article-journal", "volume" : "23" }, "uris" : [ "http://www.mendeley.com/documents/?uuid=20885c29-7151-48b5-b15d-fa8f86accaa7" ] } ], "mendeley" : { "formattedCitation" : "[39]", "plainTextFormattedCitation" : "[39]", "previouslyFormattedCitation" : "[39]" }, "properties" : { "noteIndex" : 0 }, "schema" : "https://github.com/citation-style-language/schema/raw/master/csl-citation.json" }</w:instrText>
      </w:r>
      <w:r w:rsidR="006F2E81">
        <w:fldChar w:fldCharType="separate"/>
      </w:r>
      <w:r w:rsidR="002F24C6" w:rsidRPr="002F24C6">
        <w:rPr>
          <w:noProof/>
        </w:rPr>
        <w:t>[39]</w:t>
      </w:r>
      <w:r w:rsidR="006F2E81">
        <w:fldChar w:fldCharType="end"/>
      </w:r>
      <w:r w:rsidR="00D244F6">
        <w:t xml:space="preserve"> and RATTLE</w:t>
      </w:r>
      <w:r w:rsidR="006F2E81">
        <w:fldChar w:fldCharType="begin" w:fldLock="1"/>
      </w:r>
      <w:r w:rsidR="00BE390B">
        <w:instrText>ADDIN CSL_CITATION { "citationItems" : [ { "id" : "ITEM-1", "itemData" : { "DOI" : "10.1016/0021-9991(83)90014-1", "ISSN" : "00219991", "abstract" : "An algorithm, called RATTLE, for integrating the equations of motion in molecular dynamics calculations for molecular models with internal constraints is presented. The algorithm is similar to SHAKE, which is one of the standard methods for performing such calculations. RATTLE calculates the positions and velocities at the next time from the positions and velocities at the present time step, without requiring information about the earlier history. Like SHAKE, it is based on the Verlet algorithm and retains the simplicity of using Cartesian coordinates for each of the atoms to describe the configuration of a molecule with internal constraints. RATTLE guarantees that the coordinates and velocities of the atoms in a molecule satisfy the internal constraints at each time step. RATTLE has two advantages over SHAKE. On computers of fixed precision, it is of higher precision than SHAKE. Since it deals directly with the velocities, it is easier to modify RATTLE for use with the recently developed constant temperature and constant pressure molecular dynamics methods and with the nonequilibrium molecular dynamics methods that make use of rescaling of the atomic velocities.", "author" : [ { "dropping-particle" : "", "family" : "Andersen", "given" : "Hans C", "non-dropping-particle" : "", "parse-names" : false, "suffix" : "" } ], "container-title" : "Journal of Computational Physics", "id" : "ITEM-1", "issue" : "1", "issued" : { "date-parts" : [ [ "1983", "10" ] ] }, "page" : "24-34", "title" : "Rattle: A \u201cvelocity\u201d version of the shake algorithm for molecular dynamics calculations", "type" : "article-journal", "volume" : "52" }, "uris" : [ "http://www.mendeley.com/documents/?uuid=41320a82-50f8-4909-a762-e41be9c1e473" ] } ], "mendeley" : { "formattedCitation" : "[40]", "plainTextFormattedCitation" : "[40]", "previouslyFormattedCitation" : "[40]" }, "properties" : { "noteIndex" : 0 }, "schema" : "https://github.com/citation-style-language/schema/raw/master/csl-citation.json" }</w:instrText>
      </w:r>
      <w:r w:rsidR="006F2E81">
        <w:fldChar w:fldCharType="separate"/>
      </w:r>
      <w:r w:rsidR="002F24C6" w:rsidRPr="002F24C6">
        <w:rPr>
          <w:noProof/>
        </w:rPr>
        <w:t>[40]</w:t>
      </w:r>
      <w:r w:rsidR="006F2E81">
        <w:fldChar w:fldCharType="end"/>
      </w:r>
      <w:r w:rsidR="00D244F6">
        <w:t xml:space="preserve">), time steps can sometimes be increased up to about 5 femtoseconds. </w:t>
      </w:r>
    </w:p>
    <w:p w:rsidR="00D244F6" w:rsidRDefault="00094308" w:rsidP="001572F7">
      <w:r>
        <w:t>Molecular dynamics thus proceeds in steps, in which the greatest amount of computational time is spent on calculating the potential energy function. As mentioned, there is a need to simulate time lengths long enough to observe events of interest. This is called the sampling problem in molecular dynamics: when an event of interest is not observed in a simulation one can only speculate whether the event does not happen due to the actual physics and chemistry of the system or if it does happen but we have simply not simulated for a long enough time. The problem is further complicated by inaccuracies in the force fields as well as physical limitations in the accuracy of floating point operations on modern day computers: these small inaccuracies tend to add up as the simulation progresses often leading to instability before the target time scale is reached. The first protein simulation in 1977</w:t>
      </w:r>
      <w:r w:rsidR="006F2E81">
        <w:fldChar w:fldCharType="begin" w:fldLock="1"/>
      </w:r>
      <w:r w:rsidR="00BE390B">
        <w:instrText>ADDIN CSL_CITATION { "citationItems" : [ { "id" : "ITEM-1", "itemData" : { "DOI" : "10.1038/267585a0", "ISSN" : "0028-0836", "author" : [ { "dropping-particle" : "", "family" : "McCammon", "given" : "J. Andrew", "non-dropping-particle" : "", "parse-names" : false, "suffix" : "" }, { "dropping-particle" : "", "family" : "Gelin", "given" : "Bruce R.", "non-dropping-particle" : "", "parse-names" : false, "suffix" : "" }, { "dropping-particle" : "", "family" : "Karplus", "given" : "Martin", "non-dropping-particle" : "", "parse-names" : false, "suffix" : "" } ], "container-title" : "Nature", "id" : "ITEM-1", "issue" : "5612", "issued" : { "date-parts" : [ [ "1977", "6", "16" ] ] }, "page" : "585-590", "title" : "Dynamics of folded proteins", "title-short" : "Nature", "type" : "article-journal", "volume" : "267" }, "uris" : [ "http://www.mendeley.com/documents/?uuid=430cd3d0-8cd4-49c5-bc1f-adef00903850" ] } ], "mendeley" : { "formattedCitation" : "[25]", "plainTextFormattedCitation" : "[25]", "previouslyFormattedCitation" : "[25]" }, "properties" : { "noteIndex" : 0 }, "schema" : "https://github.com/citation-style-language/schema/raw/master/csl-citation.json" }</w:instrText>
      </w:r>
      <w:r w:rsidR="006F2E81">
        <w:fldChar w:fldCharType="separate"/>
      </w:r>
      <w:r w:rsidR="002F24C6" w:rsidRPr="002F24C6">
        <w:rPr>
          <w:noProof/>
        </w:rPr>
        <w:t>[25]</w:t>
      </w:r>
      <w:r w:rsidR="006F2E81">
        <w:fldChar w:fldCharType="end"/>
      </w:r>
      <w:r>
        <w:t xml:space="preserve"> was 8.8 picoseconds (ps) long. The longest simula</w:t>
      </w:r>
      <w:r w:rsidR="00F365CD">
        <w:t>tions to date have attained the millisecond time scale</w:t>
      </w:r>
      <w:r w:rsidR="006F2E81">
        <w:fldChar w:fldCharType="begin" w:fldLock="1"/>
      </w:r>
      <w:r w:rsidR="00BE390B">
        <w:instrText>ADDIN CSL_CITATION { "citationItems" : [ { "id" : "ITEM-1", "itemData" : { "DOI" : "10.1080/07391102.2013.786408", "ISSN" : "0739-1102", "abstract" : "Molecular dynamics (MD) simulation has long been recognized as a potentially powerful tool for understanding the structural, dynamic, and functional characteristics of proteins at an atomic level of detail. Many biologically important phenomena, however, occur over timescales that have previously fallen far outside the reach of MD technology. We have constructed a specialized, massively parallel machine, called Anton, that is capable of performing all-atom simulations of proteins in an explicitly represented solvent environment at a speed roughly two orders of magnitude beyond that of the previous state of the art. Using novel algorithms developed within our lab, the machine has now simulated the behavior of a number of proteins for periods as long as two milliseconds \u2013 approximately 200 times the length of the longest such simulation previously published. Such simulations have allowed us to observe and analyze key characteristics of the dynamics of proteins (including central elements of the process of p...", "author" : [ { "dropping-particle" : "", "family" : "Shaw", "given" : "David E.", "non-dropping-particle" : "", "parse-names" : false, "suffix" : "" } ], "container-title" : "Journal of Biomolecular Structure and Dynamics", "id" : "ITEM-1", "issue" : "sup1", "issued" : { "date-parts" : [ [ "2013", "1", "29" ] ] }, "language" : "en", "page" : "108-108", "publisher" : "Routledge", "title" : "166 Millisecond-long molecular dynamics simulations of proteins on a special-purpose machine", "type" : "article-journal", "volume" : "31" }, "uris" : [ "http://www.mendeley.com/documents/?uuid=8e9a587c-a27a-49ef-9662-4cd5198d6bb0" ] } ], "mendeley" : { "formattedCitation" : "[41]", "plainTextFormattedCitation" : "[41]", "previouslyFormattedCitation" : "[41]" }, "properties" : { "noteIndex" : 0 }, "schema" : "https://github.com/citation-style-language/schema/raw/master/csl-citation.json" }</w:instrText>
      </w:r>
      <w:r w:rsidR="006F2E81">
        <w:fldChar w:fldCharType="separate"/>
      </w:r>
      <w:r w:rsidR="002F24C6" w:rsidRPr="002F24C6">
        <w:rPr>
          <w:noProof/>
        </w:rPr>
        <w:t>[41]</w:t>
      </w:r>
      <w:r w:rsidR="006F2E81">
        <w:fldChar w:fldCharType="end"/>
      </w:r>
      <w:r w:rsidR="00F365CD">
        <w:t xml:space="preserve">, but the great majority of simulations performed today range from 10s to 100s of nanoseconds (ns). </w:t>
      </w:r>
      <w:r>
        <w:t xml:space="preserve"> </w:t>
      </w:r>
    </w:p>
    <w:p w:rsidR="00F0303B" w:rsidRDefault="00F365CD" w:rsidP="001572F7">
      <w:r>
        <w:t>Since the great bulk of calculation time is spent on the potential energy function, a number of approaches aim increase the efficiency of this part of the method. For example, the three bonded term calculation</w:t>
      </w:r>
      <w:r w:rsidR="006F2E81">
        <w:t>s</w:t>
      </w:r>
      <w:r>
        <w:t xml:space="preserve"> can easily be split up between several computer processers and thus calculated in parallel. Because the Lennard-Jones potential decreases very quickly with distance (</w:t>
      </w:r>
      <w:r w:rsidR="00F0303B" w:rsidRPr="00F0303B">
        <w:rPr>
          <w:i/>
        </w:rPr>
        <w:t>1/</w:t>
      </w:r>
      <w:r w:rsidRPr="00F0303B">
        <w:rPr>
          <w:i/>
        </w:rPr>
        <w:t>r</w:t>
      </w:r>
      <w:r w:rsidRPr="00F0303B">
        <w:rPr>
          <w:i/>
          <w:vertAlign w:val="superscript"/>
        </w:rPr>
        <w:t>6</w:t>
      </w:r>
      <w:r w:rsidR="00F0303B">
        <w:t xml:space="preserve">), a cut-off can be introduced to only calculate the energy over pairs of atoms that are sufficiently close together. This is a significant savings as the number of pairs of atoms increases as </w:t>
      </w:r>
      <w:r w:rsidR="00F0303B">
        <w:rPr>
          <w:i/>
        </w:rPr>
        <w:t>N</w:t>
      </w:r>
      <w:r w:rsidR="00F0303B">
        <w:rPr>
          <w:i/>
          <w:vertAlign w:val="superscript"/>
        </w:rPr>
        <w:t>2</w:t>
      </w:r>
      <w:r w:rsidR="00F0303B">
        <w:t>. A number of sophisticated algorithms, especially parallel computing ones, exist for efficiently maintaining and updating the list of particle pairs within the cut-off distance.</w:t>
      </w:r>
      <w:r w:rsidR="006F2E81">
        <w:fldChar w:fldCharType="begin" w:fldLock="1"/>
      </w:r>
      <w:r w:rsidR="00BE390B">
        <w:instrText>ADDIN CSL_CITATION { "citationItems" : [ { "id" : "ITEM-1", "itemData" : { "DOI" : "10.1002/jcc.23501", "ISSN" : "1096-987X", "PMID" : "24302199", "abstract" : "We introduce a new faster molecular dynamics (MD) engine into the CHARMM software package. The new MD engine is faster both in serial (i.e., single CPU core) and parallel execution. Serial performance is approximately two times higher than in the previous version of CHARMM. The newly programmed parallelization method allows the MD engine to parallelize up to hundreds of CPU cores. \u00a9 2013 Wiley Periodicals, Inc.", "author" : [ { "dropping-particle" : "", "family" : "Hynninen", "given" : "Antti-Pekka", "non-dropping-particle" : "", "parse-names" : false, "suffix" : "" }, { "dropping-particle" : "", "family" : "Crowley", "given" : "Michael F", "non-dropping-particle" : "", "parse-names" : false, "suffix" : "" } ], "container-title" : "Journal of computational chemistry", "id" : "ITEM-1", "issue" : "5", "issued" : { "date-parts" : [ [ "2014", "2", "15" ] ] }, "page" : "406-13", "title" : "New faster CHARMM molecular dynamics engine.", "type" : "article-journal", "volume" : "35" }, "uris" : [ "http://www.mendeley.com/documents/?uuid=1edf4f14-4e73-4665-87dc-4205f2ded52b" ] }, { "id" : "ITEM-2", "itemData" : { "DOI" : "10.1063/1.2191489", "ISSN" : "0021-9606", "PMID" : "16709099", "abstract" : "The evaluation of interactions between nearby particles constitutes the majority of the computational workload involved in classical molecular dynamics (MD) simulations. In this paper, we introduce a new method for the parallelization of range-limited particle interactions that proves particularly suitable to MD applications. Because it applies not only to pairwise interactions but also to interactions involving three or more particles, the method can be used for evaluation of both nonbonded and bonded forces in a MD simulation. It requires less interprocessor data transfer than traditional spatial decomposition methods at all but the lowest levels of parallelism. It gains an additional practical advantage in certain commonly used interprocessor communication networks by distributing the communication burden more evenly across network links and by decreasing the associated latency. When used to parallelize MD, it further reduces communication requirements by allowing the computations associated with short-range nonbonded interactions, long-range electrostatics, bonded interactions, and particle migration to use much of the same communicated data. We also introduce certain variants of this method that can significantly improve the balance of computational load across processors.", "author" : [ { "dropping-particle" : "", "family" : "Bowers", "given" : "Kevin J", "non-dropping-particle" : "", "parse-names" : false, "suffix" : "" }, { "dropping-particle" : "", "family" : "Dror", "given" : "Ron O", "non-dropping-particle" : "", "parse-names" : false, "suffix" : "" }, { "dropping-particle" : "", "family" : "Shaw", "given" : "David E", "non-dropping-particle" : "", "parse-names" : false, "suffix" : "" } ], "container-title" : "The Journal of chemical physics", "id" : "ITEM-2", "issue" : "18", "issued" : { "date-parts" : [ [ "2006", "5", "14" ] ] }, "page" : "184109", "publisher" : "AIP Publishing", "title" : "The midpoint method for parallelization of particle simulations.", "type" : "article-journal", "volume" : "124" }, "uris" : [ "http://www.mendeley.com/documents/?uuid=3d044004-8d78-4568-8d7e-b78ff530ace8" ] }, { "id" : "ITEM-3", "itemData" : { "DOI" : "10.1016/j.jcp.2006.06.014", "ISSN" : "00219991", "abstract" : "Particle simulations in fields ranging from biochemistry to astrophysics require the evaluation of interactions between all pairs of particles separated by less than some fixed interaction radius. The applicability of such simulations is often limited by the time required for calculation, but the use of massive parallelism to accelerate these computations is typically limited by inter-processor communication requirements. Recently, Snir [M. Snir, A note on N-body computations with cutoffs, Theor. Comput. Syst. 37 (2004) 295\u2013318] and Shaw [D.E. Shaw, A fast, scalable method for the parallel evaluation of distance-limited pairwise particle interactions, J. Comput. Chem. 26 (2005) 1318\u20131328] independently introduced two distinct methods that offer asymptotic reductions in the amount of data transferred between processors. In the present paper, we show that these schemes represent special cases of a more general class of methods, and introduce several new algorithms in this class that offer practical advantages over all previously described methods for a wide range of problem parameters. We also show that several of these algorithms approach an approximate lower bound on inter-processor data transfer.", "author" : [ { "dropping-particle" : "", "family" : "Bowers", "given" : "Kevin J.", "non-dropping-particle" : "", "parse-names" : false, "suffix" : "" }, { "dropping-particle" : "", "family" : "Dror", "given" : "Ron O.", "non-dropping-particle" : "", "parse-names" : false, "suffix" : "" }, { "dropping-particle" : "", "family" : "Shaw", "given" : "David E.", "non-dropping-particle" : "", "parse-names" : false, "suffix" : "" } ], "container-title" : "Journal of Computational Physics", "id" : "ITEM-3", "issue" : "1", "issued" : { "date-parts" : [ [ "2007", "1" ] ] }, "page" : "303-329", "title" : "Zonal methods for the parallel execution of range-limited N-body simulations", "type" : "article-journal", "volume" : "221" }, "uris" : [ "http://www.mendeley.com/documents/?uuid=fd66d859-dc91-4ced-9814-deecdc9352ac" ] } ], "mendeley" : { "formattedCitation" : "[27], [42], [43]", "plainTextFormattedCitation" : "[27], [42], [43]", "previouslyFormattedCitation" : "[27], [42], [43]" }, "properties" : { "noteIndex" : 0 }, "schema" : "https://github.com/citation-style-language/schema/raw/master/csl-citation.json" }</w:instrText>
      </w:r>
      <w:r w:rsidR="006F2E81">
        <w:fldChar w:fldCharType="separate"/>
      </w:r>
      <w:r w:rsidR="002F24C6" w:rsidRPr="002F24C6">
        <w:rPr>
          <w:noProof/>
        </w:rPr>
        <w:t>[27], [42], [43]</w:t>
      </w:r>
      <w:r w:rsidR="006F2E81">
        <w:fldChar w:fldCharType="end"/>
      </w:r>
      <w:r w:rsidR="00F0303B">
        <w:t xml:space="preserve"> The same cannot be done for electrostatics, which decreases much more slowly with distance (</w:t>
      </w:r>
      <w:r w:rsidR="00F0303B">
        <w:rPr>
          <w:i/>
        </w:rPr>
        <w:t>1/r</w:t>
      </w:r>
      <w:r w:rsidR="00F0303B">
        <w:t>).</w:t>
      </w:r>
      <w:r w:rsidR="006F2E81">
        <w:fldChar w:fldCharType="begin" w:fldLock="1"/>
      </w:r>
      <w:r w:rsidR="00BE390B">
        <w:instrText>ADDIN CSL_CITATION { "citationItems" : [ { "id" : "ITEM-1", "itemData" : { "abstract" : "Simulations of the HIV-1 protease unit cell using a 9 angstrom. cutoff, 9/18 angstrom ''twin-range'' cutoff, and full Ewald sums have been carried out to 300 ps. The results indicate that long-range electrostatic interactions are essential for proper representation of the HIV-1 protease crystal structure. The 9 angstrom simulation did not converge in 300 ps. Inclusion of a 9/18 angstrom ''twin-range'' cutoff showed significant improvement. Simulation using the Ewald summation convention gave the best overall agreement with x-ray crystallographic data, and showed the least internal differences in the time average structures of the asymmetric units. The Ewald simulation represents an efficient implementation of the Particle Mesh Ewald method [Darden et al., J. Chem. Phys. 98, 10 089 (1993)], and illustrates the importance of including long-range electrostatic forces in large macromolecular systems.", "author" : [ { "dropping-particle" : "", "family" : "York", "given" : "Darrin M", "non-dropping-particle" : "", "parse-names" : false, "suffix" : "" }, { "dropping-particle" : "", "family" : "Darden", "given" : "T A", "non-dropping-particle" : "", "parse-names" : false, "suffix" : "" }, { "dropping-particle" : "", "family" : "Pedersen", "given" : "L G", "non-dropping-particle" : "", "parse-names" : false, "suffix" : "" } ], "container-title" : "The Journal of Chemical Physics", "id" : "ITEM-1", "issue" : "10", "issued" : { "date-parts" : [ [ "1993" ] ] }, "page" : "8345-8348", "title" : "The effect of long-range electrostatic interactions in simulations of macromolecular crystals: A comparison of the Ewald and truncated list methods.", "type" : "article-journal", "volume" : "99" }, "uris" : [ "http://www.mendeley.com/documents/?uuid=453a2b2c-a851-4c9e-b220-f6af5e4ec5c7" ] } ], "mendeley" : { "formattedCitation" : "[44]", "plainTextFormattedCitation" : "[44]", "previouslyFormattedCitation" : "[44]" }, "properties" : { "noteIndex" : 0 }, "schema" : "https://github.com/citation-style-language/schema/raw/master/csl-citation.json" }</w:instrText>
      </w:r>
      <w:r w:rsidR="006F2E81">
        <w:fldChar w:fldCharType="separate"/>
      </w:r>
      <w:r w:rsidR="002F24C6" w:rsidRPr="002F24C6">
        <w:rPr>
          <w:noProof/>
        </w:rPr>
        <w:t>[44]</w:t>
      </w:r>
      <w:r w:rsidR="006F2E81">
        <w:fldChar w:fldCharType="end"/>
      </w:r>
      <w:r w:rsidR="00F0303B">
        <w:t xml:space="preserve"> Fortunately however, when dealing with a periodic system, an algorithm called Ewald summation is able to accurately calculate the electrostatic energy by decomposing the interactions into short-range and long-range terms and calculating the Fourier transformed long-range terms in reciprocal space. In 1993 Thomas Darden and Darrin York </w:t>
      </w:r>
      <w:r w:rsidR="00F0303B">
        <w:lastRenderedPageBreak/>
        <w:t>devised a method called Particle Mesh Ewald (PME) that is able to calculate the Ewald sum in significantly faster time by spreading the charge density on a three dimensional grid.</w:t>
      </w:r>
      <w:r w:rsidR="006F2E81">
        <w:fldChar w:fldCharType="begin" w:fldLock="1"/>
      </w:r>
      <w:r w:rsidR="00BE390B">
        <w:instrText>ADDIN CSL_CITATION { "citationItems" : [ { "id" : "ITEM-1", "itemData" : { "DOI" : "10.1063/1.464397", "ISSN" : "00219606", "author" : [ { "dropping-particle" : "", "family" : "Darden", "given" : "T", "non-dropping-particle" : "", "parse-names" : false, "suffix" : "" }, { "dropping-particle" : "", "family" : "York", "given" : "Darrin M", "non-dropping-particle" : "", "parse-names" : false, "suffix" : "" }, { "dropping-particle" : "", "family" : "Pedersen", "given" : "L", "non-dropping-particle" : "", "parse-names" : false, "suffix" : "" } ], "container-title" : "The Journal of Chemical Physics", "id" : "ITEM-1", "issue" : "12", "issued" : { "date-parts" : [ [ "1993", "6", "15" ] ] }, "language" : "en", "note" : "PME", "page" : "10089", "title" : "Particle mesh Ewald: An N*log(N) method for Ewald sums in large systems", "type" : "article-journal", "volume" : "98" }, "uris" : [ "http://www.mendeley.com/documents/?uuid=e08e3c18-c043-4522-a214-90b69c5fddbe" ] } ], "mendeley" : { "formattedCitation" : "[45]", "plainTextFormattedCitation" : "[45]", "previouslyFormattedCitation" : "[45]" }, "properties" : { "noteIndex" : 0 }, "schema" : "https://github.com/citation-style-language/schema/raw/master/csl-citation.json" }</w:instrText>
      </w:r>
      <w:r w:rsidR="006F2E81">
        <w:fldChar w:fldCharType="separate"/>
      </w:r>
      <w:r w:rsidR="002F24C6" w:rsidRPr="002F24C6">
        <w:rPr>
          <w:noProof/>
        </w:rPr>
        <w:t>[45]</w:t>
      </w:r>
      <w:r w:rsidR="006F2E81">
        <w:fldChar w:fldCharType="end"/>
      </w:r>
    </w:p>
    <w:p w:rsidR="00BC65D0" w:rsidRDefault="00F0303B" w:rsidP="007E510F">
      <w:r>
        <w:t xml:space="preserve">Finally, we mention that molecules are very rarely simulated in molecular dynamics </w:t>
      </w:r>
      <w:r>
        <w:rPr>
          <w:i/>
        </w:rPr>
        <w:t>in vacuo</w:t>
      </w:r>
      <w:r>
        <w:t xml:space="preserve">. Not only is this unrealistic as molecules usually are not encountered in nature in solitary confinement, but it also would lead to sever artefacts on account of the high energy </w:t>
      </w:r>
      <w:r w:rsidR="007E510F">
        <w:t>of electrostatic interaction between charged moieties within proteins and nucleic acids. Thus the standard approach in molecular dynamics is to immerse the molecule of interest in a water box composed usually of several thousand water molecules surrounding the protein. There are many sets of force field parameters for water of which the most popular ones are spc-e</w:t>
      </w:r>
      <w:r w:rsidR="00E51646">
        <w:fldChar w:fldCharType="begin" w:fldLock="1"/>
      </w:r>
      <w:r w:rsidR="00BE390B">
        <w:instrText>ADDIN CSL_CITATION { "citationItems" : [ { "id" : "ITEM-1", "itemData" : { "DOI" : "10.1021/j100308a038", "ISSN" : "0022-3654", "author" : [ { "dropping-particle" : "", "family" : "Berendsen", "given" : "H. J. C.", "non-dropping-particle" : "", "parse-names" : false, "suffix" : "" }, { "dropping-particle" : "", "family" : "Grigera", "given" : "J. R.", "non-dropping-particle" : "", "parse-names" : false, "suffix" : "" }, { "dropping-particle" : "", "family" : "Straatsma", "given" : "T. P.", "non-dropping-particle" : "", "parse-names" : false, "suffix" : "" } ], "container-title" : "The Journal of Physical Chemistry", "id" : "ITEM-1", "issue" : "24", "issued" : { "date-parts" : [ [ "1987", "11" ] ] }, "page" : "6269-6271", "publisher" : "American Chemical Society", "title" : "The missing term in effective pair potentials", "type" : "article-journal", "volume" : "91" }, "uris" : [ "http://www.mendeley.com/documents/?uuid=598d9da2-686c-4b6b-9790-69cab8d3020f" ] } ], "mendeley" : { "formattedCitation" : "[46]", "plainTextFormattedCitation" : "[46]", "previouslyFormattedCitation" : "[46]" }, "properties" : { "noteIndex" : 0 }, "schema" : "https://github.com/citation-style-language/schema/raw/master/csl-citation.json" }</w:instrText>
      </w:r>
      <w:r w:rsidR="00E51646">
        <w:fldChar w:fldCharType="separate"/>
      </w:r>
      <w:r w:rsidR="002F24C6" w:rsidRPr="002F24C6">
        <w:rPr>
          <w:noProof/>
        </w:rPr>
        <w:t>[46]</w:t>
      </w:r>
      <w:r w:rsidR="00E51646">
        <w:fldChar w:fldCharType="end"/>
      </w:r>
      <w:r w:rsidR="007E510F">
        <w:t>, tip3p, tip4p</w:t>
      </w:r>
      <w:r w:rsidR="00E51646">
        <w:fldChar w:fldCharType="begin" w:fldLock="1"/>
      </w:r>
      <w:r w:rsidR="00BE390B">
        <w:instrText>ADDIN CSL_CITATION { "citationItems" : [ { "id" : "ITEM-1", "itemData" : { "DOI" : "10.1063/1.445869", "ISSN" : "00219606", "abstract" : "Classical Monte Carlo simulations have been carried out for liquid water in the NPT ensemble at 25\u2009\u00b0C and 1 atm using six of the simpler intermolecular potential functions for the water dimer: Bernal\u2013Fowler (BF), SPC, ST2, TIPS2, TIP3P, and TIP4P. Comparisons are made with experimental thermodynamic and structural data including the recent neutron diffraction results of Thiessen and Narten. The computed densities and potential energies are in reasonable accord with experiment except for the original BF model, which yields an 18% overestimate of the density and poor structural results. The TIPS2 and TIP4P potentials yield oxygen\u2013oxygen partial structure functions in good agreement with the neutron diffraction results. The accord with the experimental OH and HH partial structure functions is poorer; however, the computed results for these functions are similar for all the potential functions. Consequently, the discrepancy may be due to the correction terms needed in processing the neutron data or to an effect uniformly neglected in the computations. Comparisons are also made for self\u2010diffusion coefficients obtained from molecular dynamics simulations. Overall, the SPC, ST2, TIPS2, and TIP4P models give reasonable structural and thermodynamic descriptions of liquid water and they should be useful in simulations of aqueous solutions. The simplicity of the SPC, TIPS2, and TIP4P functions is also attractive from a computational standpoint.", "author" : [ { "dropping-particle" : "", "family" : "Jorgensen", "given" : "William L.", "non-dropping-particle" : "", "parse-names" : false, "suffix" : "" }, { "dropping-particle" : "", "family" : "Chandrasekhar", "given" : "Jayaraman", "non-dropping-particle" : "", "parse-names" : false, "suffix" : "" }, { "dropping-particle" : "", "family" : "Madura", "given" : "Jeffry D.", "non-dropping-particle" : "", "parse-names" : false, "suffix" : "" }, { "dropping-particle" : "", "family" : "Impey", "given" : "Roger W.", "non-dropping-particle" : "", "parse-names" : false, "suffix" : "" }, { "dropping-particle" : "", "family" : "Klein", "given" : "Michael L.", "non-dropping-particle" : "", "parse-names" : false, "suffix" : "" } ], "container-title" : "The Journal of Chemical Physics", "id" : "ITEM-1", "issue" : "2", "issued" : { "date-parts" : [ [ "1983", "7", "15" ] ] }, "page" : "926", "publisher" : "AIP Publishing", "title" : "Comparison of simple potential functions for simulating liquid water", "type" : "article-journal", "volume" : "79" }, "uris" : [ "http://www.mendeley.com/documents/?uuid=c797096b-9b42-4326-a695-4b3d75891c14" ] } ], "mendeley" : { "formattedCitation" : "[47]", "plainTextFormattedCitation" : "[47]", "previouslyFormattedCitation" : "[47]" }, "properties" : { "noteIndex" : 0 }, "schema" : "https://github.com/citation-style-language/schema/raw/master/csl-citation.json" }</w:instrText>
      </w:r>
      <w:r w:rsidR="00E51646">
        <w:fldChar w:fldCharType="separate"/>
      </w:r>
      <w:r w:rsidR="002F24C6" w:rsidRPr="002F24C6">
        <w:rPr>
          <w:noProof/>
        </w:rPr>
        <w:t>[47]</w:t>
      </w:r>
      <w:r w:rsidR="00E51646">
        <w:fldChar w:fldCharType="end"/>
      </w:r>
      <w:r w:rsidR="007E510F">
        <w:t xml:space="preserve"> and tip4p-ew</w:t>
      </w:r>
      <w:r w:rsidR="00E51646">
        <w:fldChar w:fldCharType="begin" w:fldLock="1"/>
      </w:r>
      <w:r w:rsidR="00BE390B">
        <w:instrText>ADDIN CSL_CITATION { "citationItems" : [ { "id" : "ITEM-1", "itemData" : { "DOI" : "10.1063/1.1683075", "ISSN" : "0021-9606", "PMID" : "15267980", "abstract" : "A re-parameterization of the standard TIP4P water model for use with Ewald techniques is introduced, providing an overall global improvement in water properties relative to several popular nonpolarizable and polarizable water potentials. Using high precision simulations, and careful application of standard analytical corrections, we show that the new TIP4P-Ew potential has a density maximum at approximately 1 degrees C, and reproduces experimental bulk-densities and the enthalpy of vaporization, DeltaH(vap), from -37.5 to 127 degrees C at 1 atm with an absolute average error of less than 1%. Structural properties are in very good agreement with x-ray scattering intensities at temperatures between 0 and 77 degrees C and dynamical properties such as self-diffusion coefficient are in excellent agreement with experiment. The parameterization approach used can be easily generalized to rehabilitate any water force field using available experimental data over a range of thermodynamic points.", "author" : [ { "dropping-particle" : "", "family" : "Horn", "given" : "Hans W", "non-dropping-particle" : "", "parse-names" : false, "suffix" : "" }, { "dropping-particle" : "", "family" : "Swope", "given" : "William C", "non-dropping-particle" : "", "parse-names" : false, "suffix" : "" }, { "dropping-particle" : "", "family" : "Pitera", "given" : "Jed W", "non-dropping-particle" : "", "parse-names" : false, "suffix" : "" }, { "dropping-particle" : "", "family" : "Madura", "given" : "Jeffry D", "non-dropping-particle" : "", "parse-names" : false, "suffix" : "" }, { "dropping-particle" : "", "family" : "Dick", "given" : "Thomas J", "non-dropping-particle" : "", "parse-names" : false, "suffix" : "" }, { "dropping-particle" : "", "family" : "Hura", "given" : "Greg L", "non-dropping-particle" : "", "parse-names" : false, "suffix" : "" }, { "dropping-particle" : "", "family" : "Head-Gordon", "given" : "Teresa", "non-dropping-particle" : "", "parse-names" : false, "suffix" : "" } ], "container-title" : "The Journal of chemical physics", "id" : "ITEM-1", "issue" : "20", "issued" : { "date-parts" : [ [ "2004", "5", "22" ] ] }, "language" : "en", "note" : "From Duplicate 1 ( ", "page" : "9665-78", "publisher" : "American Institute of Physics", "title" : "Development of an improved four-site water model for biomolecular simulations: TIP4P-Ew.", "type" : "article-journal", "volume" : "120" }, "uris" : [ "http://www.mendeley.com/documents/?uuid=6152e192-2822-4e8a-8123-147bf19b6c8c" ] } ], "mendeley" : { "formattedCitation" : "[48]", "plainTextFormattedCitation" : "[48]", "previouslyFormattedCitation" : "[48]" }, "properties" : { "noteIndex" : 0 }, "schema" : "https://github.com/citation-style-language/schema/raw/master/csl-citation.json" }</w:instrText>
      </w:r>
      <w:r w:rsidR="00E51646">
        <w:fldChar w:fldCharType="separate"/>
      </w:r>
      <w:r w:rsidR="002F24C6" w:rsidRPr="002F24C6">
        <w:rPr>
          <w:noProof/>
        </w:rPr>
        <w:t>[48]</w:t>
      </w:r>
      <w:r w:rsidR="00E51646">
        <w:fldChar w:fldCharType="end"/>
      </w:r>
      <w:r w:rsidR="007E510F">
        <w:t xml:space="preserve">. However, even such a system would not be successful as the box of water with protein would itself be located in a </w:t>
      </w:r>
      <w:r w:rsidR="006F2E81">
        <w:t>vacuum</w:t>
      </w:r>
      <w:r w:rsidR="007E510F">
        <w:t xml:space="preserve"> leading all of the waters to fly away from each other into space. Thus an algorithm called periodic boundary conditions (PBC) is used. This essentially consists of replicating the simulated box out infinitely in space in all directions. In other words copies of the box itself are placed all around it so that when a particle flies out of the box on one side, an identical particle flies in on the other side. This not only surrounds the simulated box with virtual matter preventing an exploding artefact but also essentially creates a periodic system, thus enabling us to use the PME algorithm to calculate electrostatics. </w:t>
      </w:r>
      <w:r>
        <w:t xml:space="preserve"> </w:t>
      </w:r>
    </w:p>
    <w:p w:rsidR="00917222" w:rsidRPr="005341F6" w:rsidRDefault="00917222" w:rsidP="005341F6">
      <w:pPr>
        <w:pStyle w:val="Heading3"/>
      </w:pPr>
      <w:r w:rsidRPr="005341F6">
        <w:t xml:space="preserve">Goals and </w:t>
      </w:r>
      <w:r w:rsidR="009E1926">
        <w:t>outline of reasearch</w:t>
      </w:r>
    </w:p>
    <w:p w:rsidR="00216D64" w:rsidRDefault="00216D64" w:rsidP="00216D64">
      <w:r>
        <w:t>Both macromolecular x-ray crystallography and molecular dynamics have proven to be extremely valuable methods in the biophysical arsenal. However, both also suffer from several limitations. It is the overarching idea in the present work that molecular dynamics simulations of crystals can contribute to resolving some of these limitations.</w:t>
      </w:r>
    </w:p>
    <w:p w:rsidR="00364F49" w:rsidRDefault="003532AE" w:rsidP="00C0511B">
      <w:r>
        <w:t>Crystallography suffers from several sources of both systematic and random experimental error.</w:t>
      </w:r>
      <w:r>
        <w:fldChar w:fldCharType="begin" w:fldLock="1"/>
      </w:r>
      <w:r w:rsidR="00BE390B">
        <w:instrText>ADDIN CSL_CITATION { "citationItems" : [ { "id" : "ITEM-1", "itemData" : { "DOI" : "10.1107/S0907444903020924", "ISSN" : "0907-4449", "abstract" : "This article analyzes the relative impact of various types of measurement uncertainties on different stages of structure determination. The treatment of errors is an important part of the experimental process and becomes critical when data quality is barely sufficient to solve and/or answer detailed questions about the structure. The sources and types of experimental errors are described and methods of minimizing their impact are discussed. Practical calculations of sigma estimates in DENZO and SCALEPACK are presented.", "author" : [ { "dropping-particle" : "", "family" : "Borek", "given" : "Dominika", "non-dropping-particle" : "", "parse-names" : false, "suffix" : "" }, { "dropping-particle" : "", "family" : "Minor", "given" : "Wladek", "non-dropping-particle" : "", "parse-names" : false, "suffix" : "" }, { "dropping-particle" : "", "family" : "Otwinowski", "given" : "Zbyszek", "non-dropping-particle" : "", "parse-names" : false, "suffix" : "" } ], "container-title" : "Acta Crystallographica Section D Biological Crystallography", "id" : "ITEM-1", "issue" : "11", "issued" : { "date-parts" : [ [ "2003", "10", "23" ] ] }, "language" : "en", "page" : "2031-2038", "publisher" : "International Union of Crystallography", "title" : "Measurement errors and their consequences in protein crystallography", "type" : "article-journal", "volume" : "59" }, "uris" : [ "http://www.mendeley.com/documents/?uuid=cd20f93b-9119-4c8e-8876-cb4a7bec5c57" ] }, { "id" : "ITEM-2", "itemData" : { "DOI" : "10.1107/S0907444910007262", "ISSN" : "1399-0047", "PMID" : "20382993", "abstract" : "In this work, classic intensity formulae were united with an empirical spot-fading model in order to calculate the diameter of a spherical crystal that will scatter the required number of photons per spot at a desired resolution over the radiation-damage-limited lifetime. The influences of molecular weight, solvent content, Wilson B factor, X-ray wavelength and attenuation on scattering power and dose were all included. Taking the net photon count in a spot as the only source of noise, a complete data set with a signal-to-noise ratio of 2 at 2 A resolution was predicted to be attainable from a perfect lysozyme crystal sphere 1.2 microm in diameter and two different models of photoelectron escape reduced this to 0.5 or 0.34 microm. These represent 15-fold to 700-fold less scattering power than the smallest experimentally determined crystal size to date, but the gap was shown to be consistent with the background scattering level of the relevant experiment. These results suggest that reduction of background photons and diffraction spot size on the detector are the principal paths to improving crystallographic data quality beyond current limits.", "author" : [ { "dropping-particle" : "", "family" : "Holton", "given" : "James M", "non-dropping-particle" : "", "parse-names" : false, "suffix" : "" }, { "dropping-particle" : "", "family" : "Frankel", "given" : "Kenneth A", "non-dropping-particle" : "", "parse-names" : false, "suffix" : "" } ], "container-title" : "Acta crystallographica. Section D, Biological crystallography", "id" : "ITEM-2", "issue" : "Pt 4", "issued" : { "date-parts" : [ [ "2010", "4" ] ] }, "page" : "393-408", "publisher" : "International Union of Crystallography", "title" : "The minimum crystal size needed for a complete diffraction data set.", "type" : "article-journal", "volume" : "66" }, "uris" : [ "http://www.mendeley.com/documents/?uuid=66581c26-6175-4593-86c8-f7d1f2d3880b" ] }, { "id" : "ITEM-3", "itemData" : { "DOI" : "10.1107/S0909049509004361", "ISSN" : "0909-0495", "PMID" : "19240325", "abstract" : "Many advances in the understanding of radiation damage to protein crystals, particularly at cryogenic temperatures, have been made in recent years, but with this comes an expanding literature, and, to the new breed of protein crystallographer who is not really interested in X-ray physics or radiation chemistry but just wants to solve a biologically relevant structure, the technical nature and breadth of this literature can be daunting. The purpose of this paper is to serve as a rough guide to radiation damage issues, and to provide references to the more exacting and detailed work. No attempt has been made to report precise numbers (a factor of two is considered satisfactory), and, since there are aspects of radiation damage that are demonstrably unpredictable, the 'worst case scenario' as well as the 'average crystal' are discussed in terms of the practicalities of data collection.", "author" : [ { "dropping-particle" : "", "family" : "Holton", "given" : "James M", "non-dropping-particle" : "", "parse-names" : false, "suffix" : "" } ], "container-title" : "Journal of synchrotron radiation", "id" : "ITEM-3", "issue" : "Pt 2", "issued" : { "date-parts" : [ [ "2009", "3" ] ] }, "page" : "133-42", "publisher" : "WILEY-BLACKWELL PUBLISHING, INC, COMMERCE PLACE, 350 MAIN ST, MALDEN 02148, MA USA", "title" : "A beginner's guide to radiation damage.", "type" : "article-journal", "volume" : "16" }, "uris" : [ "http://www.mendeley.com/documents/?uuid=e2441042-09b2-408c-811d-dc04dc8c4904" ] } ], "mendeley" : { "formattedCitation" : "[49]\u2013[51]", "plainTextFormattedCitation" : "[49]\u2013[51]", "previouslyFormattedCitation" : "[49]\u2013[51]" }, "properties" : { "noteIndex" : 0 }, "schema" : "https://github.com/citation-style-language/schema/raw/master/csl-citation.json" }</w:instrText>
      </w:r>
      <w:r>
        <w:fldChar w:fldCharType="separate"/>
      </w:r>
      <w:r w:rsidR="002F24C6" w:rsidRPr="002F24C6">
        <w:rPr>
          <w:noProof/>
        </w:rPr>
        <w:t>[49]–[51]</w:t>
      </w:r>
      <w:r>
        <w:fldChar w:fldCharType="end"/>
      </w:r>
      <w:r w:rsidR="0060430C">
        <w:t xml:space="preserve"> In many cases this error and the innate qualities of the system being studied result in very low resolution structures that preclude the accurate determination of structural details. For example, often crystallographers will be forced to eliminate atoms, side chains or even several-residue </w:t>
      </w:r>
      <w:r w:rsidR="0060430C">
        <w:lastRenderedPageBreak/>
        <w:t>long fragments from the final structure. Simulations of crystals, if found to be reliable, would present the possibility of modelling these sections. Information from simulation could be combined with the indeterminate low-resolution information from experiment to accurately resolve these features. Second, by it’s very nature, the diffraction experiment is time and space averaged as the diffraction spots of the x-rays result from the summation of x-rays diffracting from the billions of copies of the asymmetric unit in the crystal during exposures of up to several dozen minutes at a time. The general approach to analyzing the data has been traditionally been to find a single static structure that best interprets the experimental data. However, it has been recognized that this approach is limited at best.</w:t>
      </w:r>
      <w:r w:rsidR="005E1CAC">
        <w:fldChar w:fldCharType="begin" w:fldLock="1"/>
      </w:r>
      <w:r w:rsidR="00BE390B">
        <w:instrText>ADDIN CSL_CITATION { "citationItems" : [ { "id" : "ITEM-1", "itemData" : { "DOI" : "10.1038/nsmb0306-184", "ISSN" : "1545-9993", "PMID" : "16518382", "abstract" : "A letter to the editor is presented in response to the article \"Is One Solution Good Enough?\" published in the March 2006 issue.", "author" : [ { "dropping-particle" : "", "family" : "Furnham", "given" : "Nicholas", "non-dropping-particle" : "", "parse-names" : false, "suffix" : "" }, { "dropping-particle" : "", "family" : "Blundell", "given" : "Tom L", "non-dropping-particle" : "", "parse-names" : false, "suffix" : "" }, { "dropping-particle" : "", "family" : "DePristo", "given" : "Mark A", "non-dropping-particle" : "", "parse-names" : false, "suffix" : "" }, { "dropping-particle" : "", "family" : "Terwilliger", "given" : "Thomas C", "non-dropping-particle" : "", "parse-names" : false, "suffix" : "" } ], "container-title" : "Nature structural &amp; molecular biology", "id" : "ITEM-1", "issue" : "3", "issued" : { "date-parts" : [ [ "2006", "3" ] ] }, "page" : "184-5", "title" : "Is one solution good enough?", "type" : "article-journal", "volume" : "13" }, "uris" : [ "http://www.mendeley.com/documents/?uuid=3dd7580b-62e9-4c5b-8010-9d9860ade2f0" ] } ], "mendeley" : { "formattedCitation" : "[52]", "plainTextFormattedCitation" : "[52]", "previouslyFormattedCitation" : "[52]" }, "properties" : { "noteIndex" : 0 }, "schema" : "https://github.com/citation-style-language/schema/raw/master/csl-citation.json" }</w:instrText>
      </w:r>
      <w:r w:rsidR="005E1CAC">
        <w:fldChar w:fldCharType="separate"/>
      </w:r>
      <w:r w:rsidR="002F24C6" w:rsidRPr="002F24C6">
        <w:rPr>
          <w:noProof/>
        </w:rPr>
        <w:t>[52]</w:t>
      </w:r>
      <w:r w:rsidR="005E1CAC">
        <w:fldChar w:fldCharType="end"/>
      </w:r>
      <w:r w:rsidR="0060430C">
        <w:t xml:space="preserve"> Biomolecular crystals are not mathematical entities in which the crystal lattice is perfectly maintained and each unit cell is an identical copy of all the other ones. In fact, there is a degree of heterogeneity and variation within the structures of the molecules from one unit cell to the other and furthermore crystals are dynamic which a rich variety of motion still able to occur within the lattice. Thus a </w:t>
      </w:r>
      <w:r w:rsidR="005E1CAC">
        <w:t>fuller interpretation of the experimental data and a complete structural understanding of a crystal would require a representation of the conformational ensemble represented by the various copies of the molecule in the crystal and of the dynamics being sampled by them. Recent efforts by several groups have aimed at moving the state of the art towards such a more integral understanding of crystals. For example, ensemble refinement has been proposed where the calculated structure factors used in refinement are taken over a best-fit ensemble of structures rather than a single model.</w:t>
      </w:r>
      <w:r w:rsidR="005E1CAC">
        <w:fldChar w:fldCharType="begin" w:fldLock="1"/>
      </w:r>
      <w:r w:rsidR="00BE390B">
        <w:instrText>ADDIN CSL_CITATION { "citationItems" : [ { "id" : "ITEM-1", "itemData" : { "DOI" : "10.7554/eLife.00311", "ISSN" : "2050-084X", "PMID" : "23251785", "abstract" : "Single-structure models derived from X-ray data do not adequately account for the inherent, functionally important dynamics of protein molecules. We generated ensembles of structures by time-averaged refinement, where local molecular vibrations were sampled by molecular-dynamics (MD) simulation whilst global disorder was partitioned into an underlying overall translation-libration-screw (TLS) model. Modeling of 20 protein datasets at 1.1-3.1 \u00c5 resolution reduced cross-validated R(free) values by 0.3-4.9%, indicating that ensemble models fit the X-ray data better than single structures. The ensembles revealed that, while most proteins display a well-ordered core, some proteins exhibit a 'molten core' likely supporting functionally important dynamics in ligand binding, enzyme activity and protomer assembly. Order-disorder changes in HIV protease indicate a mechanism of entropy compensation for ordering the catalytic residues upon ligand binding by disordering specific core residues. Thus, ensemble refinement extracts dynamical details from the X-ray data that allow a more comprehensive understanding of structure-dynamics-function relationships.DOI:http://dx.doi.org/10.7554/eLife.00311.001.", "author" : [ { "dropping-particle" : "", "family" : "Burnley", "given" : "B Tom", "non-dropping-particle" : "", "parse-names" : false, "suffix" : "" }, { "dropping-particle" : "V", "family" : "Afonine", "given" : "Pavel", "non-dropping-particle" : "", "parse-names" : false, "suffix" : "" }, { "dropping-particle" : "", "family" : "Adams", "given" : "Paul D", "non-dropping-particle" : "", "parse-names" : false, "suffix" : "" }, { "dropping-particle" : "", "family" : "Gros", "given" : "Piet", "non-dropping-particle" : "", "parse-names" : false, "suffix" : "" } ], "container-title" : "eLife", "id" : "ITEM-1", "issued" : { "date-parts" : [ [ "2012", "12", "18" ] ] }, "page" : "e00311", "title" : "Modelling dynamics in protein crystal structures by ensemble refinement", "type" : "article-journal", "volume" : "1" }, "uris" : [ "http://www.mendeley.com/documents/?uuid=48991d53-8c5a-427c-8020-4b18bd4dd3b4" ] }, { "id" : "ITEM-2", "itemData" : { "abstract" : "X-ray crystallography typically uses a single set of coordinates and B factors to describe macromolecular conformations. Refinement of multiple copies of the entire structure has been previously used in specific cases as an alternative means of representing structural flexibility. Here, we systematically validate this method by using simulated diffraction data, and we find that ensemble refinement produces better representations of the distributions of atomic positions in the simulated structures than single-conformer refinements. Comparison of principal components calculated from the refined ensembles and simulations shows that concerted motions are captured locally, but that correlations dissipate over long distances. Ensemble refinement is also used on 50 experimental structures of varying resolution and leads to decreases in Rfree values, implying that improvements in the representation of flexibility observed for the simulated structures may apply to real structures. These gains are essentially independent of resolution or data-to-parameter ratio, suggesting that even structures at moderate resolution can benefit from ensemble refinement.", "author" : [ { "dropping-particle" : "", "family" : "Levin", "given" : "Elena J.", "non-dropping-particle" : "", "parse-names" : false, "suffix" : "" }, { "dropping-particle" : "", "family" : "Kondrashov", "given" : "Dmitry A.", "non-dropping-particle" : "", "parse-names" : false, "suffix" : "" }, { "dropping-particle" : "", "family" : "Wesenberg", "given" : "Gary E.", "non-dropping-particle" : "", "parse-names" : false, "suffix" : "" }, { "dropping-particle" : "", "family" : "Phillips", "given" : "George N.", "non-dropping-particle" : "", "parse-names" : false, "suffix" : "" } ], "container-title" : "Structure", "id" : "ITEM-2", "issue" : "9", "issued" : { "date-parts" : [ [ "2007" ] ] }, "page" : "1040-1052", "title" : "Ensemble refinement of protein crystal structures: validation and application", "type" : "article-journal", "volume" : "15" }, "uris" : [ "http://www.mendeley.com/documents/?uuid=ca131a4a-1fe5-402c-8c8e-893d449f867f" ] } ], "mendeley" : { "formattedCitation" : "[53], [54]", "plainTextFormattedCitation" : "[53], [54]", "previouslyFormattedCitation" : "[53], [54]" }, "properties" : { "noteIndex" : 0 }, "schema" : "https://github.com/citation-style-language/schema/raw/master/csl-citation.json" }</w:instrText>
      </w:r>
      <w:r w:rsidR="005E1CAC">
        <w:fldChar w:fldCharType="separate"/>
      </w:r>
      <w:r w:rsidR="002F24C6" w:rsidRPr="002F24C6">
        <w:rPr>
          <w:noProof/>
        </w:rPr>
        <w:t>[53], [54]</w:t>
      </w:r>
      <w:r w:rsidR="005E1CAC">
        <w:fldChar w:fldCharType="end"/>
      </w:r>
      <w:r w:rsidR="005E1CAC">
        <w:t xml:space="preserve"> Room temperature and cryogenic crystallography of the same crystal have been compared against each other to reveal differences that point at structural heterogeneity and dynamics.</w:t>
      </w:r>
      <w:r w:rsidR="005E1CAC">
        <w:fldChar w:fldCharType="begin" w:fldLock="1"/>
      </w:r>
      <w:r w:rsidR="00BE390B">
        <w:instrText>ADDIN CSL_CITATION { "citationItems" : [ { "id" : "ITEM-1", "itemData" : { "DOI" : "10.1073/pnas.1111325108", "ISSN" : "1091-6490", "PMID" : "21918110", "abstract" : "Modern protein crystal structures are based nearly exclusively on X-ray data collected at cryogenic temperatures (generally 100 K). The cooling process is thought to introduce little bias in the functional interpretation of structural results, because cryogenic temperatures minimally perturb the overall protein backbone fold. In contrast, here we show that flash cooling biases previously hidden structural ensembles in protein crystals. By analyzing available data for 30 different proteins using new computational tools for electron-density sampling, model refinement, and molecular packing analysis, we found that crystal cryocooling remodels the conformational distributions of more than 35% of side chains and eliminates packing defects necessary for functional motions. In the signaling switch protein, H-Ras, an allosteric network consistent with fluctuations detected in solution by NMR was uncovered in the room-temperature, but not the cryogenic, electron-density maps. These results expose a bias in structural databases toward smaller, overpacked, and unrealistically unique models. Monitoring room-temperature conformational ensembles by X-ray crystallography can reveal motions crucial for catalysis, ligand binding, and allosteric regulation.", "author" : [ { "dropping-particle" : "", "family" : "Fraser", "given" : "James S", "non-dropping-particle" : "", "parse-names" : false, "suffix" : "" }, { "dropping-particle" : "", "family" : "Bedem", "given" : "Henry", "non-dropping-particle" : "van den", "parse-names" : false, "suffix" : "" }, { "dropping-particle" : "", "family" : "Samelson", "given" : "Avi J", "non-dropping-particle" : "", "parse-names" : false, "suffix" : "" }, { "dropping-particle" : "", "family" : "Lang", "given" : "P Therese", "non-dropping-particle" : "", "parse-names" : false, "suffix" : "" }, { "dropping-particle" : "", "family" : "Holton", "given" : "James M", "non-dropping-particle" : "", "parse-names" : false, "suffix" : "" }, { "dropping-particle" : "", "family" : "Echols", "given" : "Nathaniel", "non-dropping-particle" : "", "parse-names" : false, "suffix" : "" }, { "dropping-particle" : "", "family" : "Alber", "given" : "Tom", "non-dropping-particle" : "", "parse-names" : false, "suffix" : "" } ], "container-title" : "Proceedings of the National Academy of Sciences of the United States of America", "id" : "ITEM-1", "issue" : "39", "issued" : { "date-parts" : [ [ "2011", "9", "27" ] ] }, "page" : "16247-52", "title" : "Accessing protein conformational ensembles using room-temperature X-ray crystallography.", "type" : "article-journal", "volume" : "108" }, "uris" : [ "http://www.mendeley.com/documents/?uuid=ab332d66-06f1-4ea2-83a5-4af52c757b10" ] } ], "mendeley" : { "formattedCitation" : "[55]", "plainTextFormattedCitation" : "[55]", "previouslyFormattedCitation" : "[55]" }, "properties" : { "noteIndex" : 0 }, "schema" : "https://github.com/citation-style-language/schema/raw/master/csl-citation.json" }</w:instrText>
      </w:r>
      <w:r w:rsidR="005E1CAC">
        <w:fldChar w:fldCharType="separate"/>
      </w:r>
      <w:r w:rsidR="002F24C6" w:rsidRPr="002F24C6">
        <w:rPr>
          <w:noProof/>
        </w:rPr>
        <w:t>[55]</w:t>
      </w:r>
      <w:r w:rsidR="005E1CAC">
        <w:fldChar w:fldCharType="end"/>
      </w:r>
      <w:r w:rsidR="005E1CAC">
        <w:t xml:space="preserve"> Computational algorithms have been developed to find alternate conformations in an automated manner and to discover networks of alternate conformations that point toward large scale </w:t>
      </w:r>
      <w:r w:rsidR="00C0511B">
        <w:t>conformational changes in the molecules within the crystal.</w:t>
      </w:r>
      <w:r w:rsidR="00C0511B">
        <w:fldChar w:fldCharType="begin" w:fldLock="1"/>
      </w:r>
      <w:r w:rsidR="00BE390B">
        <w:instrText>ADDIN CSL_CITATION { "citationItems" : [ { "id" : "ITEM-1", "itemData" : { "DOI" : "10.1038/nmeth.2592", "ISSN" : "1548-7105", "PMID" : "23913260", "abstract" : "Protein function often depends on the exchange between conformational substates. Allosteric ligand binding or distal mutations can stabilize specific active-site conformations and consequently alter protein function. Observing alternative conformations at low levels of electron density, in addition to comparison of independently determined X-ray crystal structures, can provide mechanistic insights into conformational dynamics. Here we report a new algorithm, CONTACT, that identifies contact networks of conformationally heterogeneous residues directly from high-resolution X-ray crystallography data. Contact networks determined for Escherichia coli dihydrofolate reductase (ecDHFR) predict the observed long-range pattern of NMR chemical shift perturbations of an allosteric mutation. A comparison of contact networks in wild-type and mutant ecDHFR suggests that mutations that alter optimized contact networks of coordinated motions can impair catalytic function. CONTACT-guided mutagenesis can exploit the structure-dynamics-function relationship in protein engineering and design.", "author" : [ { "dropping-particle" : "", "family" : "Bedem", "given" : "Henry", "non-dropping-particle" : "van den", "parse-names" : false, "suffix" : "" }, { "dropping-particle" : "", "family" : "Bhabha", "given" : "Gira", "non-dropping-particle" : "", "parse-names" : false, "suffix" : "" }, { "dropping-particle" : "", "family" : "Yang", "given" : "Kun", "non-dropping-particle" : "", "parse-names" : false, "suffix" : "" }, { "dropping-particle" : "", "family" : "Wright", "given" : "Peter E", "non-dropping-particle" : "", "parse-names" : false, "suffix" : "" }, { "dropping-particle" : "", "family" : "Fraser", "given" : "James S", "non-dropping-particle" : "", "parse-names" : false, "suffix" : "" } ], "container-title" : "Nature methods", "id" : "ITEM-1", "issue" : "9", "issued" : { "date-parts" : [ [ "2013", "9", "4" ] ] }, "language" : "en", "page" : "896-902", "publisher" : "Nature Publishing Group", "title" : "Automated identification of functional dynamic contact networks from X-ray crystallography.", "type" : "article-journal", "volume" : "10" }, "uris" : [ "http://www.mendeley.com/documents/?uuid=09148c1d-adb1-4b33-a3a3-a20ee454de15" ] }, { "id" : "ITEM-2", "itemData" : { "DOI" : "10.1002/pro.423", "ISSN" : "1469-896X", "PMID" : "20499387", "abstract" : "Although proteins populate large structural ensembles, X-ray diffraction data are traditionally interpreted using a single model. To search for evidence of alternate conformers, we developed a program, Ringer, which systematically samples electron density around the dihedral angles of protein side chains. In a diverse set of 402 structures, Ringer identified weak, nonrandom electron-density features that suggest of the presence of hidden, lowly populated conformations for &gt;18% of uniquely modeled residues. Although these peaks occur at electron-density levels traditionally regarded as noise, statistically significant (P &lt; 10(-5)) enrichment of peaks at successive rotameric chi angles validates the assignment of these features as unmodeled conformations. Weak electron density corresponding to alternate rotamers also was detected in an accurate electron density map free of model bias. Ringer analysis of the high-resolution structures of free and peptide-bound calmodulin identified shifts in ensembles and connected the alternate conformations to ligand recognition. These results show that the signal in high-resolution electron density maps extends below the traditional 1 sigma cutoff, and crystalline proteins are more polymorphic than current crystallographic models. Ringer provides an objective, systematic method to identify previously undiscovered alternate conformations that can mediate protein folding and function.", "author" : [ { "dropping-particle" : "", "family" : "Lang", "given" : "P Therese", "non-dropping-particle" : "", "parse-names" : false, "suffix" : "" }, { "dropping-particle" : "", "family" : "Ng", "given" : "Ho-Leung", "non-dropping-particle" : "", "parse-names" : false, "suffix" : "" }, { "dropping-particle" : "", "family" : "Fraser", "given" : "James S", "non-dropping-particle" : "", "parse-names" : false, "suffix" : "" }, { "dropping-particle" : "", "family" : "Corn", "given" : "Jacob E", "non-dropping-particle" : "", "parse-names" : false, "suffix" : "" }, { "dropping-particle" : "", "family" : "Echols", "given" : "Nathaniel", "non-dropping-particle" : "", "parse-names" : false, "suffix" : "" }, { "dropping-particle" : "", "family" : "Sales", "given" : "Mark", "non-dropping-particle" : "", "parse-names" : false, "suffix" : "" }, { "dropping-particle" : "", "family" : "Holton", "given" : "James M", "non-dropping-particle" : "", "parse-names" : false, "suffix" : "" }, { "dropping-particle" : "", "family" : "Alber", "given" : "Tom", "non-dropping-particle" : "", "parse-names" : false, "suffix" : "" } ], "container-title" : "Protein Science", "id" : "ITEM-2", "issued" : { "date-parts" : [ [ "2010", "7" ] ] }, "page" : "1420-31", "title" : "Automated electron-density sampling reveals widespread conformational polymorphism in proteins.", "type" : "article-journal", "volume" : "19" }, "uris" : [ "http://www.mendeley.com/documents/?uuid=4d030dbc-f80c-49b3-9297-7121e133a6e3" ] }, { "id" : "ITEM-3", "itemData" : { "DOI" : "10.1007/s00018-010-0611-4", "ISSN" : "1420-9071", "PMID" : "21190057", "abstract" : "This review focuses on conceptual and methodological advances in our understanding and characterization of the conformational heterogeneity of proteins. Focusing on X-ray crystallography, we describe how polysterism, the interconversion of pre-existing conformational substates, has traditionally been analyzed by comparing independent crystal structures or multiple chains within a single crystal asymmetric unit. In contrast, recent studies have focused on mining electron density maps to reveal previously 'hidden' minor conformational substates. Functional tests of the importance of minor states suggest that evolutionary selection shapes the entire conformational landscape, including uniquely configured conformational substates, the relative distribution of these substates, and the speed at which the protein can interconvert between them. An increased focus on polysterism may shape the way protein structure and function is studied in the coming years.", "author" : [ { "dropping-particle" : "", "family" : "Fraser", "given" : "James S", "non-dropping-particle" : "", "parse-names" : false, "suffix" : "" }, { "dropping-particle" : "", "family" : "Jackson", "given" : "Colin J", "non-dropping-particle" : "", "parse-names" : false, "suffix" : "" } ], "container-title" : "Cellular and molecular life sciences : CMLS", "id" : "ITEM-3", "issue" : "11", "issued" : { "date-parts" : [ [ "2011", "6" ] ] }, "page" : "1829-41", "title" : "Mining electron density for functionally relevant protein polysterism in crystal structures.", "type" : "article-journal", "volume" : "68" }, "uris" : [ "http://www.mendeley.com/documents/?uuid=da2a8fa7-dd77-441e-b77f-cc1c39fb32a1" ] } ], "mendeley" : { "formattedCitation" : "[56]\u2013[58]", "plainTextFormattedCitation" : "[56]\u2013[58]", "previouslyFormattedCitation" : "[56]\u2013[58]" }, "properties" : { "noteIndex" : 0 }, "schema" : "https://github.com/citation-style-language/schema/raw/master/csl-citation.json" }</w:instrText>
      </w:r>
      <w:r w:rsidR="00C0511B">
        <w:fldChar w:fldCharType="separate"/>
      </w:r>
      <w:r w:rsidR="002F24C6" w:rsidRPr="002F24C6">
        <w:rPr>
          <w:noProof/>
        </w:rPr>
        <w:t>[56]–[58]</w:t>
      </w:r>
      <w:r w:rsidR="00C0511B">
        <w:fldChar w:fldCharType="end"/>
      </w:r>
      <w:r w:rsidR="00C0511B">
        <w:t xml:space="preserve"> Also, recent attempts have been made to develop methods aimed at interpreting the diffuse scattering (x-ray scattering outside of the Bragg peaks) than contains information about disorder within the crystal.</w:t>
      </w:r>
      <w:r w:rsidR="00C0511B">
        <w:fldChar w:fldCharType="begin" w:fldLock="1"/>
      </w:r>
      <w:r w:rsidR="00BE390B">
        <w:instrText>ADDIN CSL_CITATION { "citationItems" : [ { "id" : "ITEM-1", "itemData" : { "DOI" : "10.1016/j.str.2014.01.002", "ISSN" : "1878-4186", "PMID" : "24507780", "abstract" : "Problems in biology increasingly need models of protein flexibility to understand and control protein function. At the same time, as they improve, crystallographic methods are marching closer to the limits of what can be learned from Bragg data in isolation. It is thus inevitable that mainstream protein crystallography will turn to diffuse scattering to model protein motions and improve crystallographic models. The time is ripe to make it happen.", "author" : [ { "dropping-particle" : "", "family" : "Wall", "given" : "Michael E", "non-dropping-particle" : "", "parse-names" : false, "suffix" : "" }, { "dropping-particle" : "", "family" : "Adams", "given" : "Paul D", "non-dropping-particle" : "", "parse-names" : false, "suffix" : "" }, { "dropping-particle" : "", "family" : "Fraser", "given" : "James S", "non-dropping-particle" : "", "parse-names" : false, "suffix" : "" }, { "dropping-particle" : "", "family" : "Sauter", "given" : "Nicholas K", "non-dropping-particle" : "", "parse-names" : false, "suffix" : "" } ], "container-title" : "Structure (London, England : 1993)", "id" : "ITEM-1", "issue" : "2", "issued" : { "date-parts" : [ [ "2014", "2", "4" ] ] }, "page" : "182-4", "title" : "Diffuse X-ray scattering to model protein motions.", "type" : "article-journal", "volume" : "22" }, "uris" : [ "http://www.mendeley.com/documents/?uuid=95d84871-f3bd-4f01-ab62-0e80a0002e2f" ] }, { "id" : "ITEM-2", "itemData" : { "DOI" : "10.1006/jmbi.1998.1754", "ISSN" : "0022-2836", "PMID" : "9636718", "abstract" : "Rigid-body motions are determined from a 1 ns molecular dynamics simulation of the unit cell of orthorhombic hen egg-white lysozyme and their contribution to X-ray diffuse scattering intensities are examined. Using a dynamical cluster technique, groups of backbone atoms that move as approximately rigid bodies are derived from the intramolecular interatomic fluctuation matrix. These groups tend to be local in the sequence or connected by disulphide bonds, and contain on average five residues each, X-ray diffuse scattering patterns, which are sensitive to collective motions, are calculated from the full simulation trajectory (including all the protein degrees of freedom). The results reproduce the main features of the experimental scattering. Diffuse scattering is also calculated from fitted trajectories of the rigid bodies. The full simulation diffuse scattering and atomic displacements are found to be well reproduced by a model in which the backbone atoms form the rigid groups determined using the dynamical cluster technique and the individual side-chains behave as separate rigid bodies: the resulting R-factor with the full simulation scattering is 5%. Quantitatively poorer agreement is obtained from trajectories in which the secondary structural elements of the protein are considered rigid. Rigid whole-molecule and domain motions make only minor contributions to the protein atom displacements. Finally, correlations in the interatomic fluctuations are examined directly using a canonical method.", "author" : [ { "dropping-particle" : "", "family" : "H\u00e9ry", "given" : "S", "non-dropping-particle" : "", "parse-names" : false, "suffix" : "" }, { "dropping-particle" : "", "family" : "Genest", "given" : "D", "non-dropping-particle" : "", "parse-names" : false, "suffix" : "" }, { "dropping-particle" : "", "family" : "Smith", "given" : "J C", "non-dropping-particle" : "", "parse-names" : false, "suffix" : "" } ], "container-title" : "Journal of molecular biology", "id" : "ITEM-2", "issue" : "1", "issued" : { "date-parts" : [ [ "1998", "5", "29" ] ] }, "page" : "303-19", "title" : "X-ray diffuse scattering and rigid-body motion in crystalline lysozyme probed by molecular dynamics simulation.", "type" : "article-journal", "volume" : "279" }, "uris" : [ "http://www.mendeley.com/documents/?uuid=35cc8f94-7b26-4701-b9e9-146e1708d3e8" ] }, { "id" : "ITEM-3", "itemData" : { "DOI" : "10.1073/pnas.1416744111", "ISSN" : "1091-6490", "PMID" : "25453071", "abstract" : "X-ray diffraction from protein crystals includes both sharply peaked Bragg reflections and diffuse intensity between the peaks. The information in Bragg scattering is limited to what is available in the mean electron density. The diffuse scattering arises from correlations in the electron density variations and therefore contains information about collective motions in proteins. Previous studies using molecular-dynamics (MD) simulations to model diffuse scattering have been hindered by insufficient sampling of the conformational ensemble. To overcome this issue, we have performed a 1.1-\u03bcs MD simulation of crystalline staphylococcal nuclease, providing 100-fold more sampling than previous studies. This simulation enables reproducible calculations of the diffuse intensity and predicts functionally important motions, including transitions among at least eight metastable states with different active-site geometries. The total diffuse intensity calculated using the MD model is highly correlated with the experimental data. In particular, there is excellent agreement for the isotropic component of the diffuse intensity, and substantial but weaker agreement for the anisotropic component. Decomposition of the MD model into protein and solvent components indicates that protein-solvent interactions contribute substantially to the overall diffuse intensity. We conclude that diffuse scattering can be used to validate predictions from MD simulations and can provide information to improve MD models of protein motions.", "author" : [ { "dropping-particle" : "", "family" : "Wall", "given" : "Michael E", "non-dropping-particle" : "", "parse-names" : false, "suffix" : "" }, { "dropping-particle" : "", "family" : "Benschoten", "given" : "Andrew H", "non-dropping-particle" : "Van", "parse-names" : false, "suffix" : "" }, { "dropping-particle" : "", "family" : "Sauter", "given" : "Nicholas K", "non-dropping-particle" : "", "parse-names" : false, "suffix" : "" }, { "dropping-particle" : "", "family" : "Adams", "given" : "Paul D", "non-dropping-particle" : "", "parse-names" : false, "suffix" : "" }, { "dropping-particle" : "", "family" : "Fraser", "given" : "James S", "non-dropping-particle" : "", "parse-names" : false, "suffix" : "" }, { "dropping-particle" : "", "family" : "Terwilliger", "given" : "Thomas C", "non-dropping-particle" : "", "parse-names" : false, "suffix" : "" } ], "container-title" : "Proceedings of the National Academy of Sciences of the United States of America", "id" : "ITEM-3", "issue" : "50", "issued" : { "date-parts" : [ [ "2014", "12", "16" ] ] }, "page" : "17887-92", "publisher" : "NATL ACAD SCIENCES, 2101 CONSTITUTION AVE NW, WASHINGTON, DC 20418 USA", "title" : "Conformational dynamics of a crystalline protein from microsecond-scale molecular dynamics simulations and diffuse X-ray scattering.", "type" : "article-journal", "volume" : "111" }, "uris" : [ "http://www.mendeley.com/documents/?uuid=53af7413-32cd-484a-833d-c6aea13919e5" ] } ], "mendeley" : { "formattedCitation" : "[59]\u2013[61]", "plainTextFormattedCitation" : "[59]\u2013[61]", "previouslyFormattedCitation" : "[59]\u2013[61]" }, "properties" : { "noteIndex" : 0 }, "schema" : "https://github.com/citation-style-language/schema/raw/master/csl-citation.json" }</w:instrText>
      </w:r>
      <w:r w:rsidR="00C0511B">
        <w:fldChar w:fldCharType="separate"/>
      </w:r>
      <w:r w:rsidR="002F24C6" w:rsidRPr="002F24C6">
        <w:rPr>
          <w:noProof/>
        </w:rPr>
        <w:t>[59]–[61]</w:t>
      </w:r>
      <w:r w:rsidR="00C0511B">
        <w:fldChar w:fldCharType="end"/>
      </w:r>
      <w:r w:rsidR="00C0511B">
        <w:t xml:space="preserve"> Molecular dynamics is well poised to contribute to this field. By simulating multiple independent copies of the crystal unit cell over extended periods </w:t>
      </w:r>
      <w:r w:rsidR="00C0511B">
        <w:lastRenderedPageBreak/>
        <w:t>of time the dynamics and disorder inherent in the crystal can be studied. Information gained, if judged sufficiently accurate, can then be applied to the experimental data resulting in an ensemble-based interpretation of the experiment that agrees better with experimental results then a single static structure model. Furthermore, crystal simulations can be used to investigate the fundamental physics of crystals such as the non-covalent interactions that hold crystals together or the free-energy barriers of conformational transitions within crystals. Also, in itself the molecular dynamics force fields that have been steadily improving in accuracy and reliability over the years, can be incorporated in crystallography refinement schemes to provide an improved set of priors (chemistry restraints).</w:t>
      </w:r>
      <w:r w:rsidR="00885990">
        <w:t xml:space="preserve"> Lastly, molecular dynamics simulations can be used to create high quality synthetic crystallography data sets. These can be used for testing, validation and improvement of crystallography methods as they provide simulated experimental data for which the exact solution is known ahead of time, since we have direct access to all measurable quantities from the simulation.</w:t>
      </w:r>
    </w:p>
    <w:p w:rsidR="00743967" w:rsidRDefault="00743967" w:rsidP="00C0511B">
      <w:r>
        <w:t xml:space="preserve">Molecular dynamics can equally well be served by research on simulations of crystals. </w:t>
      </w:r>
      <w:r w:rsidR="006723FA">
        <w:t xml:space="preserve">The standard practice in molecular dynamics is to simulate the molecule of interest in a solvated environment, i.e. surrounded by several thousand water molecules in the simulated box. This makes good sense first because the biomolecule should not be simulated in vacuum for reasons mentioned above and second because the solvated state best replicates the native state of the molecules. Nevertheless, the solvated approach to simulations also presents several drawbacks. First, because the solvated environment is different from the crystalline environment of the experiment, it is not possible to directly compare simulation results to experimental results. As mentioned, one of the greatest obstacles for molecular dynamics simulations is the development of accurate force field parameters. This process is usually accomplished by assessing the quality of simulation results with a set of new force field parameters. Crystal simulations can prove to be very useful in this regard because they allow for direct validation of the molecular dynamics simulations against experimental data. Structural averages and fluctuations can be directly compared against the structures and B-factors of experiment. Moreover, the average electron density and consequently the structure factor amplitudes and intensities can be calculated from </w:t>
      </w:r>
      <w:r w:rsidR="006723FA">
        <w:lastRenderedPageBreak/>
        <w:t>a crystal simulation and compared directly against the raw data of the experiment. A second benefit of crystal simulations is related to the sampling problem. Molecular dynamics suffers from the requirement of sufficient computational resources and time to accurately sample the simulated system for the events of interest. Molecular dynamics simulations can help alleviate the problem. In a typical crystal set-up the ratio of protein or nucleic acid atoms to solvent atoms is much greater than in a solvated simulation. The crystal does not require a buffer of solvent to surround the system but is rathe</w:t>
      </w:r>
      <w:r w:rsidR="00885990">
        <w:t xml:space="preserve">r made up mostly of the independent copies of the molecule of interest and solvent is only used to simulate the mother </w:t>
      </w:r>
      <w:r w:rsidR="00D31BF1">
        <w:t>liquor</w:t>
      </w:r>
      <w:r w:rsidR="00885990">
        <w:t xml:space="preserve"> found in the interstices of the crystal. Thus in a crystal simulation a relatively greater portion of time is spent on calculations pertaining to the biomolecule. Plus there are many independent copies of the molecule being simulated at the same time thus further greatly increasing the degree of sampling. In this way crystal simulations can serve to help overcome both the sampling and validation problems in molecular dynamics.</w:t>
      </w:r>
    </w:p>
    <w:p w:rsidR="00216D64" w:rsidRDefault="00216D64" w:rsidP="00EE1F5A">
      <w:r>
        <w:t xml:space="preserve">We have thus introduced briefly the two methods of biomolecular crystallography and molecular dynamics in a way that should permit the general understanding of the work that follows. We continue with a specific presentation of the research carried out on the various aspects of molecular dynamics of crystals. </w:t>
      </w:r>
      <w:r w:rsidR="00DB21B4">
        <w:t>Section II</w:t>
      </w:r>
      <w:r>
        <w:t xml:space="preserve"> </w:t>
      </w:r>
      <w:r w:rsidR="001E4F1C">
        <w:t xml:space="preserve">is methodological and </w:t>
      </w:r>
      <w:r>
        <w:t xml:space="preserve">deals </w:t>
      </w:r>
      <w:r w:rsidR="001E4F1C">
        <w:t>with the development of methods for all-atom crystal molecular dynamics simulations</w:t>
      </w:r>
      <w:r>
        <w:t xml:space="preserve">. It investigates how to set up and carry out crystal simulations as well as how to analyze them given the unique qualities of the produced data. Chapters 2 and 3 also demonstrate </w:t>
      </w:r>
      <w:r w:rsidR="001E4F1C">
        <w:t>a</w:t>
      </w:r>
      <w:r>
        <w:t xml:space="preserve"> proof of concept that information from molecular dynamics </w:t>
      </w:r>
      <w:r w:rsidR="001E4F1C">
        <w:t>crystal simulations</w:t>
      </w:r>
      <w:r>
        <w:t xml:space="preserve"> can be directly used to </w:t>
      </w:r>
      <w:r w:rsidR="001E4F1C">
        <w:t>enhance</w:t>
      </w:r>
      <w:r>
        <w:t xml:space="preserve"> our knowledge about crystals and to </w:t>
      </w:r>
      <w:r w:rsidR="001E4F1C">
        <w:t>aid in</w:t>
      </w:r>
      <w:r>
        <w:t xml:space="preserve"> the interpretation of experimental data. Chapter</w:t>
      </w:r>
      <w:r w:rsidR="00367BC7">
        <w:t xml:space="preserve"> 2 first appeared in the </w:t>
      </w:r>
      <w:r w:rsidR="00367BC7" w:rsidRPr="008217B9">
        <w:rPr>
          <w:i/>
        </w:rPr>
        <w:t>Journal of the American Chemical Society</w:t>
      </w:r>
      <w:r w:rsidR="00367BC7">
        <w:t xml:space="preserve"> as</w:t>
      </w:r>
      <w:r w:rsidR="00EE1F5A">
        <w:t xml:space="preserve"> “Peptide Crystal Simulations Reveal Hidden Dynamics Pawel A. Janowski, David S. Cerutti, James Holton, and David A. Case. Journal of the American Chemical Society 2013 135 (21), 7938-7948</w:t>
      </w:r>
      <w:r w:rsidR="00452928">
        <w:t>.</w:t>
      </w:r>
      <w:r w:rsidR="00EE1F5A">
        <w:t>”</w:t>
      </w:r>
      <w:r w:rsidR="00452928">
        <w:fldChar w:fldCharType="begin" w:fldLock="1"/>
      </w:r>
      <w:r w:rsidR="00BE390B">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rsidR="00452928">
        <w:fldChar w:fldCharType="separate"/>
      </w:r>
      <w:r w:rsidR="002F24C6" w:rsidRPr="002F24C6">
        <w:rPr>
          <w:noProof/>
        </w:rPr>
        <w:t>[62]</w:t>
      </w:r>
      <w:r w:rsidR="00452928">
        <w:fldChar w:fldCharType="end"/>
      </w:r>
      <w:r w:rsidR="00367BC7">
        <w:t xml:space="preserve"> </w:t>
      </w:r>
      <w:r w:rsidR="00DB21B4">
        <w:t>Chapter 3 is being prepared for submission.</w:t>
      </w:r>
    </w:p>
    <w:p w:rsidR="00DB21B4" w:rsidRDefault="00DB21B4" w:rsidP="00EE1F5A">
      <w:r>
        <w:t xml:space="preserve">In Section III, we apply crystal simulations to larger and more relevant systems. Chapters 4 and 5 examine various aspects of molecular dynamics force field validation and indicate possible further </w:t>
      </w:r>
      <w:r>
        <w:lastRenderedPageBreak/>
        <w:t xml:space="preserve">paths for improving force fields based on data obtained from crystal simulations. Chapter 4 first appeared in </w:t>
      </w:r>
      <w:r w:rsidRPr="008217B9">
        <w:rPr>
          <w:i/>
        </w:rPr>
        <w:t>Protein Science</w:t>
      </w:r>
      <w:r>
        <w:t xml:space="preserve"> as “Molecular Dynamics Simulation of Triclinic Lysozyme in a Crystal Lattice. Pawel A. Janowski, Chumei Liu, Jason Deckman, David A. Case. Protein Science 2015.”</w:t>
      </w:r>
      <w:r>
        <w:fldChar w:fldCharType="begin" w:fldLock="1"/>
      </w:r>
      <w:r>
        <w:instrText>ADDIN CSL_CITATION { "citationItems" : [ { "id" : "ITEM-1", "itemData" : { "DOI" : "10.1002/pro.2713", "ISSN" : "1469-896X", "PMID" : "26013419", "abstract" : "Molecular dynamics simulations of crystals can enlighten interpretation of experimental x-ray crystallography data and elucidate structural dynamics and heterogeneity in biomolecular crystals. Furthermore, because of the direct comparison against experimental data, they can inform assessment of molecular dynamics methods and force fields. We present microsecond scale results for triclinic hen egg-white lysozyme in a supercell consisting of twelve independent unit cells using four contemporary force fields (Amber ff99SB, ff14ipq, ff14SB and CHARMM 36) in crystalline and solvated states (for ff14SB only). We find the crystal simulations consistent across multiple runs of the same force field and robust to various solvent equilibration schemes. However convergence is slow compared to solvent simulations. All of the tested force fields reproduce experimental structural and dynamic properties well, but Amber ff14SB maintains structure and reproduces fluctuations closest to the experimental model: its average backbone structure differs from the deposited structure by 0.37\u00c5; by contrast, the average backbone structure in solution differs from the deposited by 0.65\u00c5. All of the simulations are affected by a small progressive deterioration of the crystal lattice, presumably due to imperfect modeling of hydrogen bonding and other crystal contact interactions; this artifact is smallest in ff14SB, with average lattice positions deviating by 0.20\u00c5 from ideal. Side-chain disorder is surprisingly low with fewer than 30% of the non-glycine or alanine residues exhibiting significantly populated alternate rotamers. Our results provide helpful insight into the methodology of biomolecular crystal simulations and indicate directions for future work to obtain more accurate energy models for molecular dynamics. This article is protected by copyright. All rights reserved.", "author" : [ { "dropping-particle" : "", "family" : "Janowski", "given" : "Pawel A", "non-dropping-particle" : "", "parse-names" : false, "suffix" : "" }, { "dropping-particle" : "", "family" : "Liu", "given" : "Chunmei", "non-dropping-particle" : "", "parse-names" : false, "suffix" : "" }, { "dropping-particle" : "", "family" : "Deckman", "given" : "Jason", "non-dropping-particle" : "", "parse-names" : false, "suffix" : "" }, { "dropping-particle" : "", "family" : "Case", "given" : "David A", "non-dropping-particle" : "", "parse-names" : false, "suffix" : "" } ], "container-title" : "Protein science : a publication of the Protein Society", "id" : "ITEM-1", "issued" : { "date-parts" : [ [ "2015", "5", "26" ] ] }, "title" : "Molecular dynamics simulation of triclinic lysozyme in a crystal lattice.", "type" : "article-journal" }, "uris" : [ "http://www.mendeley.com/documents/?uuid=4b4e1ef5-6ab8-400f-b217-246aa13890ab" ] } ], "mendeley" : { "formattedCitation" : "[63]", "plainTextFormattedCitation" : "[63]", "previouslyFormattedCitation" : "[63]" }, "properties" : { "noteIndex" : 0 }, "schema" : "https://github.com/citation-style-language/schema/raw/master/csl-citation.json" }</w:instrText>
      </w:r>
      <w:r>
        <w:fldChar w:fldCharType="separate"/>
      </w:r>
      <w:r w:rsidRPr="002F24C6">
        <w:rPr>
          <w:noProof/>
        </w:rPr>
        <w:t>[63]</w:t>
      </w:r>
      <w:r>
        <w:fldChar w:fldCharType="end"/>
      </w:r>
      <w:r>
        <w:t xml:space="preserve"> Chapter 5 first appeared in </w:t>
      </w:r>
      <w:r w:rsidRPr="008217B9">
        <w:rPr>
          <w:i/>
        </w:rPr>
        <w:t>Biochimica et Biophysica Acta</w:t>
      </w:r>
      <w:r>
        <w:t xml:space="preserve"> as “All-atom crystal simulations of DNA and RNA duplexes. Chunmei Liu, Pawel A. Janowski, David A. Case. Biochimica et Biophysica  Acta 2015 1850(5), 1059-1071.”</w:t>
      </w:r>
      <w:r>
        <w:fldChar w:fldCharType="begin" w:fldLock="1"/>
      </w:r>
      <w:r>
        <w:instrText>ADDIN CSL_CITATION { "citationItems" : [ { "id" : "ITEM-1", "itemData" : { "DOI" : "10.1016/j.bbagen.2014.09.018", "ISSN" : "0006-3002", "PMID" : "25255706", "abstract" : "BACKGROUND: Molecular dynamics simulations can complement experimental measures of structure and dynamics of biomolecules. The quality of such simulations can be tested by comparisons to models refined against experimental crystallographic data.\n\nMETHODS: We report simulations of DNA and RNA duplexes in their crystalline environment. The calculations mimic the conditions for PDB entries 1D23 [d(CGATCGATCG)2] and 1RNA [(UUAUAUAUAUAUAA)2], and contain 8 unit cells, each with 4 copies of the Watson-Crick duplex; this yields in aggregate 64\u03bcs of duplex sampling for DNA and 16\u03bcs for RNA.\n\nRESULTS: The duplex structures conform much more closely to the average structure seen in the crystal than do structures extracted from a solution simulation with the same force field. Sequence-dependent variations in helical parameters, and in groove widths, are largely maintained in the crystal structure, but are smoothed out in solution. However, the integrity of the crystal lattice is slowly degraded in both simulations, with the result that the interfaces between chains become heterogeneous. This problem is more severe for the DNA crystal, which has fewer inter-chain hydrogen bond contacts than does the RNA crystal.\n\nCONCLUSIONS: Crystal simulations using current force fields reproduce many features of observed crystal structures, but suffer from a gradual degradation of the integrity of the crystal lattice.\n\nGENERAL SIGNIFICANCE: The results offer insights into force-field simulations that test their ability to preserve weak interactions between chains, which will be of importance also in non-crystalline applications that involve binding and recognition. This article is part of a Special Issue entitled Recent developments of molecular dynamics.", "author" : [ { "dropping-particle" : "", "family" : "Liu", "given" : "Chunmei", "non-dropping-particle" : "", "parse-names" : false, "suffix" : "" }, { "dropping-particle" : "", "family" : "Janowski", "given" : "Pawel A", "non-dropping-particle" : "", "parse-names" : false, "suffix" : "" }, { "dropping-particle" : "", "family" : "Case", "given" : "David A", "non-dropping-particle" : "", "parse-names" : false, "suffix" : "" } ], "container-title" : "Biochimica et biophysica acta", "id" : "ITEM-1", "issue" : "5", "issued" : { "date-parts" : [ [ "2015", "5" ] ] }, "page" : "1059-71", "title" : "All-atom crystal simulations of DNA and RNA duplexes.", "type" : "article-journal", "volume" : "1850" }, "uris" : [ "http://www.mendeley.com/documents/?uuid=6b08a29d-e9a8-40f3-9046-353327b9ee13" ] } ], "mendeley" : { "formattedCitation" : "[64]", "plainTextFormattedCitation" : "[64]", "previouslyFormattedCitation" : "[64]" }, "properties" : { "noteIndex" : 0 }, "schema" : "https://github.com/citation-style-language/schema/raw/master/csl-citation.json" }</w:instrText>
      </w:r>
      <w:r>
        <w:fldChar w:fldCharType="separate"/>
      </w:r>
      <w:r w:rsidRPr="002F24C6">
        <w:rPr>
          <w:noProof/>
        </w:rPr>
        <w:t>[64]</w:t>
      </w:r>
      <w:r>
        <w:fldChar w:fldCharType="end"/>
      </w:r>
    </w:p>
    <w:p w:rsidR="00917222" w:rsidRDefault="00DB21B4" w:rsidP="00917222">
      <w:r>
        <w:t>Section</w:t>
      </w:r>
      <w:r w:rsidR="00D30A66">
        <w:t xml:space="preserve"> I</w:t>
      </w:r>
      <w:r>
        <w:t>V</w:t>
      </w:r>
      <w:r w:rsidR="00D30A66">
        <w:t xml:space="preserve"> </w:t>
      </w:r>
      <w:r w:rsidR="006D4906">
        <w:t>presents the application of crystal molecular dynamics to</w:t>
      </w:r>
      <w:r w:rsidR="00D30A66">
        <w:t xml:space="preserve"> improve crystallography methods. In Chapter </w:t>
      </w:r>
      <w:r>
        <w:t>6</w:t>
      </w:r>
      <w:r w:rsidR="00D30A66">
        <w:t xml:space="preserve"> a molecular dynamics force field is implemented to accurately model protein ligands and small molecules in macromolecular crystals thus leading to chemically more accurate ligand geometries. Chapter </w:t>
      </w:r>
      <w:r>
        <w:t>7</w:t>
      </w:r>
      <w:r w:rsidR="00D30A66">
        <w:t xml:space="preserve"> presents an integration of the Amber molecular dynamics software package with Phenix software for crystallographic refinement. Incorporation of molecular dynamics of crystals directly in biomolecular crystal refinement leads to improved structural models and better agreement with experimental data. Chapter </w:t>
      </w:r>
      <w:r>
        <w:t>6</w:t>
      </w:r>
      <w:r w:rsidR="00D30A66">
        <w:t xml:space="preserve"> has been submitted for publication </w:t>
      </w:r>
      <w:r w:rsidR="008217B9">
        <w:t xml:space="preserve">and is currently under review at </w:t>
      </w:r>
      <w:r w:rsidR="008217B9" w:rsidRPr="008217B9">
        <w:rPr>
          <w:i/>
        </w:rPr>
        <w:t>Acta Crystallographica D</w:t>
      </w:r>
      <w:r w:rsidR="008217B9">
        <w:t xml:space="preserve">. </w:t>
      </w:r>
      <w:r w:rsidR="006D4906">
        <w:t xml:space="preserve">Chapter </w:t>
      </w:r>
      <w:r>
        <w:t>7</w:t>
      </w:r>
      <w:r w:rsidR="006D4906">
        <w:t xml:space="preserve"> is being prepared for submission.</w:t>
      </w:r>
      <w:r w:rsidR="00CE1213">
        <w:t xml:space="preserve"> </w:t>
      </w:r>
    </w:p>
    <w:p w:rsidR="006651FB" w:rsidRDefault="006651FB">
      <w:pPr>
        <w:rPr>
          <w:rFonts w:asciiTheme="majorHAnsi" w:eastAsiaTheme="majorEastAsia" w:hAnsiTheme="majorHAnsi" w:cstheme="majorBidi"/>
          <w:b/>
          <w:bCs/>
          <w:i/>
          <w:iCs/>
          <w:sz w:val="32"/>
          <w:szCs w:val="32"/>
        </w:rPr>
      </w:pPr>
      <w:r>
        <w:br w:type="page"/>
      </w:r>
    </w:p>
    <w:p w:rsidR="00CE1213" w:rsidRDefault="00AE0F62" w:rsidP="00AE0F62">
      <w:pPr>
        <w:pStyle w:val="Heading1"/>
      </w:pPr>
      <w:r>
        <w:lastRenderedPageBreak/>
        <w:t xml:space="preserve"> </w:t>
      </w:r>
      <w:bookmarkStart w:id="17" w:name="_Toc424230701"/>
      <w:r w:rsidR="00917222" w:rsidRPr="00AA4EDC">
        <w:t>Developing</w:t>
      </w:r>
      <w:r w:rsidR="00917222">
        <w:t xml:space="preserve"> molecular dynamics of crystals.</w:t>
      </w:r>
      <w:bookmarkEnd w:id="17"/>
    </w:p>
    <w:p w:rsidR="00917222" w:rsidRDefault="00E5148F" w:rsidP="005341F6">
      <w:pPr>
        <w:pStyle w:val="Heading2"/>
      </w:pPr>
      <w:bookmarkStart w:id="18" w:name="_Toc424230702"/>
      <w:r>
        <w:t>Peptide Crystal Simulations Reveal Hidden Dynamics</w:t>
      </w:r>
      <w:r w:rsidR="002F24C6">
        <w:rPr>
          <w:rStyle w:val="FootnoteReference"/>
        </w:rPr>
        <w:footnoteReference w:id="3"/>
      </w:r>
      <w:bookmarkEnd w:id="18"/>
    </w:p>
    <w:p w:rsidR="00E5148F" w:rsidRPr="00E5148F" w:rsidRDefault="00E5148F" w:rsidP="00E5148F">
      <w:pPr>
        <w:pStyle w:val="Heading3"/>
        <w:rPr>
          <w:sz w:val="28"/>
          <w:szCs w:val="28"/>
        </w:rPr>
      </w:pPr>
      <w:r>
        <w:t>Abstract</w:t>
      </w:r>
    </w:p>
    <w:p w:rsidR="00E5148F" w:rsidRDefault="00E5148F" w:rsidP="00E5148F">
      <w:r w:rsidRPr="00E5148F">
        <w:t>Molecular dynamics simulations of biomolecular crystals at atomic resolution have the potential to recover information on dynamics and heterogeneity hidden in X-ray diffraction data. We present here 9.6 μs of dynamics in a small helical peptide crystal with 36 independent copies of the unit cell. The average simulation structure agrees with experiment to within 0.28 Å backbone and 0.42 Å all-atom RMSD; a model refined against the average simulation density agrees with the experimental structure to within 0.20 Å backbone and 0.33 Å all-atom RMSD. The R-factor between the experimental structure factors and those derived from this unrestrained simulation is 23% to 1.0 Å resolution. The B-factors for most heavy atoms agree well with experiment (Pearson correlation of 0.90), but B-factors obtained by refinement against the average simulation density underestimate the coordinate fluctuations in the underlying simulation where the simulation samples alternate conformations. A dynamic flow of water molecules through channels within the crystal lattice is observed, yet the average water density is in remarkable agreement with experiment. A minor population of unit cells is characterized by reduced water content, 3</w:t>
      </w:r>
      <w:r w:rsidRPr="002C2C01">
        <w:rPr>
          <w:vertAlign w:val="subscript"/>
        </w:rPr>
        <w:t>10</w:t>
      </w:r>
      <w:r w:rsidRPr="00E5148F">
        <w:t xml:space="preserve"> helical propensity and a gauche(-) side-chain rotamer for one of the valine residues. Careful examination of the experimental data suggests that transitions of the helices are a simulation artifact, although there is indeed evidence for alternate valine conformers and variable water content. This study highlights the potential for crystal simulations to detect dynamics and heterogeneity in experimental diffraction data as well as to validate computational chemistry methods.</w:t>
      </w:r>
    </w:p>
    <w:p w:rsidR="00E5148F" w:rsidRDefault="00E5148F" w:rsidP="00E5148F">
      <w:pPr>
        <w:pStyle w:val="Heading3"/>
      </w:pPr>
      <w:r>
        <w:t>Introduction</w:t>
      </w:r>
    </w:p>
    <w:p w:rsidR="00E5148F" w:rsidRDefault="00E5148F" w:rsidP="00E5148F">
      <w:r>
        <w:lastRenderedPageBreak/>
        <w:t>X-ray crystallography has played the essential role in the development of the field of structural biology. In doing so, the conventional focus of biomolecular X-ray crystallography has been on identifying a single structure to represent the molecule that best explains the collected diffraction data. Yet, it is well established that biomolecules, both in solution and in crystal, are highly dynamic objects which populate an ensemble of structurally heterogeneous states.</w:t>
      </w:r>
      <w:r w:rsidR="00BE390B">
        <w:fldChar w:fldCharType="begin" w:fldLock="1"/>
      </w:r>
      <w:r w:rsidR="00BE390B">
        <w:instrText>ADDIN CSL_CITATION { "citationItems" : [ { "id" : "ITEM-1", "itemData" : { "DOI" : "10.1073/pnas.1111325108", "ISSN" : "1091-6490", "PMID" : "21918110", "abstract" : "Modern protein crystal structures are based nearly exclusively on X-ray data collected at cryogenic temperatures (generally 100 K). The cooling process is thought to introduce little bias in the functional interpretation of structural results, because cryogenic temperatures minimally perturb the overall protein backbone fold. In contrast, here we show that flash cooling biases previously hidden structural ensembles in protein crystals. By analyzing available data for 30 different proteins using new computational tools for electron-density sampling, model refinement, and molecular packing analysis, we found that crystal cryocooling remodels the conformational distributions of more than 35% of side chains and eliminates packing defects necessary for functional motions. In the signaling switch protein, H-Ras, an allosteric network consistent with fluctuations detected in solution by NMR was uncovered in the room-temperature, but not the cryogenic, electron-density maps. These results expose a bias in structural databases toward smaller, overpacked, and unrealistically unique models. Monitoring room-temperature conformational ensembles by X-ray crystallography can reveal motions crucial for catalysis, ligand binding, and allosteric regulation.", "author" : [ { "dropping-particle" : "", "family" : "Fraser", "given" : "James S", "non-dropping-particle" : "", "parse-names" : false, "suffix" : "" }, { "dropping-particle" : "", "family" : "Bedem", "given" : "Henry", "non-dropping-particle" : "van den", "parse-names" : false, "suffix" : "" }, { "dropping-particle" : "", "family" : "Samelson", "given" : "Avi J", "non-dropping-particle" : "", "parse-names" : false, "suffix" : "" }, { "dropping-particle" : "", "family" : "Lang", "given" : "P Therese", "non-dropping-particle" : "", "parse-names" : false, "suffix" : "" }, { "dropping-particle" : "", "family" : "Holton", "given" : "James M", "non-dropping-particle" : "", "parse-names" : false, "suffix" : "" }, { "dropping-particle" : "", "family" : "Echols", "given" : "Nathaniel", "non-dropping-particle" : "", "parse-names" : false, "suffix" : "" }, { "dropping-particle" : "", "family" : "Alber", "given" : "Tom", "non-dropping-particle" : "", "parse-names" : false, "suffix" : "" } ], "container-title" : "Proceedings of the National Academy of Sciences of the United States of America", "id" : "ITEM-1", "issue" : "39", "issued" : { "date-parts" : [ [ "2011", "9", "27" ] ] }, "page" : "16247-52", "title" : "Accessing protein conformational ensembles using room-temperature X-ray crystallography.", "type" : "article-journal", "volume" : "108" }, "uris" : [ "http://www.mendeley.com/documents/?uuid=ab332d66-06f1-4ea2-83a5-4af52c757b10" ] } ], "mendeley" : { "formattedCitation" : "[55]", "plainTextFormattedCitation" : "[55]", "previouslyFormattedCitation" : "[55]" }, "properties" : { "noteIndex" : 0 }, "schema" : "https://github.com/citation-style-language/schema/raw/master/csl-citation.json" }</w:instrText>
      </w:r>
      <w:r w:rsidR="00BE390B">
        <w:fldChar w:fldCharType="separate"/>
      </w:r>
      <w:r w:rsidR="00BE390B" w:rsidRPr="00BE390B">
        <w:rPr>
          <w:noProof/>
        </w:rPr>
        <w:t>[55]</w:t>
      </w:r>
      <w:r w:rsidR="00BE390B">
        <w:fldChar w:fldCharType="end"/>
      </w:r>
      <w:r>
        <w:t xml:space="preserve"> Information on this dynamicity and heterogeneity is “hidden” in the experimental data set which, by its nature, is essentially time and space averaged.</w:t>
      </w:r>
      <w:r w:rsidR="00BE390B">
        <w:fldChar w:fldCharType="begin" w:fldLock="1"/>
      </w:r>
      <w:r w:rsidR="0003356E">
        <w:instrText>ADDIN CSL_CITATION { "citationItems" : [ { "id" : "ITEM-1", "itemData" : { "DOI" : "10.1039/b917186j", "ISSN" : "1742-2051", "PMID" : "20023721", "abstract" : "Most experimental methods in structural biology provide time- and ensemble-averaged signals and, consequently, molecular structures based on such signals often exhibit only idealized, average features. Second, most experimental signals are only indirectly related to real, molecular geometries, and solving a structure typically involves a complicated procedure, which may not always result in a unique solution. To what extent do such conformationally-averaged, non-linear experimental signals and structural models derived from them accurately represent the underlying microscopic reality? Are there some structural motifs that are actually artificially more likely to be \"seen\" in an experiment simply due to the averaging artifact? Finally, what are the practical consequences of ignoring the averaging effects when it comes to functional and mechanistic implications that we try to glean from experimentally-based structural models? In this review, we critically address the work that has been aimed at studying such questions. We summarize the details of experimental methods typically used in structural biology (most notably nuclear magnetic resonance, X-ray crystallography and different types of spectroscopy), discuss their individual susceptibility to conformational (motional) averaging, and review several theoretical approaches, most importantly molecular dynamics simulations that are increasingly being used to aid experimentalists in interpreting structural biology experiments.", "author" : [ { "dropping-particle" : "", "family" : "Kruschel", "given" : "Daniela", "non-dropping-particle" : "", "parse-names" : false, "suffix" : "" }, { "dropping-particle" : "", "family" : "Zagrovic", "given" : "Bojan", "non-dropping-particle" : "", "parse-names" : false, "suffix" : "" } ], "container-title" : "Molecular bioSystems", "id" : "ITEM-1", "issue" : "12", "issued" : { "date-parts" : [ [ "2009", "12", "12" ] ] }, "language" : "en", "note" : "crystallography time and space average", "page" : "1606-16", "publisher" : "The Royal Society of Chemistry", "title" : "Conformational averaging in structural biology: issues, challenges and computational solutions.", "type" : "article-journal", "volume" : "5" }, "uris" : [ "http://www.mendeley.com/documents/?uuid=bd16b95f-0a6d-458e-a47f-ae3a8a610342" ] } ], "mendeley" : { "formattedCitation" : "[65]", "plainTextFormattedCitation" : "[65]", "previouslyFormattedCitation" : "[65]" }, "properties" : { "noteIndex" : 0 }, "schema" : "https://github.com/citation-style-language/schema/raw/master/csl-citation.json" }</w:instrText>
      </w:r>
      <w:r w:rsidR="00BE390B">
        <w:fldChar w:fldCharType="separate"/>
      </w:r>
      <w:r w:rsidR="00A22ADD" w:rsidRPr="00A22ADD">
        <w:rPr>
          <w:noProof/>
        </w:rPr>
        <w:t>[65]</w:t>
      </w:r>
      <w:r w:rsidR="00BE390B">
        <w:fldChar w:fldCharType="end"/>
      </w:r>
      <w:r>
        <w:t xml:space="preserve"> In recent years, several attempts have been made to develop methods to mine the experimental data for information on dynamics and structural heterogeneity in the protein.</w:t>
      </w:r>
      <w:r w:rsidR="00BE390B">
        <w:fldChar w:fldCharType="begin" w:fldLock="1"/>
      </w:r>
      <w:r w:rsidR="00BE390B">
        <w:instrText>ADDIN CSL_CITATION { "citationItems" : [ { "id" : "ITEM-1", "itemData" : { "DOI" : "10.1007/s00018-010-0611-4", "ISSN" : "1420-9071", "PMID" : "21190057", "abstract" : "This review focuses on conceptual and methodological advances in our understanding and characterization of the conformational heterogeneity of proteins. Focusing on X-ray crystallography, we describe how polysterism, the interconversion of pre-existing conformational substates, has traditionally been analyzed by comparing independent crystal structures or multiple chains within a single crystal asymmetric unit. In contrast, recent studies have focused on mining electron density maps to reveal previously 'hidden' minor conformational substates. Functional tests of the importance of minor states suggest that evolutionary selection shapes the entire conformational landscape, including uniquely configured conformational substates, the relative distribution of these substates, and the speed at which the protein can interconvert between them. An increased focus on polysterism may shape the way protein structure and function is studied in the coming years.", "author" : [ { "dropping-particle" : "", "family" : "Fraser", "given" : "James S", "non-dropping-particle" : "", "parse-names" : false, "suffix" : "" }, { "dropping-particle" : "", "family" : "Jackson", "given" : "Colin J", "non-dropping-particle" : "", "parse-names" : false, "suffix" : "" } ], "container-title" : "Cellular and molecular life sciences : CMLS", "id" : "ITEM-1", "issue" : "11", "issued" : { "date-parts" : [ [ "2011", "6" ] ] }, "page" : "1829-41", "title" : "Mining electron density for functionally relevant protein polysterism in crystal structures.", "type" : "article-journal", "volume" : "68" }, "uris" : [ "http://www.mendeley.com/documents/?uuid=da2a8fa7-dd77-441e-b77f-cc1c39fb32a1" ] }, { "id" : "ITEM-2", "itemData" : { "DOI" : "10.7554/eLife.00311", "ISSN" : "2050-084X", "PMID" : "23251785", "abstract" : "Single-structure models derived from X-ray data do not adequately account for the inherent, functionally important dynamics of protein molecules. We generated ensembles of structures by time-averaged refinement, where local molecular vibrations were sampled by molecular-dynamics (MD) simulation whilst global disorder was partitioned into an underlying overall translation-libration-screw (TLS) model. Modeling of 20 protein datasets at 1.1-3.1 \u00c5 resolution reduced cross-validated R(free) values by 0.3-4.9%, indicating that ensemble models fit the X-ray data better than single structures. The ensembles revealed that, while most proteins display a well-ordered core, some proteins exhibit a 'molten core' likely supporting functionally important dynamics in ligand binding, enzyme activity and protomer assembly. Order-disorder changes in HIV protease indicate a mechanism of entropy compensation for ordering the catalytic residues upon ligand binding by disordering specific core residues. Thus, ensemble refinement extracts dynamical details from the X-ray data that allow a more comprehensive understanding of structure-dynamics-function relationships.DOI:http://dx.doi.org/10.7554/eLife.00311.001.", "author" : [ { "dropping-particle" : "", "family" : "Burnley", "given" : "B Tom", "non-dropping-particle" : "", "parse-names" : false, "suffix" : "" }, { "dropping-particle" : "V", "family" : "Afonine", "given" : "Pavel", "non-dropping-particle" : "", "parse-names" : false, "suffix" : "" }, { "dropping-particle" : "", "family" : "Adams", "given" : "Paul D", "non-dropping-particle" : "", "parse-names" : false, "suffix" : "" }, { "dropping-particle" : "", "family" : "Gros", "given" : "Piet", "non-dropping-particle" : "", "parse-names" : false, "suffix" : "" } ], "container-title" : "eLife", "id" : "ITEM-2", "issued" : { "date-parts" : [ [ "2012", "12", "18" ] ] }, "page" : "e00311", "title" : "Modelling dynamics in protein crystal structures by ensemble refinement", "type" : "article-journal", "volume" : "1" }, "uris" : [ "http://www.mendeley.com/documents/?uuid=48991d53-8c5a-427c-8020-4b18bd4dd3b4" ] } ], "mendeley" : { "formattedCitation" : "[53], [58]", "plainTextFormattedCitation" : "[53], [58]", "previouslyFormattedCitation" : "[53], [58]" }, "properties" : { "noteIndex" : 0 }, "schema" : "https://github.com/citation-style-language/schema/raw/master/csl-citation.json" }</w:instrText>
      </w:r>
      <w:r w:rsidR="00BE390B">
        <w:fldChar w:fldCharType="separate"/>
      </w:r>
      <w:r w:rsidR="00BE390B" w:rsidRPr="00BE390B">
        <w:rPr>
          <w:noProof/>
        </w:rPr>
        <w:t>[53], [58]</w:t>
      </w:r>
      <w:r w:rsidR="00BE390B">
        <w:fldChar w:fldCharType="end"/>
      </w:r>
      <w:r>
        <w:t xml:space="preserve"> Here we present a further advance in this direction by employing the power of all atom, explicit solvent, molecular dynamics (MD) simulations of crystals to gain a more exact and time-resolved picture of the inner dynamics of a peptide crystal. Crystallographic refinements against the computed average electron density are critically compared against refinements against the experimental density.</w:t>
      </w:r>
    </w:p>
    <w:p w:rsidR="00E5148F" w:rsidRDefault="00E5148F" w:rsidP="00E5148F">
      <w:r>
        <w:t>The potential of computer simulations to extend our understanding of the motions of biomolecules beyond the experimental images offered by X-ray crystallography or NMR experiments has driven the application of computational techniques to problems in structural biology. It is now feasible to simulate protein systems containing hundreds of residues for microseconds of real time. Commensurate with improved simulation algorithms and computer hardware, the molecular models have been scrutinized for their dynamic, equilibrium thermodynamic, and structural characteristics. In many respects, the mo</w:t>
      </w:r>
      <w:r w:rsidR="00BE390B">
        <w:t>dels perform realistically,</w:t>
      </w:r>
      <w:r w:rsidR="00BE390B">
        <w:fldChar w:fldCharType="begin" w:fldLock="1"/>
      </w:r>
      <w:r w:rsidR="0003356E">
        <w:instrText>ADDIN CSL_CITATION { "citationItems" : [ { "id" : "ITEM-1", "itemData" : { "DOI" : "10.1007/s00249-008-0307-y", "ISSN" : "0175-7571", "PMID" : "18368403", "abstract" : "We have studied two different beta-peptides in methanol using explicit solvent molecular dynamics simulations and the GROMOS 53A6 force field: a heptapeptide (peptide 1) expected to form a left-handed 3(14)-helix, and a hexapeptide (peptide 2) expected to form a beta-hairpin in solution. Our analysis has focused on identifying and analyzing the stability of the dominant secondary structure conformations adopted by the peptides, as well as on comparing the experimental NOE distance upper bounds and 3J-coupling values with their counterparts calculated on the basis of the simulated ensembles. Moreover, we have critically compared the present results with the analogous results obtained with the GROMOS 45A3 (peptide 1) and 43A1 (peptide 2) force fields. We conclude that within the limits of conformational sampling employed here, the GROMOS 53A6 force field satisfactorily reproduces experimental findings regarding the behavior of short beta-peptides, with accuracy that is comparable to but not exceeding that of the previous versions of the force field. GCE legend Conformational clustering analysis of the simulated ensemble of a ss-hexapeptide with two different simulation setups (a and b). The central members of all of the clusters populating more than 5% of all of the structures are shown, together with the most dominant hydrogen bonds and the corresponding percentages of cluster members containing them.", "author" : [ { "dropping-particle" : "", "family" : "Zagrovic", "given" : "Bojan", "non-dropping-particle" : "", "parse-names" : false, "suffix" : "" }, { "dropping-particle" : "", "family" : "Gattin", "given" : "Zrinka", "non-dropping-particle" : "", "parse-names" : false, "suffix" : "" }, { "dropping-particle" : "", "family" : "Lau", "given" : "Justin Kai-Chi", "non-dropping-particle" : "", "parse-names" : false, "suffix" : "" }, { "dropping-particle" : "", "family" : "Huber", "given" : "Matthias", "non-dropping-particle" : "", "parse-names" : false, "suffix" : "" }, { "dropping-particle" : "", "family" : "Gunsteren", "given" : "Wilfred F", "non-dropping-particle" : "van", "parse-names" : false, "suffix" : "" } ], "container-title" : "European Biophysics Journal", "id" : "ITEM-1", "issued" : { "date-parts" : [ [ "2008" ] ] }, "page" : "903-12", "publisher" : "SPRINGER", "title" : "Structure and dynamics of two beta-peptides in solution from molecular dynamics simulations validated against experiment.", "type" : "article-journal", "volume" : "37" }, "uris" : [ "http://www.mendeley.com/documents/?uuid=457854bf-1f56-444d-892b-806bfef5220c" ] }, { "id" : "ITEM-2", "itemData" : { "DOI" : "10.1063/1.476021", "ISSN" : "00219606", "abstract" : "How the results obtained by computer simulation of molecular systems can be validated is considered. The overall quality of the simulated properties of a molecular system will depend on (i) the quality of the theory or model, (ii) the accuracy of the interatomic interaction function or force field, (iii) the degree of sampling, statistics and convergence reached in the simulation, (iv) the quality of the simulation software, and (v) how competently the simulation software is used. These five validation issues are discussed and illustrated with examples. Guidelines for different members of the scientific community are formulated which are aimed at enabling and improving the validation of simulation results in the literature. (C) 1998 American Institute of Physics. [S0021-9606(98)50915-4].", "author" : [ { "dropping-particle" : "", "family" : "Gunsteren", "given" : "Wilfred F.", "non-dropping-particle" : "van", "parse-names" : false, "suffix" : "" }, { "dropping-particle" : "", "family" : "Mark", "given" : "Alan E.", "non-dropping-particle" : "", "parse-names" : false, "suffix" : "" } ], "container-title" : "The Journal of Chemical Physics", "id" : "ITEM-2", "issued" : { "date-parts" : [ [ "1998" ] ] }, "page" : "6109", "publisher" : "AMER INST PHYSICS", "title" : "Validation of molecular dynamics simulation", "type" : "article-journal", "volume" : "108" }, "uris" : [ "http://www.mendeley.com/documents/?uuid=8c9bbb6a-857c-4dba-a39c-3af3f6d29a3c" ] }, { "id" : "ITEM-3", "itemData" : { "DOI" : "10.1021/ct7000045", "ISSN" : "1549-9618", "abstract" : "Biological function of biomolecules is accompanied by a wide range of motional behavior. Accurate modeling of dynamics by molecular dynamics ( MD) computer simulations is therefore a useful approach toward the understanding of biomolecular function. NMR spin relaxation measurements provide rigorous benchmarks for assessing important aspects of MD simulations, such as the amount and time scales of conformational space sampling, which are intimately related to the underlying molecular mechanics force field. Until recently, most simulations produced trajectories that exhibited too much dynamics particularly in flexible loop regions. Recent modifications made to the backbone phi and psi torsion angle potentials of the AMBER and CHARMM force fields indicate that these changes produce more realistic molecular dynamics behavior. To assess the consequences of these changes, we performed a series of 5-20 ns molecular dynamics trajectories of human ubiquitin using the AMBER99 and AMBER99SB force fields for different conditions and water models and compare the results with NMR experimental backbone N-H S (2) order parameters. A quantitative analysis of the trajectories shows significantly improved agreement with experimental NMR data for the AMBER99SB force field as compared to AMBER99. Because NMR spin relaxation data ( T (1), T (2), NOE) reflect the combined effects of spatial and temporal fluctuations of bond vectors, it is found that comparison of experimental and back- calculated NMR spin- relaxation data provides a more objective way of assessing the quality of the trajectory than order parameters alone. Analysis of a key mobile,beta hairpin in ubiquitin demonstrates that the dynamics of mobile sites are not only reduced by the modified force field, but the extent of motional correlations between amino acids is also markedly diminished.", "author" : [ { "dropping-particle" : "", "family" : "Showalter", "given" : "Scott A.", "non-dropping-particle" : "", "parse-names" : false, "suffix" : "" }, { "dropping-particle" : "", "family" : "Br\u00fcschweiler", "given" : "Rafael", "non-dropping-particle" : "", "parse-names" : false, "suffix" : "" } ], "container-title" : "Journal of Chemical Theory and Computation", "id" : "ITEM-3", "issued" : { "date-parts" : [ [ "2007" ] ] }, "page" : "961-975", "publisher" : "AMER CHEMICAL SOC", "title" : "Validation of Molecular Dynamics Simulations of Biomolecules Using NMR Spin Relaxation as Benchmarks: Application to the AMBER99SB Force Field", "type" : "article-journal", "volume" : "3" }, "uris" : [ "http://www.mendeley.com/documents/?uuid=98fa9731-f5b9-4009-9212-c24c6de66d20" ] }, { "id" : "ITEM-4", "itemData" : { "DOI" : "10.1098/rsta.2004.1381", "ISSN" : "1364-503X", "PMID" : "15306456", "abstract" : "Molecular modelling played a central role in the discovery of the structure of DNA by Watson and Crick. Today, such modelling is done on computers: the more powerful these computers are, the more detailed and extensive can be the study of the dynamics of such biological macromolecules. To fully harness the power of modern massively parallel computers, however, we need to develop and deploy algorithms which can exploit the structure of such hardware. The Large-scale Atomic/Molecular Massively Parallel Simulator (LAMMPS) is a scalable molecular dynamics code including long-range Coulomb interactions, which has been specifically designed to function efficiently on parallel platforms. Here we describe the implementation of the AMBER98 force field in LAMMPS and its validation for molecular dynamics investigations of DNA structure and flexibility against the benchmark of results obtained with the long-established code AMBER6 (Assisted Model Building with Energy Refinement, version 6). Extended molecular dynamics simulations on the hydrated DNA dodecamer d(CTTTTGCAAAAG)(2), which has previously been the subject of extensive dynamical analysis using AMBER6, show that it is possible to obtain excellent agreement in terms of static, dynamic and thermodynamic parameters between AMBER6 and LAMMPS. In comparison with AMBER6, LAMMPS shows greatly improved scalability in massively parallel environments, opening up the possibility of efficient simulations of order-of-magnitude larger systems and/or for order-of-magnitude greater simulation times.", "author" : [ { "dropping-particle" : "", "family" : "Grindon", "given" : "Christina", "non-dropping-particle" : "", "parse-names" : false, "suffix" : "" }, { "dropping-particle" : "", "family" : "Harris", "given" : "Sarah", "non-dropping-particle" : "", "parse-names" : false, "suffix" : "" }, { "dropping-particle" : "", "family" : "Evans", "given" : "Tom", "non-dropping-particle" : "", "parse-names" : false, "suffix" : "" }, { "dropping-particle" : "", "family" : "Novik", "given" : "Keir", "non-dropping-particle" : "", "parse-names" : false, "suffix" : "" }, { "dropping-particle" : "", "family" : "Coveney", "given" : "Peter", "non-dropping-particle" : "", "parse-names" : false, "suffix" : "" }, { "dropping-particle" : "", "family" : "Laughton", "given" : "Charles", "non-dropping-particle" : "", "parse-names" : false, "suffix" : "" } ], "container-title" : "Philosophical transactions of the Royal Society of London. Series A, Mathematical, Physical &amp; Engineering Sciences", "id" : "ITEM-4", "issue" : "1820", "issued" : { "date-parts" : [ [ "2004", "7", "15" ] ] }, "page" : "1373-86", "publisher" : "ROYAL SOC", "title" : "Large-scale molecular dynamics simulation of DNA: implementation and validation of the AMBER98 force field in LAMMPS.", "type" : "article-journal", "volume" : "362" }, "uris" : [ "http://www.mendeley.com/documents/?uuid=5f5c00df-75fe-421b-b62e-a315635603b1" ] } ], "mendeley" : { "formattedCitation" : "[66]\u2013[69]", "plainTextFormattedCitation" : "[66]\u2013[69]", "previouslyFormattedCitation" : "[66]\u2013[69]" }, "properties" : { "noteIndex" : 0 }, "schema" : "https://github.com/citation-style-language/schema/raw/master/csl-citation.json" }</w:instrText>
      </w:r>
      <w:r w:rsidR="00BE390B">
        <w:fldChar w:fldCharType="separate"/>
      </w:r>
      <w:r w:rsidR="00A22ADD" w:rsidRPr="00A22ADD">
        <w:rPr>
          <w:noProof/>
        </w:rPr>
        <w:t>[66]–[69]</w:t>
      </w:r>
      <w:r w:rsidR="00BE390B">
        <w:fldChar w:fldCharType="end"/>
      </w:r>
      <w:r>
        <w:t xml:space="preserve"> but by pressing the models to jump from reproducing known results to corre</w:t>
      </w:r>
      <w:r w:rsidR="00BE390B">
        <w:t>ctly predicting new data,</w:t>
      </w:r>
      <w:r w:rsidR="00BE390B">
        <w:fldChar w:fldCharType="begin" w:fldLock="1"/>
      </w:r>
      <w:r w:rsidR="0003356E">
        <w:instrText>ADDIN CSL_CITATION { "citationItems" : [ { "id" : "ITEM-1", "itemData" : { "DOI" : "10.1016/j.bpj.2009.08.012", "ISSN" : "1542-0086", "PMID" : "19843466", "abstract" : "Molecular dynamics simulations of protein folding can provide very high-resolution data on the folding process; however, due to computational challenges most studies of protein folding have been limited to small peptides, or made use of approximations such as G\u014d potentials or implicit solvent models. We have performed a set of molecular dynamics simulations totaling &gt;50 micros on the villin headpiece subdomain, one of the most stable and fastest-folding naturally occurring proteins, in explicit solvent. We find that the wild-type villin headpiece reliably folds to a native conformation on timescales similar to experimentally observed folding, but that a fast folding double-norleucine mutant shows significantly more heterogeneous behavior. Along with other recent simulation studies, we note the occurrence of nonnative structures intermediates, which may yield a nativelike signal in the fluorescence measurements typically used to study villin folding. Based on the wild-type simulations, we propose alternative approaches to measure the formation of the native state.", "author" : [ { "dropping-particle" : "", "family" : "Freddolino", "given" : "Peter L", "non-dropping-particle" : "", "parse-names" : false, "suffix" : "" }, { "dropping-particle" : "", "family" : "Schulten", "given" : "Klaus", "non-dropping-particle" : "", "parse-names" : false, "suffix" : "" } ], "container-title" : "Biophysical Journal", "id" : "ITEM-1", "issue" : "8", "issued" : { "date-parts" : [ [ "2009", "10", "21" ] ] }, "page" : "2338-47", "title" : "Common structural transitions in explicit-solvent simulations of villin headpiece folding.", "type" : "article-journal", "volume" : "97" }, "uris" : [ "http://www.mendeley.com/documents/?uuid=43e2a113-32f5-4f80-b20a-cae7a2fe53f9" ] }, { "id" : "ITEM-2", "itemData" : { "DOI" : "10.1021/jm070549+", "ISSN" : "0022-2623", "abstract" : "Experimental data on the transfer of small molecules between vacuum and water are relatively sparse. This makes it difficult to assess whether computational methods are truly predictive of this important quantity or merely good at explaining what has been seen. To explore this, a prospective test was performed of two different methods for estimating solvation free energies: an implicit solvent approach based on the Poisson\u2013Boltzmann equation and an explicit solvent approach using alchemical free energy calculations. For a set of 17 small molecules, root mean square errors from experiment were between 1.3 and 2.6 kcal/mol, with the explicit solvent free energy approach yielding somewhat greater accuracy but at greater computational expense. Insights from outliers and suggestions for future prospective challenges of this kind are presented.", "author" : [ { "dropping-particle" : "", "family" : "Nicholls", "given" : "Anthony", "non-dropping-particle" : "", "parse-names" : false, "suffix" : "" }, { "dropping-particle" : "", "family" : "Mobley", "given" : "David L.", "non-dropping-particle" : "", "parse-names" : false, "suffix" : "" }, { "dropping-particle" : "", "family" : "Guthrie", "given" : "J. Peter", "non-dropping-particle" : "", "parse-names" : false, "suffix" : "" }, { "dropping-particle" : "", "family" : "Chodera", "given" : "John D.", "non-dropping-particle" : "", "parse-names" : false, "suffix" : "" }, { "dropping-particle" : "", "family" : "Bayly", "given" : "Christopher I.", "non-dropping-particle" : "", "parse-names" : false, "suffix" : "" }, { "dropping-particle" : "", "family" : "Cooper", "given" : "Matthew D.", "non-dropping-particle" : "", "parse-names" : false, "suffix" : "" }, { "dropping-particle" : "", "family" : "Pande", "given" : "Vijay S.", "non-dropping-particle" : "", "parse-names" : false, "suffix" : "" } ], "container-title" : "Journal of Medicinal Chemistry", "id" : "ITEM-2", "issue" : "4", "issued" : { "date-parts" : [ [ "2008", "2", "24" ] ] }, "language" : "EN", "page" : "769-779", "publisher" : "American Chemical Society", "title" : "Predicting Small-Molecule Solvation Free Energies: An Informal Blind Test for Computational Chemistry", "type" : "article-journal", "volume" : "51" }, "uris" : [ "http://www.mendeley.com/documents/?uuid=ab7bcc6f-d41c-4967-b740-c32f4d2d0634" ] } ], "mendeley" : { "formattedCitation" : "[70], [71]", "plainTextFormattedCitation" : "[70], [71]", "previouslyFormattedCitation" : "[70], [71]" }, "properties" : { "noteIndex" : 0 }, "schema" : "https://github.com/citation-style-language/schema/raw/master/csl-citation.json" }</w:instrText>
      </w:r>
      <w:r w:rsidR="00BE390B">
        <w:fldChar w:fldCharType="separate"/>
      </w:r>
      <w:r w:rsidR="00A22ADD" w:rsidRPr="00A22ADD">
        <w:rPr>
          <w:noProof/>
        </w:rPr>
        <w:t>[70], [71]</w:t>
      </w:r>
      <w:r w:rsidR="00BE390B">
        <w:fldChar w:fldCharType="end"/>
      </w:r>
      <w:r>
        <w:t xml:space="preserve"> the models also show signs of overfitting and reduced transferability. Peptide and protein crystals offer a rich set of experimental data and the opportunity to subject molecular models to tests in which the time-averaged positions and fluctuations of atoms are known.</w:t>
      </w:r>
    </w:p>
    <w:p w:rsidR="00E5148F" w:rsidRDefault="00E5148F" w:rsidP="00E5148F">
      <w:r>
        <w:t xml:space="preserve">The applicability of simulations to the interpretation and even improvement of X-ray data sets is a goal on the horizon. More immediately, efforts have been focused on tailoring simulations to match crystallization conditions and devising appropriate analyses to directly compare molecular models with </w:t>
      </w:r>
      <w:r>
        <w:lastRenderedPageBreak/>
        <w:t>crystallized biomolecules.</w:t>
      </w:r>
      <w:r w:rsidR="00BE390B">
        <w:fldChar w:fldCharType="begin" w:fldLock="1"/>
      </w:r>
      <w:r w:rsidR="0003356E">
        <w:instrText>ADDIN CSL_CITATION { "citationItems" : [ { "id" : "ITEM-1", "itemData" : { "DOI" : "10.1002/prot.21246", "ISSN" : "1097-0134", "PMID" : "17154425", "abstract" : "Understanding X-ray crystallographic diffuse scattering is likely to improve our comprehension of equilibrium collective protein dynamics. Here, using molecular dynamics (MD) simulation, a detailed analysis is performed of the origins of diffuse scattering in crystalline Staphylococcal nuclease, for which the complete diffuse scattering pattern has been determined experimentally. The hydrogen-atom contribution and the scattering range over which the scattering can be considered to be a sum of solvent and protein scattering are determined. Two models of correlated protein motion are investigated by calculating the model-derived diffuse scattering and comparing with the scattering calculated directly from MD trajectories. In one model, previously used in diffuse scattering interpretation, the atomic displacement correlations decay isotropically with increasing separation. Model correlation lengths are obtained by refining the model scattering against the simulation-derived scattering pattern, and are found to be significantly different from those correlation lengths derived directly from the MD trajectories. Furthermore, the convergence between the model-derived and MD-derived scattering is poor. The second model, in which the displacement correlations are calculated from the principal components of the MD trajectories, is capable of fully reproducing the MD-derived diffuse scattering if the approximately 50% lowest-frequency modes are included. However, a small number ( approximately 10) of lowest-frequency and largest-amplitude modes dominates the diffuse scattering and thus the correlated protein motions. A detailed analysis of the principal components is performed. In particular, the effective free energy profile associated with each principle mode is analyzed and the eigenfrequency and damping coefficient computed using a model of Brownian dynamics. Those collective modes with effective frequencies below approximately 0.5 THz, including those that determine the diffuse scattering, are overdamped.", "author" : [ { "dropping-particle" : "", "family" : "Meinhold", "given" : "Lars", "non-dropping-particle" : "", "parse-names" : false, "suffix" : "" }, { "dropping-particle" : "", "family" : "Smith", "given" : "Jeremy C", "non-dropping-particle" : "", "parse-names" : false, "suffix" : "" } ], "container-title" : "Proteins", "id" : "ITEM-1", "issue" : "4", "issued" : { "date-parts" : [ [ "2007", "3", "1" ] ] }, "page" : "941-53", "title" : "Protein dynamics from X-ray crystallography: anisotropic, global motion in diffuse scattering patterns.", "type" : "article-journal", "volume" : "66" }, "uris" : [ "http://www.mendeley.com/documents/?uuid=07f856ad-d329-4159-ba60-c19344069368" ] }, { "id" : "ITEM-2", "itemData" : { "DOI" : "10.1021/ct100506d", "ISSN" : "1549-9618", "abstract" : "Refinement of macromolecular models from X-ray crystallography experiments benefits from prior chemical knowledge at all resolutions. As the quality of the prior chemical knowledge from quantum or classical molecular physics improves, in principle so will resulting structural models. Due to limitations in computer performance and electrostatic algorithms, commonly used macromolecules X-ray crystallography refinement protocols have had limited support for rigorous molecular physics in the past. For example, electrostatics is often neglected in favor of nonbonded interactions based on a purely repulsive van der Waals potential. In this work we present advanced algorithms for desktop workstations that open the door to X-ray refinement of even the most challenging macromolecular data sets using state-of-the-art classical molecular physics. First we describe theory for particle mesh Ewald (PME) summation that consistently handles the symmetry of all 230 space groups, replicates of the unit cell such that the minimum image convention can be used with a real space cutoff of any size and the combination of space group symmetry with replicates. An implementation of symmetry accelerated PME for the polarizable atomic multipole optimized energetics for biomolecular applications (AMOEBA) force field is presented. Relative to a single CPU core performing calculations on a P1 unit cell, our AMOEBA engine called Force Field X (FFX) accelerates energy evaluations by more than a factor of 24 on an 8-core workstation with a Tesla GPU coprocessor for 30 structures that contain 240 000 atoms on average in the unit cell. The benefit of AMOEBA electrostatics evaluated with PME for macromolecular X-ray crystallography refinement is demonstrated via rerefinement of 10 crystallographic data sets that range in resolution from 1.7 to 4.5 \u00c5. Beginning from structures obtained by local optimization without electrostatics, further optimization using AMOEBA with PME electrostatics improved agreement of the model with the data (Rfree was lowered by 0.5%), improved geometric features such as favorable (\u03d5, \u03c8) backbone conformations, and lowered the average potential energy per residue by over 10 kcal/mol. Furthermore, the MolProbity structure validation tool indicates that the geometry of these rerefined structures is consistent with X-ray crystallographic data collected up to 2.2 \u00c5, which is 0.9 \u00c5 better than the actual mean quality (3.1 \u00c5). We conclude that polarizable AMOEBA-assisted\u2026", "author" : [ { "dropping-particle" : "", "family" : "Schnieders", "given" : "M.J.", "non-dropping-particle" : "", "parse-names" : false, "suffix" : "" }, { "dropping-particle" : "", "family" : "Fenn", "given" : "Timothy D.", "non-dropping-particle" : "", "parse-names" : false, "suffix" : "" }, { "dropping-particle" : "", "family" : "Pande", "given" : "Vijay S.", "non-dropping-particle" : "", "parse-names" : false, "suffix" : "" } ], "container-title" : "Journal of Chemical Theory and Computation", "id" : "ITEM-2", "issued" : { "date-parts" : [ [ "2011", "3", "9" ] ] }, "page" : "110309124812033", "publisher" : "American Chemical Society", "title" : "Polarizable Atomic Multipole X-Ray Refinement: Particle Mesh Ewald Electrostatics for Macromolecular Crystals", "type" : "article-journal" }, "uris" : [ "http://www.mendeley.com/documents/?uuid=9b294691-b61b-4091-b366-0cc66970c009" ] }, { "id" : "ITEM-3", "itemData" : { "DOI" : "10.1107/S0907444909022707", "ISSN" : "1399-0047", "PMID" : "19690373", "abstract" : "Recent advances in computational chemistry have produced force fields based on a polarizable atomic multipole description of biomolecular electrostatics. In this work, the Atomic Multipole Optimized Energetics for Biomolecular Applications (AMOEBA) force field is applied to restrained refinement of molecular models against X-ray diffraction data from peptide crystals. A new formalism is also developed to compute anisotropic and aspherical structure factors using fast Fourier transformation (FFT) of Cartesian Gaussian multipoles. Relative to direct summation, the FFT approach can give a speedup of more than an order of magnitude for aspherical refinement of ultrahigh-resolution data sets. Use of a sublattice formalism makes the method highly parallelizable. Application of the Cartesian Gaussian multipole scattering model to a series of four peptide crystals using multipole coefficients from the AMOEBA force field demonstrates that AMOEBA systematically underestimates electron density at bond centers. For the trigonal and tetrahedral bonding geometries common in organic chemistry, an atomic multipole expansion through hexadecapole order is required to explain bond electron density. Alternatively, the addition of interatomic scattering (IAS) sites to the AMOEBA-based density captured bonding effects with fewer parameters. For a series of four peptide crystals, the AMOEBA-IAS model lowered R(free) by 20-40% relative to the original spherically symmetric scattering model.", "author" : [ { "dropping-particle" : "", "family" : "Schnieders", "given" : "Michael J", "non-dropping-particle" : "", "parse-names" : false, "suffix" : "" }, { "dropping-particle" : "", "family" : "Fenn", "given" : "Timothy D", "non-dropping-particle" : "", "parse-names" : false, "suffix" : "" }, { "dropping-particle" : "", "family" : "Pande", "given" : "Vijay S", "non-dropping-particle" : "", "parse-names" : false, "suffix" : "" }, { "dropping-particle" : "", "family" : "Brunger", "given" : "Axel T", "non-dropping-particle" : "", "parse-names" : false, "suffix" : "" } ], "container-title" : "Acta crystallographica. Section D, Biological crystallography", "id" : "ITEM-3", "issue" : "Pt 9", "issued" : { "date-parts" : [ [ "2009", "9", "14" ] ] }, "language" : "en", "page" : "952-65", "publisher" : "International Union of Crystallography", "title" : "Polarizable atomic multipole X-ray refinement: application to peptide crystals.", "type" : "article-journal", "volume" : "65" }, "uris" : [ "http://www.mendeley.com/documents/?uuid=846cf761-805d-4863-a965-0f2bb5b5450d" ] } ], "mendeley" : { "formattedCitation" : "[72]\u2013[74]", "plainTextFormattedCitation" : "[72]\u2013[74]", "previouslyFormattedCitation" : "[72]\u2013[74]" }, "properties" : { "noteIndex" : 0 }, "schema" : "https://github.com/citation-style-language/schema/raw/master/csl-citation.json" }</w:instrText>
      </w:r>
      <w:r w:rsidR="00BE390B">
        <w:fldChar w:fldCharType="separate"/>
      </w:r>
      <w:r w:rsidR="00A22ADD" w:rsidRPr="00A22ADD">
        <w:rPr>
          <w:noProof/>
        </w:rPr>
        <w:t>[72]–[74]</w:t>
      </w:r>
      <w:r w:rsidR="00BE390B">
        <w:fldChar w:fldCharType="end"/>
      </w:r>
      <w:r>
        <w:t xml:space="preserve"> Crystallographic data have also been used to validate computational results in many forms.</w:t>
      </w:r>
      <w:r w:rsidR="00E60743">
        <w:fldChar w:fldCharType="begin" w:fldLock="1"/>
      </w:r>
      <w:r w:rsidR="0003356E">
        <w:instrText>ADDIN CSL_CITATION { "citationItems" : [ { "id" : "ITEM-1", "itemData" : { "DOI" : "10.1016/j.jmb.2010.11.008", "ISSN" : "1089-8638", "PMID" : "21073878", "abstract" : "What conformations do protein molecules populate in solution? Crystallography provides a high-resolution description of protein structure in the crystal environment, while NMR describes structure in solution but using less data. NMR structures display more variability, but is this because crystal contacts are absent or because of fewer data constraints? Here we report unexpected insight into this issue obtained through analysis of detailed protein energy landscapes generated by large-scale, native-enhanced sampling of conformational space with Rosetta@home for 111 protein domains. In the absence of tightly associating binding partners or ligands, the lowest-energy Rosetta models were nearly all &lt;2.5 \u00c5 C(\u03b1)RMSD from the experimental structure; this result demonstrates that structure prediction accuracy for globular proteins is limited mainly by the ability to sample close to the native structure. While the lowest-energy models are similar to deposited structures, they are not identical; the largest deviations are most often in regions involved in ligand, quaternary, or crystal contacts. For ligand binding proteins, the low energy models may resemble the apo structures, and for oligomeric proteins, the monomeric assembly intermediates. The deviations between the low energy models and crystal structures largely disappear when landscapes are computed in the context of the crystal lattice or multimer. The computed low-energy ensembles, with tight crystal-structure-like packing in the core, but more NMR-structure-like variability in loops, may in some cases resemble the native state ensembles of proteins better than individual crystal or NMR structures, and can suggest experimentally testable hypotheses relating alternative states and structural heterogeneity to function.", "author" : [ { "dropping-particle" : "", "family" : "Tyka", "given" : "Michael D", "non-dropping-particle" : "", "parse-names" : false, "suffix" : "" }, { "dropping-particle" : "", "family" : "Keedy", "given" : "Daniel A", "non-dropping-particle" : "", "parse-names" : false, "suffix" : "" }, { "dropping-particle" : "", "family" : "Andr\u00e9", "given" : "Ingemar", "non-dropping-particle" : "", "parse-names" : false, "suffix" : "" }, { "dropping-particle" : "", "family" : "Dimaio", "given" : "Frank", "non-dropping-particle" : "", "parse-names" : false, "suffix" : "" }, { "dropping-particle" : "", "family" : "Song", "given" : "Yifan", "non-dropping-particle" : "", "parse-names" : false, "suffix" : "" }, { "dropping-particle" : "", "family" : "Richardson", "given" : "David C", "non-dropping-particle" : "", "parse-names" : false, "suffix" : "" }, { "dropping-particle" : "", "family" : "Richardson", "given" : "Jane S", "non-dropping-particle" : "", "parse-names" : false, "suffix" : "" }, { "dropping-particle" : "", "family" : "Baker", "given" : "David", "non-dropping-particle" : "", "parse-names" : false, "suffix" : "" } ], "container-title" : "Journal of Molecular Biology", "id" : "ITEM-1", "issue" : "2", "issued" : { "date-parts" : [ [ "2011", "1", "14" ] ] }, "page" : "607-18", "title" : "Alternate states of proteins revealed by detailed energy landscape mapping.", "type" : "article-journal", "volume" : "405" }, "uris" : [ "http://www.mendeley.com/documents/?uuid=3b6d2eb7-aafe-4bc3-b851-b866a1077957" ] } ], "mendeley" : { "formattedCitation" : "[75]", "plainTextFormattedCitation" : "[75]", "previouslyFormattedCitation" : "[75]" }, "properties" : { "noteIndex" : 0 }, "schema" : "https://github.com/citation-style-language/schema/raw/master/csl-citation.json" }</w:instrText>
      </w:r>
      <w:r w:rsidR="00E60743">
        <w:fldChar w:fldCharType="separate"/>
      </w:r>
      <w:r w:rsidR="00A22ADD" w:rsidRPr="00A22ADD">
        <w:rPr>
          <w:noProof/>
        </w:rPr>
        <w:t>[75]</w:t>
      </w:r>
      <w:r w:rsidR="00E60743">
        <w:fldChar w:fldCharType="end"/>
      </w:r>
      <w:r>
        <w:t xml:space="preserve"> One of the challenges of simulating crystals lies in the necessity to extrapolate the unknown crystal solvent content. It remains a high priority to select systems with as little uncertainty in the crystallization solution as possible. Our previous simulations</w:t>
      </w:r>
      <w:r w:rsidR="00E60743">
        <w:fldChar w:fldCharType="begin" w:fldLock="1"/>
      </w:r>
      <w:r w:rsidR="0003356E">
        <w:instrText>ADDIN CSL_CITATION { "citationItems" : [ { "id" : "ITEM-1", "itemData" : { "DOI" : "10.1021/jp105813j", "ISSN" : "1520-5207", "PMID" : "20860388", "abstract" : "We use classical molecular dynamics and 16 combinations of force fields and water models to simulate a protein crystal observed by room-temperature X-ray diffraction. The high resolution of the diffraction data (0.96 \u00c5) and the simplicity of the crystallization solution (nearly pure water) make it possible to attribute any inconsistencies between the crystal structure and our simulations to artifacts of the models rather than inadequate representation of the crystal environment or uncertainty in the experiment. All simulations were extended for 100 ns of production dynamics, permitting some long-time scale artifacts of each model to emerge. The most noticeable effect of these artifacts is a model-dependent drift in the unit cell dimensions, which can become as large as 5% in certain force fields; the underlying cause is the replacement of native crystallographic contacts with non-native ones, which can occur with heterogeneity (loss of crystallographic symmetry) in simulations with some force fields. We find that the AMBER FF99SB force field maintains a lattice structure nearest that seen in the X-ray data, and produces the most realistic atomic fluctuations (by comparison to crystallographic B-factors) of all the models tested. We find that the choice of water model has a minor effect in comparison to the choice of protein model. We also identify a number of artifacts that occur throughout all of the simulations: excessive formation of hydrogen bonds or salt bridges between polar groups and loss of hydrophobic interactions. This study is intended as a foundation for future work that will identify individual parameters in each molecular model that can be modified to improve their representations of protein structure and thermodynamics.", "author" : [ { "dropping-particle" : "", "family" : "Cerutti", "given" : "David S", "non-dropping-particle" : "", "parse-names" : false, "suffix" : "" }, { "dropping-particle" : "", "family" : "Freddolino", "given" : "Peter L", "non-dropping-particle" : "", "parse-names" : false, "suffix" : "" }, { "dropping-particle" : "", "family" : "Duke", "given" : "Robert E", "non-dropping-particle" : "", "parse-names" : false, "suffix" : "" }, { "dropping-particle" : "", "family" : "Case", "given" : "David A", "non-dropping-particle" : "", "parse-names" : false, "suffix" : "" } ], "container-title" : "The Journal of Physical Chemistry B", "id" : "ITEM-1", "issue" : "40", "issued" : { "date-parts" : [ [ "2010", "10", "14" ] ] }, "page" : "12811-24", "publisher" : "American Chemical Society", "title" : "Simulations of a protein crystal with a high resolution X-ray structure: evaluation of force fields and water models.", "type" : "article-journal", "volume" : "114" }, "uris" : [ "http://www.mendeley.com/documents/?uuid=b6faaf2d-d328-46c2-9542-c9569beaf335" ] }, { "id" : "ITEM-2", "itemData" : { "DOI" : "10.1021/jp9010372", "ISSN" : "1520-6106", "PMID" : "19374419", "abstract" : "We present a 250 ns simulation of the wild-type, biotin-liganded streptavidin tetramer in the solution phase and compare the trajectory to two previously published simulations of the protein in its crystal lattice. By performing both types of simulations, we are able to interpret the protein's behavior in solution in the context of its X-ray structure. We find that the rate of conformational sampling is increased in solution over the lattice environment, although the relevant conformational space in solution is also much larger, as indicated by overall fluctuations in the positions of backbone atoms. We also compare the distributions of chi1 angles sampled by side chains exposed to solvent in the lattice and in the solution phase, obtaining overall good agreement between the distributions obtained in our most rigorous lattice simulation and the crystallographic chi1 angles. We observe changes in the chi1 distributions in the solution phase, and note an apparent progression of the distributions as the environment changes from a tightly packed lattice filled with crystallization media to a bath of pure water. Finally, we examine the interaction of biotin and streptavidin in each simulation, uncovering a possible alternate conformation of the biotin carboxylate tail. We also note that a hydrogen bond observed to break transiently in previous solution-phase simulations is predominantly broken in this much longer solution-phase trajectory; in the lattice simulations, the lattice environment appears to help maintain the hydrogen bond, but more sampling will be needed to confirm whether the simulation model truly gives good agreement with the X-ray data in the lattice simulations. We expect that pairing solution-phase biomolecular simulations with crystal lattice simulations will help to validate simulation models and improve the interpretation of experimentally determined structures.",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"The Journal of Physical Chemistry B", "id" : "ITEM-2", "issue" : "19", "issued" : { "date-parts" : [ [ "2009", "5", "14" ] ] }, "page" : "6971-85", "publisher" : "American Chemical Society", "title" : "Dynamics of the streptavidin-biotin complex in solution and in its crystal lattice: distinct behavior revealed by molecular simulations.", "type" : "article-journal", "volume" : "113" }, "uris" : [ "http://www.mendeley.com/documents/?uuid=4a20518e-d4f2-45d8-9f4c-1bff06ab695f" ] }, { "id" : "ITEM-3", "itemData" : { "DOI" : "10.1021/bi800894u", "ISSN" : "1520-4995", "PMID" : "18950193", "abstract" : "A 250 ns molecular dynamics simulation of the biotin-liganded streptavidin crystal lattice, including cryoprotectant molecules and crystallization salts, is compared to a 250 ns simulation of the lattice solvated with pure water. The simulation using detailed crystallization conditions preserves the initial X-ray structure better than the simulation using pure water, even though the protein molecules display comparable mobility in either simulation. Atomic fluctuations computed from the simulation with crystallization conditions closely reproduce fluctuations derived from experimental temperature factors (correlation coefficient of 0.88, omitting two N-terminal residues with very high experimental B-factors). In contrast, fluctuations calculated from the simulation with pure water were less accurate, particularly for two of the streptavidin loops exposed to solvent in the crystal lattice. Finally, we obtain good agreement between the water and cryoprotectant densities obtained from the simulated crystallization conditions and the electron density due to solvent molecules in the X-ray structure. Our results suggest that detailed lattice simulations with realistic crystallization conditions can be used to assess potential function parameters, validate simulation protocols, and obtain valuable insights that solution-phase simulations do not easily provide. We anticipate that this will prove to be a powerful strategy for molecular dynamics simulations of biomolecules.",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"Biochemistry", "id" : "ITEM-3", "issue" : "46", "issued" : { "date-parts" : [ [ "2008", "11", "18" ] ] }, "page" : "12065-77", "publisher" : "American Chemical Society", "title" : "Simulations of a protein crystal: explicit treatment of crystallization conditions links theory and experiment in the streptavidin-biotin complex.", "type" : "article-journal", "volume" : "47" }, "uris" : [ "http://www.mendeley.com/documents/?uuid=3f64a8bc-c387-4986-b408-a5930f934786" ] } ], "mendeley" : { "formattedCitation" : "[76]\u2013[78]", "plainTextFormattedCitation" : "[76]\u2013[78]", "previouslyFormattedCitation" : "[76]\u2013[78]" }, "properties" : { "noteIndex" : 0 }, "schema" : "https://github.com/citation-style-language/schema/raw/master/csl-citation.json" }</w:instrText>
      </w:r>
      <w:r w:rsidR="00E60743">
        <w:fldChar w:fldCharType="separate"/>
      </w:r>
      <w:r w:rsidR="00A22ADD" w:rsidRPr="00A22ADD">
        <w:rPr>
          <w:noProof/>
        </w:rPr>
        <w:t>[76]–[78]</w:t>
      </w:r>
      <w:r w:rsidR="00E60743">
        <w:fldChar w:fldCharType="end"/>
      </w:r>
      <w:r>
        <w:t xml:space="preserve"> were among the longest crystal simulations performed at the time, but even with 8–12 independent copies of the unit cell and hundreds of nanoseconds of simulation, some of the most interesting parameters, such as the persistence of hydrogen bonds and density of material near crystallographic water sites, were not sufficiently converged to determine whether the simulation matched the X-ray data.</w:t>
      </w:r>
    </w:p>
    <w:p w:rsidR="00E5148F" w:rsidRDefault="00E5148F" w:rsidP="00E5148F">
      <w:r>
        <w:t>In this study we present simulations of the crystallized decapeptide here</w:t>
      </w:r>
      <w:r w:rsidR="00E60743">
        <w:t>after referred to as “fav8”.</w:t>
      </w:r>
      <w:r w:rsidR="00E60743">
        <w:fldChar w:fldCharType="begin" w:fldLock="1"/>
      </w:r>
      <w:r w:rsidR="0003356E">
        <w:instrText>ADDIN CSL_CITATION { "citationItems" : [ { "id" : "ITEM-1", "itemData" : { "abstract" : "Aromatic-aromatic interactions between phenylalanine side chains in peptides have been probed by the structure determination in crystals of three peptides: Boc-Val-Ala-Phe-Aib-Val-Ala-Phe-Aib-OMe, I; Boc-Val-Ala-Phe-Aib-Val-Ala-Phe-Aib-Val-Ala-Phe-Aib-OMe, II; Boc-Aib-Ala-Phe-Aib-Phe-Ala-Val-Aib-OMe, III. X-ray diffraction studies reveal that all three peptides adopt helical conformations in the solid state with the Phe side chains projecting outward. Interhelix association in the crystals is promoted by Phe-Phe interactions. A total of 15 unique aromatic pairs have been characterized in the three independent crystal structures. In peptides I and II, the aromatic side chains lie on the same face of the helix at i/i + 4 positions resulting in both intrahelix and interhelix aromatic interactions. In peptide III, the Phe side chains are placed on the opposite faces of the helix, resulting in exclusive intermolecular aromatic interactions. The distances between the centroids of aromatic pair ranges from 5.11 to 6.86 Angstrom, while the distance of closest approach of ring carbon atoms ranges from 3.27 to 4.59 Angstrom. Examples of T-shaped and parallel-displaced arrangements of aromatic pairs are observed, in addition to several examples of inclined arrangements. The results support the view that the interaction potential for a pair of aromatic rings is relatively broad and rugged with several minima of similar energies, separated by small activation barriers", "author" : [ { "dropping-particle" : "", "family" : "Aravinda", "given" : "S", "non-dropping-particle" : "", "parse-names" : false, "suffix" : "" }, { "dropping-particle" : "", "family" : "Shamala", "given" : "N", "non-dropping-particle" : "", "parse-names" : false, "suffix" : "" }, { "dropping-particle" : "", "family" : "Das", "given" : "C", "non-dropping-particle" : "", "parse-names" : false, "suffix" : "" }, { "dropping-particle" : "", "family" : "Sriranjini", "given" : "A", "non-dropping-particle" : "", "parse-names" : false, "suffix" : "" }, { "dropping-particle" : "", "family" : "Karle", "given" : "I L", "non-dropping-particle" : "", "parse-names" : false, "suffix" : "" }, { "dropping-particle" : "", "family" : "Balaram", "given" : "P", "non-dropping-particle" : "", "parse-names" : false, "suffix" : "" } ], "container-title" : "Journal of the American Chemical Society", "id" : "ITEM-1", "issue" : "18", "issued" : { "date-parts" : [ [ "2003" ] ] }, "page" : "5308-15", "title" : "Aromatic-aromatic interactions in crystal structures of helical peptide scaffolds containing projecting phenylalanine residues", "type" : "article-journal", "volume" : "125" }, "uris" : [ "http://www.mendeley.com/documents/?uuid=acb3b261-81da-483a-92de-25bebc17b04a" ] } ], "mendeley" : { "formattedCitation" : "[79]", "plainTextFormattedCitation" : "[79]", "previouslyFormattedCitation" : "[79]" }, "properties" : { "noteIndex" : 0 }, "schema" : "https://github.com/citation-style-language/schema/raw/master/csl-citation.json" }</w:instrText>
      </w:r>
      <w:r w:rsidR="00E60743">
        <w:fldChar w:fldCharType="separate"/>
      </w:r>
      <w:r w:rsidR="00A22ADD" w:rsidRPr="00A22ADD">
        <w:rPr>
          <w:noProof/>
        </w:rPr>
        <w:t>[79]</w:t>
      </w:r>
      <w:r w:rsidR="00E60743">
        <w:fldChar w:fldCharType="end"/>
      </w:r>
      <w:r>
        <w:t xml:space="preserve"> The sequence of this synthetic peptide favors helix formation and aromatic intermolecular interactions. Furthermore, the crystal is exceptionally dry, with only four waters placed in the experimental electron density, and no room for disordered “bulk” solvent. As we show in the results, the unit cell volume is correctly maintained by including only the four crystal water molecules. The ability to simulate the entire fav8 decapeptide crystal lattice with certainty about its material composition for microseconds enables us to compare the simulation and the X-ray diffraction data in unprecedented detail. We perform several simulations, the longest of which reached 2.4 μs, of an extended fav8 lattice comprising 36 independent unit cells—in all, roughly 10 times the simulation length of our previous simulations with 10 times the number of independent unit cells. The results give a much clearer picture of the time-averaged solvent density, solvent diffusion within the peptide lattice, and hydrogen bonding for maintaining peptide structure.</w:t>
      </w:r>
    </w:p>
    <w:p w:rsidR="00E5148F" w:rsidRDefault="00E5148F" w:rsidP="00DF65EC">
      <w:pPr>
        <w:pStyle w:val="Heading3"/>
      </w:pPr>
      <w:bookmarkStart w:id="19" w:name="_Ref424115124"/>
      <w:r>
        <w:t>Methods</w:t>
      </w:r>
      <w:bookmarkEnd w:id="19"/>
    </w:p>
    <w:p w:rsidR="00E5148F" w:rsidRDefault="00E5148F" w:rsidP="00DF65EC">
      <w:pPr>
        <w:pStyle w:val="Heading4"/>
      </w:pPr>
      <w:r>
        <w:t>Preparation of the Simulation Supercell</w:t>
      </w:r>
    </w:p>
    <w:p w:rsidR="00E5148F" w:rsidRDefault="00E5148F" w:rsidP="00E5148F">
      <w:r>
        <w:t>Atomic coordinates were taken from the cif format file in the Supporting Information of the publication that report</w:t>
      </w:r>
      <w:r w:rsidR="00E60743">
        <w:t>ed the molecule’s structure.</w:t>
      </w:r>
      <w:r w:rsidR="00E60743">
        <w:fldChar w:fldCharType="begin" w:fldLock="1"/>
      </w:r>
      <w:r w:rsidR="0003356E">
        <w:instrText>ADDIN CSL_CITATION { "citationItems" : [ { "id" : "ITEM-1", "itemData" : { "abstract" : "Aromatic-aromatic interactions between phenylalanine side chains in peptides have been probed by the structure determination in crystals of three peptides: Boc-Val-Ala-Phe-Aib-Val-Ala-Phe-Aib-OMe, I; Boc-Val-Ala-Phe-Aib-Val-Ala-Phe-Aib-Val-Ala-Phe-Aib-OMe, II; Boc-Aib-Ala-Phe-Aib-Phe-Ala-Val-Aib-OMe, III. X-ray diffraction studies reveal that all three peptides adopt helical conformations in the solid state with the Phe side chains projecting outward. Interhelix association in the crystals is promoted by Phe-Phe interactions. A total of 15 unique aromatic pairs have been characterized in the three independent crystal structures. In peptides I and II, the aromatic side chains lie on the same face of the helix at i/i + 4 positions resulting in both intrahelix and interhelix aromatic interactions. In peptide III, the Phe side chains are placed on the opposite faces of the helix, resulting in exclusive intermolecular aromatic interactions. The distances between the centroids of aromatic pair ranges from 5.11 to 6.86 Angstrom, while the distance of closest approach of ring carbon atoms ranges from 3.27 to 4.59 Angstrom. Examples of T-shaped and parallel-displaced arrangements of aromatic pairs are observed, in addition to several examples of inclined arrangements. The results support the view that the interaction potential for a pair of aromatic rings is relatively broad and rugged with several minima of similar energies, separated by small activation barriers", "author" : [ { "dropping-particle" : "", "family" : "Aravinda", "given" : "S", "non-dropping-particle" : "", "parse-names" : false, "suffix" : "" }, { "dropping-particle" : "", "family" : "Shamala", "given" : "N", "non-dropping-particle" : "", "parse-names" : false, "suffix" : "" }, { "dropping-particle" : "", "family" : "Das", "given" : "C", "non-dropping-particle" : "", "parse-names" : false, "suffix" : "" }, { "dropping-particle" : "", "family" : "Sriranjini", "given" : "A", "non-dropping-particle" : "", "parse-names" : false, "suffix" : "" }, { "dropping-particle" : "", "family" : "Karle", "given" : "I L", "non-dropping-particle" : "", "parse-names" : false, "suffix" : "" }, { "dropping-particle" : "", "family" : "Balaram", "given" : "P", "non-dropping-particle" : "", "parse-names" : false, "suffix" : "" } ], "container-title" : "Journal of the American Chemical Society", "id" : "ITEM-1", "issue" : "18", "issued" : { "date-parts" : [ [ "2003" ] ] }, "page" : "5308-15", "title" : "Aromatic-aromatic interactions in crystal structures of helical peptide scaffolds containing projecting phenylalanine residues", "type" : "article-journal", "volume" : "125" }, "uris" : [ "http://www.mendeley.com/documents/?uuid=acb3b261-81da-483a-92de-25bebc17b04a" ] } ], "mendeley" : { "formattedCitation" : "[79]", "plainTextFormattedCitation" : "[79]", "previouslyFormattedCitation" : "[79]" }, "properties" : { "noteIndex" : 0 }, "schema" : "https://github.com/citation-style-language/schema/raw/master/csl-citation.json" }</w:instrText>
      </w:r>
      <w:r w:rsidR="00E60743">
        <w:fldChar w:fldCharType="separate"/>
      </w:r>
      <w:r w:rsidR="00A22ADD" w:rsidRPr="00A22ADD">
        <w:rPr>
          <w:noProof/>
        </w:rPr>
        <w:t>[79]</w:t>
      </w:r>
      <w:r w:rsidR="00E60743">
        <w:fldChar w:fldCharType="end"/>
      </w:r>
      <w:r>
        <w:t xml:space="preserve"> This is a synthetic decapeptide (sequence Boc-Aib-Ala-Phe-Aib-Phe-Ala-Val-Aib-Ome) designed to fold in a helical conformation with aromatic t-</w:t>
      </w:r>
      <w:r>
        <w:lastRenderedPageBreak/>
        <w:t>stacking interactions between phenylalanine rings of separate monomers in its crystallized form. In the decapeptide, Aib (α-aminoisobutyryl) is a nonstandard amino acid (alanine modified by methylation of the Cα hydrogen) and Boc (N-tert-butoxycarbonyl) and Ome (O-methyl ester) are terminal blocking groups. The peptide formed crystals in the P1 space group, with one asymmetric unit (ASU) per triclinic unit cell of dimensions a = 10.802, b = 16.361, c = 17.853 Å, α =116.405°, β = 95.535°, and γ = 93.164°. The ASU consists of two nonequivalent decapeptides, referred to as monomer A (residues A1–A10) and monomer B (residues B1–B10) as well as four crystallographic water oxygen positions. The diffraction experiment was carried out at a temperature of 294 K. The major structural features of the unit cell include phenylalanine side chain π- and t-stacking interactions, as discussed in the original publication; four crystallographic water molecules lie within hydrogen-bonding distance of each other and of the N- and C-termini of adjacent decapeptides.</w:t>
      </w:r>
    </w:p>
    <w:p w:rsidR="00E5148F" w:rsidRDefault="00E5148F" w:rsidP="00E5148F">
      <w:r>
        <w:t>A “supercell” of 4 × 3 × 3 unit cells was created by using the PropPDB mo</w:t>
      </w:r>
      <w:r w:rsidR="00E60743">
        <w:t>dule of the Amber11 package,</w:t>
      </w:r>
      <w:r w:rsidR="00E60743">
        <w:fldChar w:fldCharType="begin" w:fldLock="1"/>
      </w:r>
      <w:r w:rsidR="0003356E">
        <w:instrText>ADDIN CSL_CITATION { "citationItems" : [ { "id" : "ITEM-1", "itemData" : { "author" : [ { "dropping-particle" : "", "family" : "Case", "given" : "D.A.", "non-dropping-particle" : "", "parse-names" : false, "suffix" : "" }, { "dropping-particle" : "", "family" : "Darden", "given" : "T.A.", "non-dropping-particle" : "", "parse-names" : false, "suffix" : "" }, { "dropping-particle" : "", "family" : "Cheatham", "given" : "T.E. III", "non-dropping-particle" : "", "parse-names" : false, "suffix" : "" }, { "dropping-particle" : "", "family" : "Simmerling", "given" : "C.L.", "non-dropping-particle" : "", "parse-names" : false, "suffix" : "" }, { "dropping-particle" : "", "family" : "Wang", "given" : "J.", "non-dropping-particle" : "", "parse-names" : false, "suffix" : "" }, { "dropping-particle" : "", "family" : "Duke", "given" : "R.E.", "non-dropping-particle" : "", "parse-names" : false, "suffix" : "" }, { "dropping-particle" : "", "family" : "Luo", "given" : "R.", "non-dropping-particle" : "", "parse-names" : false, "suffix" : "" }, { "dropping-particle" : "", "family" : "Walker", "given" : "R.C.", "non-dropping-particle" : "", "parse-names" : false, "suffix" : "" }, { "dropping-particle" : "", "family" : "Zhang", "given" : "W.", "non-dropping-particle" : "", "parse-names" : false, "suffix" : "" }, { "dropping-particle" : "", "family" : "Merz", "given" : "K.M.", "non-dropping-particle" : "", "parse-names" : false, "suffix" : "" }, { "dropping-particle" : "", "family" : "Roberts", "given" : "B.", "non-dropping-particle" : "", "parse-names" : false, "suffix" : "" }, { "dropping-particle" : "", "family" : "Hayik", "given" : "S.", "non-dropping-particle" : "", "parse-names" : false, "suffix" : "" }, { "dropping-particle" : "", "family" : "Roitberg", "given" : "A.", "non-dropping-particle" : "", "parse-names" : false, "suffix" : "" }, { "dropping-particle" : "", "family" : "Seabra", "given" : "G.", "non-dropping-particle" : "", "parse-names" : false, "suffix" : "" }, { "dropping-particle" : "", "family" : "Swails", "given" : "J.", "non-dropping-particle" : "", "parse-names" : false, "suffix" : "" }, { "dropping-particle" : "", "family" : "G\u00f6tz", "given" : "A.W.", "non-dropping-particle" : "", "parse-names" : false, "suffix" : "" }, { "dropping-particle" : "", "family" : "Kolossv\u00e1ry", "given" : "I.", "non-dropping-particle" : "", "parse-names" : false, "suffix" : "" }, { "dropping-particle" : "", "family" : "Wong", "given" : "K.F.", "non-dropping-particle" : "", "parse-names" : false, "suffix" : "" }, { "dropping-particle" : "", "family" : "Paesani", "given" : "F.", "non-dropping-particle" : "", "parse-names" : false, "suffix" : "" }, { "dropping-particle" : "", "family" : "Vanicek", "given" : "J.", "non-dropping-particle" : "", "parse-names" : false, "suffix" : "" }, { "dropping-particle" : "", "family" : "Wolf", "given" : "R.M.", "non-dropping-particle" : "", "parse-names" : false, "suffix" : "" }, { "dropping-particle" : "", "family" : "Liu", "given" : "J.", "non-dropping-particle" : "", "parse-names" : false, "suffix" : "" }, { "dropping-particle" : "", "family" : "Wu", "given" : "X.", "non-dropping-particle" : "", "parse-names" : false, "suffix" : "" }, { "dropping-particle" : "", "family" : "Brozell", "given" : "S.R.", "non-dropping-particle" : "", "parse-names" : false, "suffix" : "" }, { "dropping-particle" : "", "family" : "Steinbrecher", "given" : "T.", "non-dropping-particle" : "", "parse-names" : false, "suffix" : "" }, { "dropping-particle" : "", "family" : "Gohlke", "given" : "H.", "non-dropping-particle" : "", "parse-names" : false, "suffix" : "" }, { "dropping-particle" : "", "family" : "Cai", "given" : "Q.", "non-dropping-particle" : "", "parse-names" : false, "suffix" : "" }, { "dropping-particle" : "", "family" : "Ye", "given" : "X.", "non-dropping-particle" : "", "parse-names" : false, "suffix" : "" }, { "dropping-particle" : "", "family" : "Hsieh", "given" : "M.-J.", "non-dropping-particle" : "", "parse-names" : false, "suffix" : "" }, { "dropping-particle" : "", "family" : "Cui", "given" : "G.", "non-dropping-particle" : "", "parse-names" : false, "suffix" : "" }, { "dropping-particle" : "", "family" : "Roe", "given" : "D.R.", "non-dropping-particle" : "", "parse-names" : false, "suffix" : "" }, { "dropping-particle" : "", "family" : "Mathews", "given" : "D.H.", "non-dropping-particle" : "", "parse-names" : false, "suffix" : "" }, { "dropping-particle" : "", "family" : "Seetin", "given" : "M.G.", "non-dropping-particle" : "", "parse-names" : false, "suffix" : "" }, { "dropping-particle" : "", "family" : "Salomon-Ferrer", "given" : "R.", "non-dropping-particle" : "", "parse-names" : false, "suffix" : "" }, { "dropping-particle" : "", "family" : "Sagui", "given" : "C.", "non-dropping-particle" : "", "parse-names" : false, "suffix" : "" }, { "dropping-particle" : "", "family" : "Babin", "given" : "V.", "non-dropping-particle" : "", "parse-names" : false, "suffix" : "" }, { "dropping-particle" : "", "family" : "Luchko", "given" : "T.", "non-dropping-particle" : "", "parse-names" : false, "suffix" : "" }, { "dropping-particle" : "", "family" : "Gusarov", "given" : "S.", "non-dropping-particle" : "", "parse-names" : false, "suffix" : "" }, { "dropping-particle" : "", "family" : "Kovalenko", "given" : "A.", "non-dropping-particle" : "", "parse-names" : false, "suffix" : "" }, { "dropping-particle" : "", "family" : "Kollman", "given" : "P.A.", "non-dropping-particle" : "", "parse-names" : false, "suffix" : "" } ], "container-title" : "University of California, San Francisco", "id" : "ITEM-1", "issued" : { "date-parts" : [ [ "2012" ] ] }, "title" : "AMBER 12", "type" : "article-journal" }, "uris" : [ "http://www.mendeley.com/documents/?uuid=41a68fb2-37b5-4a64-970e-e9c3fc45737e" ] } ], "mendeley" : { "formattedCitation" : "[80]", "plainTextFormattedCitation" : "[80]", "previouslyFormattedCitation" : "[80]" }, "properties" : { "noteIndex" : 0 }, "schema" : "https://github.com/citation-style-language/schema/raw/master/csl-citation.json" }</w:instrText>
      </w:r>
      <w:r w:rsidR="00E60743">
        <w:fldChar w:fldCharType="separate"/>
      </w:r>
      <w:r w:rsidR="00A22ADD" w:rsidRPr="00A22ADD">
        <w:rPr>
          <w:noProof/>
        </w:rPr>
        <w:t>[80]</w:t>
      </w:r>
      <w:r w:rsidR="00E60743">
        <w:fldChar w:fldCharType="end"/>
      </w:r>
      <w:r>
        <w:t xml:space="preserve"> measuring 43.208 × 49.083 × 53.559 Å and comprising 72 copies of the fav8 decapeptide. Views of the supercell along the three crystal vectors are shown in</w:t>
      </w:r>
      <w:r w:rsidR="00306F74">
        <w:t xml:space="preserve"> </w:t>
      </w:r>
      <w:r w:rsidR="00306F74">
        <w:fldChar w:fldCharType="begin"/>
      </w:r>
      <w:r w:rsidR="00306F74">
        <w:instrText xml:space="preserve"> REF _Ref424115904 \h </w:instrText>
      </w:r>
      <w:r w:rsidR="00306F74">
        <w:fldChar w:fldCharType="separate"/>
      </w:r>
      <w:r w:rsidR="00310929">
        <w:t xml:space="preserve">Figure </w:t>
      </w:r>
      <w:r w:rsidR="00310929">
        <w:rPr>
          <w:noProof/>
        </w:rPr>
        <w:t>2</w:t>
      </w:r>
      <w:r w:rsidR="00310929">
        <w:noBreakHyphen/>
      </w:r>
      <w:r w:rsidR="00310929">
        <w:rPr>
          <w:noProof/>
        </w:rPr>
        <w:t>1</w:t>
      </w:r>
      <w:r w:rsidR="00306F74">
        <w:fldChar w:fldCharType="end"/>
      </w:r>
      <w:r>
        <w:t>. Inspection of the supercell shows that crystal packing places the crystallographic waters clusters in interstices, connected to one another with little steric hindrance between adjacent unit cells forming channels along the a vector of the crystal lattice.</w:t>
      </w:r>
    </w:p>
    <w:p w:rsidR="00E5148F" w:rsidRDefault="00E5148F" w:rsidP="00E5148F">
      <w:r>
        <w:t>In previous all-atom crystal simulations,</w:t>
      </w:r>
      <w:r w:rsidR="00E60743">
        <w:fldChar w:fldCharType="begin" w:fldLock="1"/>
      </w:r>
      <w:r w:rsidR="0003356E">
        <w:instrText>ADDIN CSL_CITATION { "citationItems" : [ { "id" : "ITEM-1", "itemData" : { "DOI" : "10.1021/jp105813j", "ISSN" : "1520-5207", "PMID" : "20860388", "abstract" : "We use classical molecular dynamics and 16 combinations of force fields and water models to simulate a protein crystal observed by room-temperature X-ray diffraction. The high resolution of the diffraction data (0.96 \u00c5) and the simplicity of the crystallization solution (nearly pure water) make it possible to attribute any inconsistencies between the crystal structure and our simulations to artifacts of the models rather than inadequate representation of the crystal environment or uncertainty in the experiment. All simulations were extended for 100 ns of production dynamics, permitting some long-time scale artifacts of each model to emerge. The most noticeable effect of these artifacts is a model-dependent drift in the unit cell dimensions, which can become as large as 5% in certain force fields; the underlying cause is the replacement of native crystallographic contacts with non-native ones, which can occur with heterogeneity (loss of crystallographic symmetry) in simulations with some force fields. We find that the AMBER FF99SB force field maintains a lattice structure nearest that seen in the X-ray data, and produces the most realistic atomic fluctuations (by comparison to crystallographic B-factors) of all the models tested. We find that the choice of water model has a minor effect in comparison to the choice of protein model. We also identify a number of artifacts that occur throughout all of the simulations: excessive formation of hydrogen bonds or salt bridges between polar groups and loss of hydrophobic interactions. This study is intended as a foundation for future work that will identify individual parameters in each molecular model that can be modified to improve their representations of protein structure and thermodynamics.", "author" : [ { "dropping-particle" : "", "family" : "Cerutti", "given" : "David S", "non-dropping-particle" : "", "parse-names" : false, "suffix" : "" }, { "dropping-particle" : "", "family" : "Freddolino", "given" : "Peter L", "non-dropping-particle" : "", "parse-names" : false, "suffix" : "" }, { "dropping-particle" : "", "family" : "Duke", "given" : "Robert E", "non-dropping-particle" : "", "parse-names" : false, "suffix" : "" }, { "dropping-particle" : "", "family" : "Case", "given" : "David A", "non-dropping-particle" : "", "parse-names" : false, "suffix" : "" } ], "container-title" : "The Journal of Physical Chemistry B", "id" : "ITEM-1", "issue" : "40", "issued" : { "date-parts" : [ [ "2010", "10", "14" ] ] }, "page" : "12811-24", "publisher" : "American Chemical Society", "title" : "Simulations of a protein crystal with a high resolution X-ray structure: evaluation of force fields and water models.", "type" : "article-journal", "volume" : "114" }, "uris" : [ "http://www.mendeley.com/documents/?uuid=b6faaf2d-d328-46c2-9542-c9569beaf335" ] }, { "id" : "ITEM-2", "itemData" : { "DOI" : "10.1021/bi800894u", "ISSN" : "1520-4995", "PMID" : "18950193", "abstract" : "A 250 ns molecular dynamics simulation of the biotin-liganded streptavidin crystal lattice, including cryoprotectant molecules and crystallization salts, is compared to a 250 ns simulation of the lattice solvated with pure water. The simulation using detailed crystallization conditions preserves the initial X-ray structure better than the simulation using pure water, even though the protein molecules display comparable mobility in either simulation. Atomic fluctuations computed from the simulation with crystallization conditions closely reproduce fluctuations derived from experimental temperature factors (correlation coefficient of 0.88, omitting two N-terminal residues with very high experimental B-factors). In contrast, fluctuations calculated from the simulation with pure water were less accurate, particularly for two of the streptavidin loops exposed to solvent in the crystal lattice. Finally, we obtain good agreement between the water and cryoprotectant densities obtained from the simulated crystallization conditions and the electron density due to solvent molecules in the X-ray structure. Our results suggest that detailed lattice simulations with realistic crystallization conditions can be used to assess potential function parameters, validate simulation protocols, and obtain valuable insights that solution-phase simulations do not easily provide. We anticipate that this will prove to be a powerful strategy for molecular dynamics simulations of biomolecules.",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"Biochemistry", "id" : "ITEM-2", "issue" : "46", "issued" : { "date-parts" : [ [ "2008", "11", "18" ] ] }, "page" : "12065-77", "publisher" : "American Chemical Society", "title" : "Simulations of a protein crystal: explicit treatment of crystallization conditions links theory and experiment in the streptavidin-biotin complex.", "type" : "article-journal", "volume" : "47" }, "uris" : [ "http://www.mendeley.com/documents/?uuid=3f64a8bc-c387-4986-b408-a5930f934786" ] }, { "id" : "ITEM-3", "itemData" : { "DOI" : "10.1021/jp9010372", "ISSN" : "1520-6106", "PMID" : "19374419", "abstract" : "We present a 250 ns simulation of the wild-type, biotin-liganded streptavidin tetramer in the solution phase and compare the trajectory to two previously published simulations of the protein in its crystal lattice. By performing both types of simulations, we are able to interpret the protein's behavior in solution in the context of its X-ray structure. We find that the rate of conformational sampling is increased in solution over the lattice environment, although the relevant conformational space in solution is also much larger, as indicated by overall fluctuations in the positions of backbone atoms. We also compare the distributions of chi1 angles sampled by side chains exposed to solvent in the lattice and in the solution phase, obtaining overall good agreement between the distributions obtained in our most rigorous lattice simulation and the crystallographic chi1 angles. We observe changes in the chi1 distributions in the solution phase, and note an apparent progression of the distributions as the environment changes from a tightly packed lattice filled with crystallization media to a bath of pure water. Finally, we examine the interaction of biotin and streptavidin in each simulation, uncovering a possible alternate conformation of the biotin carboxylate tail. We also note that a hydrogen bond observed to break transiently in previous solution-phase simulations is predominantly broken in this much longer solution-phase trajectory; in the lattice simulations, the lattice environment appears to help maintain the hydrogen bond, but more sampling will be needed to confirm whether the simulation model truly gives good agreement with the X-ray data in the lattice simulations. We expect that pairing solution-phase biomolecular simulations with crystal lattice simulations will help to validate simulation models and improve the interpretation of experimentally determined structures.",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"The Journal of Physical Chemistry B", "id" : "ITEM-3", "issue" : "19", "issued" : { "date-parts" : [ [ "2009", "5", "14" ] ] }, "page" : "6971-85", "publisher" : "American Chemical Society", "title" : "Dynamics of the streptavidin-biotin complex in solution and in its crystal lattice: distinct behavior revealed by molecular simulations.", "type" : "article-journal", "volume" : "113" }, "uris" : [ "http://www.mendeley.com/documents/?uuid=4a20518e-d4f2-45d8-9f4c-1bff06ab695f" ] } ], "mendeley" : { "formattedCitation" : "[76]\u2013[78]", "plainTextFormattedCitation" : "[76]\u2013[78]", "previouslyFormattedCitation" : "[76]\u2013[78]" }, "properties" : { "noteIndex" : 0 }, "schema" : "https://github.com/citation-style-language/schema/raw/master/csl-citation.json" }</w:instrText>
      </w:r>
      <w:r w:rsidR="00E60743">
        <w:fldChar w:fldCharType="separate"/>
      </w:r>
      <w:r w:rsidR="00A22ADD" w:rsidRPr="00A22ADD">
        <w:rPr>
          <w:noProof/>
        </w:rPr>
        <w:t>[76]–[78]</w:t>
      </w:r>
      <w:r w:rsidR="00E60743">
        <w:fldChar w:fldCharType="end"/>
      </w:r>
      <w:r>
        <w:t xml:space="preserve"> solvent that was unaccounted for in the X-ray data was added to the simulation supercell until the experimental volume of the crystal was accurately reproduced by MD at the temperature and pressure of the crystal growth conditions. Furthermore, different species of solvent were added in proportions to mimic the composition of the crystal mother liquor. In the case of fav8, initial equilibration and trial MD production runs reproduced crystal lattice parameters accurately without any additional solvent. Therefore, we performed all production runs with only the molecules found in the original cif file.</w:t>
      </w:r>
    </w:p>
    <w:p w:rsidR="00AC4B8E" w:rsidRDefault="00AC4B8E" w:rsidP="00AC4B8E">
      <w:pPr>
        <w:keepNext/>
        <w:ind w:firstLine="0"/>
        <w:jc w:val="center"/>
      </w:pPr>
      <w:r>
        <w:rPr>
          <w:noProof/>
        </w:rPr>
        <w:lastRenderedPageBreak/>
        <w:drawing>
          <wp:inline distT="0" distB="0" distL="0" distR="0" wp14:anchorId="2646FD66" wp14:editId="0C740C0C">
            <wp:extent cx="5167223" cy="17087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67223" cy="1708785"/>
                    </a:xfrm>
                    <a:prstGeom prst="rect">
                      <a:avLst/>
                    </a:prstGeom>
                  </pic:spPr>
                </pic:pic>
              </a:graphicData>
            </a:graphic>
          </wp:inline>
        </w:drawing>
      </w:r>
    </w:p>
    <w:p w:rsidR="00BA0E7D" w:rsidRPr="00F813BD" w:rsidRDefault="00AC4B8E" w:rsidP="00BA0E7D">
      <w:pPr>
        <w:pStyle w:val="Caption"/>
        <w:rPr>
          <w:vanish/>
          <w:specVanish/>
        </w:rPr>
      </w:pPr>
      <w:bookmarkStart w:id="20" w:name="_Ref424115904"/>
      <w:bookmarkStart w:id="21" w:name="_Toc424230711"/>
      <w:r>
        <w:t xml:space="preserve">Figure </w:t>
      </w:r>
      <w:r w:rsidR="003E6194">
        <w:fldChar w:fldCharType="begin"/>
      </w:r>
      <w:r w:rsidR="003E6194">
        <w:instrText xml:space="preserve"> STYLEREF 2 \s </w:instrText>
      </w:r>
      <w:r w:rsidR="003E6194">
        <w:fldChar w:fldCharType="separate"/>
      </w:r>
      <w:r w:rsidR="00310929">
        <w:rPr>
          <w:noProof/>
        </w:rPr>
        <w:t>2</w:t>
      </w:r>
      <w:r w:rsidR="003E6194">
        <w:rPr>
          <w:noProof/>
        </w:rPr>
        <w:fldChar w:fldCharType="end"/>
      </w:r>
      <w:r w:rsidR="00CA01FD">
        <w:noBreakHyphen/>
      </w:r>
      <w:r w:rsidR="003E6194">
        <w:fldChar w:fldCharType="begin"/>
      </w:r>
      <w:r w:rsidR="003E6194">
        <w:instrText xml:space="preserve"> SEQ Figure \* ARABIC \s 2 </w:instrText>
      </w:r>
      <w:r w:rsidR="003E6194">
        <w:fldChar w:fldCharType="separate"/>
      </w:r>
      <w:r w:rsidR="00310929">
        <w:rPr>
          <w:noProof/>
        </w:rPr>
        <w:t>1</w:t>
      </w:r>
      <w:r w:rsidR="003E6194">
        <w:rPr>
          <w:noProof/>
        </w:rPr>
        <w:fldChar w:fldCharType="end"/>
      </w:r>
      <w:bookmarkEnd w:id="20"/>
      <w:r>
        <w:t xml:space="preserve">: </w:t>
      </w:r>
      <w:r w:rsidRPr="006973D2">
        <w:t>Three views of the simulated fav8 crystal lattice.</w:t>
      </w:r>
      <w:bookmarkEnd w:id="21"/>
      <w:r w:rsidR="00BA0E7D" w:rsidRPr="00BA0E7D">
        <w:rPr>
          <w:vanish/>
          <w:specVanish/>
        </w:rPr>
        <w:t xml:space="preserve"> </w:t>
      </w:r>
    </w:p>
    <w:p w:rsidR="00AC4B8E" w:rsidRDefault="00AC4B8E" w:rsidP="00146F63">
      <w:pPr>
        <w:pStyle w:val="Caption"/>
      </w:pPr>
      <w:r w:rsidRPr="006973D2">
        <w:t xml:space="preserve"> 36 unit cells are stacked in a 4 × 3 × 3 arrangement in the triclinic supersystem; each unit cell comprises two fav8 decapeptide helices arranged roughly parallel to one another. Each view looks down one axis of the lattice, and borders of the simulated system are marked in black lines. The peptide backbone is shown in ribbons or in licorice form in the case of Aib and terminal blocking residues. Water molecules are illustrated in space-filling form; we find that the water forms continuous channels running through the lattice along the a axis.</w:t>
      </w:r>
    </w:p>
    <w:p w:rsidR="00E5148F" w:rsidRDefault="00E5148F" w:rsidP="00DF65EC">
      <w:pPr>
        <w:pStyle w:val="Heading4"/>
      </w:pPr>
      <w:r>
        <w:t>MD Simulations</w:t>
      </w:r>
    </w:p>
    <w:p w:rsidR="00E5148F" w:rsidRDefault="00E5148F" w:rsidP="00E5148F">
      <w:r>
        <w:t>Protonation of the peptide structure and construction of molecular topology and coordinate files for the crystal supercell was done using the tleap module of Amber11 and Reduce.</w:t>
      </w:r>
      <w:r w:rsidR="00E60743">
        <w:fldChar w:fldCharType="begin" w:fldLock="1"/>
      </w:r>
      <w:r w:rsidR="0003356E">
        <w:instrText>ADDIN CSL_CITATION { "citationItems" : [ { "id" : "ITEM-1", "itemData" : { "DOI" : "10.1006/jmbi.1998.2401", "ISSN" : "0022-2836", "PMID" : "9917408", "abstract" : "Small-probe contact dot surface analysis, with all explicit hydrogen atoms added and their van der Waals contacts included, was used to choose between the two possible orientations for each of 1554 asparagine (Asn) and glutamine (Gln) side-chain amide groups in a dataset of 100 unrelated, high-quality protein crystal structures at 0.9 to 1.7 A resolution. For the movable-H groups, each connected, closed set of local H-bonds was optimized for both H-bonds and van der Waals overlaps. In addition to the Asn/Gln \"flips\", this process included rotation of OH, SH, NH3+, and methionine methyl H atoms, flip and protonation state of histidine rings, interaction with bound ligands, and a simple model of water interactions. However, except for switching N and O identity for amide flips (or N and C identity for His flips), no non-H atoms were shifted. Even in these very high-quality structures, about 20 % of the Asn/Gln side-chains required a 180 degrees flip to optimize H-bonding and/or to avoid NH2 clashes with neighboring atoms (incorporating a conservative score penalty which, for marginal cases, favors the assignment in the original coordinate file). The programs Reduce, Probe, and Mage provide not only a suggested amide orientation, but also a numerical score comparison, a categorization of the marginal cases, and a direct visualization of all relevant interactions in both orientations. Visual examination allowed confirmation of the raw score assignment for about 40 % of those Asn/Gln flips placed within the \"marginal\" penalty range by the automated algorithm, while uncovering only a small number of cases whose automated assignment was incorrect because of special circumstances not yet handled by the algorithm. It seems that the H-bond and the atomic-clash criteria independently look at the same structural realities: when both criteria gave a clear answer they agreed every time. But consideration of van der Waals clashes settled many additional cases for which H-bonding was either absent or approximately equivalent for the two main alternatives. With this extra information, 86 % of all side-chain amide groups could be oriented quite unambiguously. In the absence of further experimental data, it would probably be inappropriate to assign many more than this. Some of the remaining 14 % are ambiguous because of coordinate error or inadequacy of the theoretical model, but the great majority of ambiguous cases probably occur as a dynamic mix of both flip states in \u2026", "author" : [ { "dropping-particle" : "", "family" : "Word", "given" : "J M", "non-dropping-particle" : "", "parse-names" : false, "suffix" : "" }, { "dropping-particle" : "", "family" : "Lovell", "given" : "S C", "non-dropping-particle" : "", "parse-names" : false, "suffix" : "" }, { "dropping-particle" : "", "family" : "Richardson", "given" : "J S", "non-dropping-particle" : "", "parse-names" : false, "suffix" : "" }, { "dropping-particle" : "", "family" : "Richardson", "given" : "D C", "non-dropping-particle" : "", "parse-names" : false, "suffix" : "" } ], "container-title" : "Journal of Molecular Biology", "id" : "ITEM-1", "issue" : "4", "issued" : { "date-parts" : [ [ "1999", "1", "29" ] ] }, "note" : "reduce", "page" : "1735-47", "title" : "Asparagine and glutamine: using hydrogen atom contacts in the choice of side-chain amide orientation.", "type" : "article-journal", "volume" : "285" }, "uris" : [ "http://www.mendeley.com/documents/?uuid=b458168c-6df4-4b41-98d9-d1a6b9ef977f" ] } ], "mendeley" : { "formattedCitation" : "[81]", "plainTextFormattedCitation" : "[81]", "previouslyFormattedCitation" : "[81]" }, "properties" : { "noteIndex" : 0 }, "schema" : "https://github.com/citation-style-language/schema/raw/master/csl-citation.json" }</w:instrText>
      </w:r>
      <w:r w:rsidR="00E60743">
        <w:fldChar w:fldCharType="separate"/>
      </w:r>
      <w:r w:rsidR="00A22ADD" w:rsidRPr="00A22ADD">
        <w:rPr>
          <w:noProof/>
        </w:rPr>
        <w:t>[81]</w:t>
      </w:r>
      <w:r w:rsidR="00E60743">
        <w:fldChar w:fldCharType="end"/>
      </w:r>
      <w:r>
        <w:t xml:space="preserve"> The peptide in the simulation supercell was modeled using parameters of </w:t>
      </w:r>
      <w:r w:rsidR="00E60743">
        <w:t>the Amber ff99SB force field</w:t>
      </w:r>
      <w:r w:rsidR="00E60743">
        <w:fldChar w:fldCharType="begin" w:fldLock="1"/>
      </w:r>
      <w:r w:rsidR="00E60743">
        <w:instrText>ADDIN CSL_CITATION { "citationItems" : [ { "id" : "ITEM-1", "itemData" : { "PMID" : "16981200", "abstract" : "The ff94 force field that is commonly associated with the Amber simulation package is one of the most widely used parameter sets for biomolecular simulation. After a decade of extensive use and testing, limitations in this force field, such as over-stabilization of alpha-helices, were reported by us and other researchers. This led to a number of attempts to improve these parameters, resulting in a variety of \"Amber\" force fields and significant difficulty in determining which should be used for a particular application. We show that several of these continue to suffer from inadequate balance between different secondary structure elements. In addition, the approach used in most of these studies neglected to account for the existence in Amber of two sets of backbone phi/psi dihedral terms. This led to parameter sets that provide unreasonable conformational preferences for glycine. We report here an effort to improve the phi/psi dihedral terms in the ff99 energy function. Dihedral term parameters are based on fitting the energies of multiple conformations of glycine and alanine tetrapeptides from high level ab initio quantum mechanical calculations. The new parameters for backbone dihedrals replace those in the existing ff99 force field. This parameter set, which we denote ff99SB, achieves a better balance of secondary structure elements as judged by improved distribution of backbone dihedrals for glycine and alanine with respect to PDB survey data. It also accomplishes improved agreement with published experimental data for conformational preferences of short alanine peptides and better accord with experimental NMR relaxation data of test protein systems.", "author" : [ { "dropping-particle" : "", "family" : "Hornak", "given" : "Viktor", "non-dropping-particle" : "", "parse-names" : false, "suffix" : "" }, { "dropping-particle" : "", "family" : "Abel", "given" : "Robert", "non-dropping-particle" : "", "parse-names" : false, "suffix" : "" }, { "dropping-particle" : "", "family" : "Okur", "given" : "Asim", "non-dropping-particle" : "", "parse-names" : false, "suffix" : "" }, { "dropping-particle" : "", "family" : "Strockbine", "given" : "Bentley", "non-dropping-particle" : "", "parse-names" : false, "suffix" : "" }, { "dropping-particle" : "", "family" : "Roitberg", "given" : "Adrian", "non-dropping-particle" : "", "parse-names" : false, "suffix" : "" }, { "dropping-particle" : "", "family" : "Simmerling", "given" : "Carlos", "non-dropping-particle" : "", "parse-names" : false, "suffix" : "" } ], "container-title" : "Proteins", "id" : "ITEM-1", "issue" : "3", "issued" : { "date-parts" : [ [ "2006" ] ] }, "page" : "712-725", "publisher" : "Wiley Online Library", "title" : "Comparison of multiple Amber force fields and development of improved protein backbone parameters.", "type" : "article-journal", "volume" : "65" }, "uris" : [ "http://www.mendeley.com/documents/?uuid=2b1fcbe0-350c-448a-a721-4a28cf46ec68" ] } ], "mendeley" : { "formattedCitation" : "[30]", "plainTextFormattedCitation" : "[30]", "previouslyFormattedCitation" : "[30]" }, "properties" : { "noteIndex" : 0 }, "schema" : "https://github.com/citation-style-language/schema/raw/master/csl-citation.json" }</w:instrText>
      </w:r>
      <w:r w:rsidR="00E60743">
        <w:fldChar w:fldCharType="separate"/>
      </w:r>
      <w:r w:rsidR="00E60743" w:rsidRPr="00E60743">
        <w:rPr>
          <w:noProof/>
        </w:rPr>
        <w:t>[30]</w:t>
      </w:r>
      <w:r w:rsidR="00E60743">
        <w:fldChar w:fldCharType="end"/>
      </w:r>
      <w:r>
        <w:t xml:space="preserve"> and the TIP3P water model.</w:t>
      </w:r>
      <w:r w:rsidR="00E60743">
        <w:fldChar w:fldCharType="begin" w:fldLock="1"/>
      </w:r>
      <w:r w:rsidR="0003356E">
        <w:instrText>ADDIN CSL_CITATION { "citationItems" : [ { "id" : "ITEM-1", "itemData" : { "DOI" : "10.1063/1.445869", "ISSN" : "00219606", "author" : [ { "dropping-particle" : "", "family" : "Jorgensen", "given" : "William L.", "non-dropping-particle" : "", "parse-names" : false, "suffix" : "" }, { "dropping-particle" : "", "family" : "Chandrasekhar", "given" : "Jayaraman", "non-dropping-particle" : "", "parse-names" : false, "suffix" : "" }, { "dropping-particle" : "", "family" : "Madura", "given" : "Jeffry D.", "non-dropping-particle" : "", "parse-names" : false, "suffix" : "" }, { "dropping-particle" : "", "family" : "Impey", "given" : "Roger W.", "non-dropping-particle" : "", "parse-names" : false, "suffix" : "" }, { "dropping-particle" : "", "family" : "Klein", "given" : "Michael L.", "non-dropping-particle" : "", "parse-names" : false, "suffix" : "" } ], "container-title" : "The Journal of Chemical Physics", "id" : "ITEM-1", "issue" : "2", "issued" : { "date-parts" : [ [ "1983", "7", "15" ] ] }, "language" : "en", "note" : "tip3p", "page" : "926", "title" : "Comparison of simple potential functions for simulating liquid water", "type" : "article-journal", "volume" : "79" }, "uris" : [ "http://www.mendeley.com/documents/?uuid=5bf1cf32-69fb-4f48-ad57-346a9457fa80" ] } ], "mendeley" : { "formattedCitation" : "[82]", "plainTextFormattedCitation" : "[82]", "previouslyFormattedCitation" : "[82]" }, "properties" : { "noteIndex" : 0 }, "schema" : "https://github.com/citation-style-language/schema/raw/master/csl-citation.json" }</w:instrText>
      </w:r>
      <w:r w:rsidR="00E60743">
        <w:fldChar w:fldCharType="separate"/>
      </w:r>
      <w:r w:rsidR="00A22ADD" w:rsidRPr="00A22ADD">
        <w:rPr>
          <w:noProof/>
        </w:rPr>
        <w:t>[82]</w:t>
      </w:r>
      <w:r w:rsidR="00E60743">
        <w:fldChar w:fldCharType="end"/>
      </w:r>
      <w:r>
        <w:t xml:space="preserve"> The Boc, Aib, and Ome residues are not found in the standard Amber force field, but we obtained charges for these</w:t>
      </w:r>
      <w:r w:rsidR="00E60743">
        <w:t xml:space="preserve"> residues using RESP fitting</w:t>
      </w:r>
      <w:r w:rsidR="00E60743">
        <w:fldChar w:fldCharType="begin" w:fldLock="1"/>
      </w:r>
      <w:r w:rsidR="0003356E">
        <w:instrText>ADDIN CSL_CITATION { "citationItems" : [ { "id" : "ITEM-1", "itemData" : { "DOI" : "10.1002/1096-987X(200009)21:12&lt;1049::AID-JCC3&gt;3.0.CO;2-F", "ISSN" : "0192-8651", "author" : [ { "dropping-particle" : "", "family" : "Wang", "given" : "Junmei", "non-dropping-particle" : "", "parse-names" : false, "suffix" : "" }, { "dropping-particle" : "", "family" : "Cieplak", "given" : "Piotr", "non-dropping-particle" : "", "parse-names" : false, "suffix" : "" }, { "dropping-particle" : "", "family" : "Kollman", "given" : "Peter A.", "non-dropping-particle" : "", "parse-names" : false, "suffix" : "" } ], "container-title" : "Journal of Computational Chemistry", "id" : "ITEM-1", "issue" : "12", "issued" : { "date-parts" : [ [ "2000", "9" ] ] }, "note" : "amber ff99sb", "page" : "1049-1074", "title" : "How well does a restrained electrostatic potential (RESP) model perform in calculating conformational energies of organic and biological molecules?", "type" : "article-journal", "volume" : "21" }, "uris" : [ "http://www.mendeley.com/documents/?uuid=047e00b2-6e9b-44af-8932-8d81847d80b4" ] } ], "mendeley" : { "formattedCitation" : "[83]", "plainTextFormattedCitation" : "[83]", "previouslyFormattedCitation" : "[83]" }, "properties" : { "noteIndex" : 0 }, "schema" : "https://github.com/citation-style-language/schema/raw/master/csl-citation.json" }</w:instrText>
      </w:r>
      <w:r w:rsidR="00E60743">
        <w:fldChar w:fldCharType="separate"/>
      </w:r>
      <w:r w:rsidR="00A22ADD" w:rsidRPr="00A22ADD">
        <w:rPr>
          <w:noProof/>
        </w:rPr>
        <w:t>[83]</w:t>
      </w:r>
      <w:r w:rsidR="00E60743">
        <w:fldChar w:fldCharType="end"/>
      </w:r>
      <w:r>
        <w:t xml:space="preserve"> and took other parameters from similar compounds described by ff99SB; details are in the Supporting Information.</w:t>
      </w:r>
    </w:p>
    <w:p w:rsidR="00E5148F" w:rsidRDefault="00E5148F" w:rsidP="00E5148F">
      <w:r>
        <w:t>System optimization, equilibration, and production dynamics were performed using the PMEMD module of AMBER11. When the system volume was allowed to vary, constant pressure was maintained by a Berendsen barostat</w:t>
      </w:r>
      <w:r w:rsidR="00E60743">
        <w:fldChar w:fldCharType="begin" w:fldLock="1"/>
      </w:r>
      <w:r w:rsidR="00E60743">
        <w:instrText>ADDIN CSL_CITATION { "citationItems" : [ { "id" : "ITEM-1", "itemData" : { "DOI" : "10.1063/1.448118", "ISSN" : "00219606", "author" : [ { "dropping-particle" : "", "family" : "Berendsen", "given" : "H. J. C.", "non-dropping-particle" : "", "parse-names" : false, "suffix" : "" }, { "dropping-particle" : "", "family" : "Postma", "given" : "J. P. M.", "non-dropping-particle" : "", "parse-names" : false, "suffix" : "" }, { "dropping-particle" : "", "family" : "Gunsteren", "given" : "W. F.", "non-dropping-particle" : "van", "parse-names" : false, "suffix" : "" }, { "dropping-particle" : "", "family" : "DiNola", "given" : "A.", "non-dropping-particle" : "", "parse-names" : false, "suffix" : "" }, { "dropping-particle" : "", "family" : "Haak", "given" : "J. R.", "non-dropping-particle" : "", "parse-names" : false, "suffix" : "" } ], "container-title" : "The Journal of Chemical Physics", "id" : "ITEM-1", "issue" : "8", "issued" : { "date-parts" : [ [ "1984", "10", "15" ] ] }, "language" : "en", "note" : "berendsen thermostat and barostat", "page" : "3684", "title" : "Molecular dynamics with coupling to an external bath", "type" : "article-journal", "volume" : "81" }, "uris" : [ "http://www.mendeley.com/documents/?uuid=c8af17f2-3f37-4ce6-9df7-c2ffbe1512ac" ] } ], "mendeley" : { "formattedCitation" : "[36]", "plainTextFormattedCitation" : "[36]", "previouslyFormattedCitation" : "[36]" }, "properties" : { "noteIndex" : 0 }, "schema" : "https://github.com/citation-style-language/schema/raw/master/csl-citation.json" }</w:instrText>
      </w:r>
      <w:r w:rsidR="00E60743">
        <w:fldChar w:fldCharType="separate"/>
      </w:r>
      <w:r w:rsidR="00E60743" w:rsidRPr="00E60743">
        <w:rPr>
          <w:noProof/>
        </w:rPr>
        <w:t>[36]</w:t>
      </w:r>
      <w:r w:rsidR="00E60743">
        <w:fldChar w:fldCharType="end"/>
      </w:r>
      <w:r>
        <w:t xml:space="preserve"> with isotropic pressure scaling (at the time this study was conducted, anisotropic scaling was not available in Amber for a triclinic box. This feature has since been added). Constant temperature was maintained during all dynamic</w:t>
      </w:r>
      <w:r w:rsidR="00E60743">
        <w:t>s with a Langevin thermostat</w:t>
      </w:r>
      <w:r w:rsidR="00E60743">
        <w:fldChar w:fldCharType="begin" w:fldLock="1"/>
      </w:r>
      <w:r w:rsidR="00E60743">
        <w:instrText>ADDIN CSL_CITATION { "citationItems" : [ { "id" : "ITEM-1", "itemData" : { "DOI" : "10.1063/1.1332996", "ISSN" : "00219606", "author" : [ { "dropping-particle" : "", "family" : "Izaguirre", "given" : "Jes\u00fas A.", "non-dropping-particle" : "", "parse-names" : false, "suffix" : "" }, { "dropping-particle" : "", "family" : "Catarello", "given" : "Daniel P.", "non-dropping-particle" : "", "parse-names" : false, "suffix" : "" }, { "dropping-particle" : "", "family" : "Wozniak", "given" : "Justin M.", "non-dropping-particle" : "", "parse-names" : false, "suffix" : "" }, { "dropping-particle" : "", "family" : "Skeel", "given" : "Robert D.", "non-dropping-particle" : "", "parse-names" : false, "suffix" : "" } ], "container-title" : "The Journal of Chemical Physics", "id" : "ITEM-1", "issue" : "5", "issued" : { "date-parts" : [ [ "2001", "2", "1" ] ] }, "language" : "en", "note" : "langevin", "page" : "2090", "title" : "Langevin stabilization of molecular dynamics", "type" : "article-journal", "volume" : "114" }, "uris" : [ "http://www.mendeley.com/documents/?uuid=032abee8-7c46-4f8e-bf93-3e084562aac4" ] } ], "mendeley" : { "formattedCitation" : "[37]", "plainTextFormattedCitation" : "[37]", "previouslyFormattedCitation" : "[37]" }, "properties" : { "noteIndex" : 0 }, "schema" : "https://github.com/citation-style-language/schema/raw/master/csl-citation.json" }</w:instrText>
      </w:r>
      <w:r w:rsidR="00E60743">
        <w:fldChar w:fldCharType="separate"/>
      </w:r>
      <w:r w:rsidR="00E60743" w:rsidRPr="00E60743">
        <w:rPr>
          <w:noProof/>
        </w:rPr>
        <w:t>[37]</w:t>
      </w:r>
      <w:r w:rsidR="00E60743">
        <w:fldChar w:fldCharType="end"/>
      </w:r>
      <w:r>
        <w:t xml:space="preserve"> (collision frequency of 1/ps) at the experimental crystal diffraction temperature of 294 K. To avoid artifacts arising from the reuse of the s</w:t>
      </w:r>
      <w:r w:rsidR="00E60743">
        <w:t>ame random number sequences,</w:t>
      </w:r>
      <w:r w:rsidR="00E60743">
        <w:fldChar w:fldCharType="begin" w:fldLock="1"/>
      </w:r>
      <w:r w:rsidR="0003356E">
        <w:instrText>ADDIN CSL_CITATION { "citationItems" : [ { "id" : "ITEM-1", "itemData" : { "DOI" : "10.1021/ct8002173", "ISSN" : "1549-9626", "abstract" : "We report a serious problem associated with a number of current implementations of Andersen and Langevin dynamics algorithms. When long simulations are run in many segments, it is sometimes possible to have a repeating sequence of pseudorandom numbers enter the calcuation. We show that, if the sequence repeats rapidly, the resulting artifacts can quickly denature biomolecules and are then easily detectable. However, if the sequence repeats less frequently, the artifacts become subtle and easily overlooked. We derive a formula for the underlying cause of artifacts in the case of the Langevin thermostat, and find it vanishes slowly as the inverse square root of the number of time steps per simulation segment. Numerous examples of simulation artifacts are presented, including dissociation of a tetrameric protein after 110 ns of dynamics, reductions in atomic fluctuations for a small protein in implicit solvent, altered thermodynamic properties of a box of water molecules, and changes in the transition free energies between dihedral angle conformations. Finally, in the case of strong thermocoupling, we link the observed artifacts to previous work in nonlinear dynamics and show that it is possible to drive a 20-residue, implicitly solvated protein into periodic trajectories if the thermostat is not used properly. Our findings should help other investigators re-evaluate simulations that may have been corrupted and obtain more accurate results.", "author" : [ { "dropping-particle" : "", "family" : "Cerutti", "given" : "David S", "non-dropping-particle" : "", "parse-names" : false, "suffix" : "" }, { "dropping-particle" : "", "family" : "Duke", "given" : "Robert", "non-dropping-particle" : "", "parse-names" : false, "suffix" : "" }, { "dropping-particle" : "", "family" : "Freddolino", "given" : "Peter L", "non-dropping-particle" : "", "parse-names" : false, "suffix" : "" }, { "dropping-particle" : "", "family" : "Fan", "given" : "Hao", "non-dropping-particle" : "", "parse-names" : false, "suffix" : "" }, { "dropping-particle" : "", "family" : "Lybrand", "given" : "Terry P", "non-dropping-particle" : "", "parse-names" : false, "suffix" : "" } ], "container-title" : "Journal of Chemical Theory and Computation", "id" : "ITEM-1", "issue" : "10", "issued" : { "date-parts" : [ [ "2008", "10", "14" ] ] }, "page" : "1669-1680", "publisher" : "American Chemical Society", "title" : "Vulnerability in Popular Molecular Dynamics Packages Concerning Langevin and Andersen Dynamics.", "type" : "article-journal", "volume" : "4" }, "uris" : [ "http://www.mendeley.com/documents/?uuid=17f17e9e-03e3-472f-bbfb-697661eb18fd" ] } ], "mendeley" : { "formattedCitation" : "[84]", "plainTextFormattedCitation" : "[84]", "previouslyFormattedCitation" : "[84]" }, "properties" : { "noteIndex" : 0 }, "schema" : "https://github.com/citation-style-language/schema/raw/master/csl-citation.json" }</w:instrText>
      </w:r>
      <w:r w:rsidR="00E60743">
        <w:fldChar w:fldCharType="separate"/>
      </w:r>
      <w:r w:rsidR="00A22ADD" w:rsidRPr="00A22ADD">
        <w:rPr>
          <w:noProof/>
        </w:rPr>
        <w:t>[84]</w:t>
      </w:r>
      <w:r w:rsidR="00E60743">
        <w:fldChar w:fldCharType="end"/>
      </w:r>
      <w:r>
        <w:t xml:space="preserve"> a different random number </w:t>
      </w:r>
      <w:r>
        <w:lastRenderedPageBreak/>
        <w:t>generator seed was used each time a simulation was restarted. Force calculations were performed with a 9.0 Å real space cutoff in the context of periodic boundary conditions, smooth particle-mesh Ewald electrostatics,</w:t>
      </w:r>
      <w:r w:rsidR="00E60743">
        <w:fldChar w:fldCharType="begin" w:fldLock="1"/>
      </w:r>
      <w:r w:rsidR="0003356E">
        <w:instrText>ADDIN CSL_CITATION { "citationItems" : [ { "id" : "ITEM-1", "itemData" : { "DOI" : "10.1063/1.464397", "ISSN" : "00219606", "author" : [ { "dropping-particle" : "", "family" : "Darden", "given" : "T", "non-dropping-particle" : "", "parse-names" : false, "suffix" : "" }, { "dropping-particle" : "", "family" : "York", "given" : "Darrin M", "non-dropping-particle" : "", "parse-names" : false, "suffix" : "" }, { "dropping-particle" : "", "family" : "Pedersen", "given" : "L", "non-dropping-particle" : "", "parse-names" : false, "suffix" : "" } ], "container-title" : "The Journal of Chemical Physics", "id" : "ITEM-1", "issue" : "12", "issued" : { "date-parts" : [ [ "1993", "6", "15" ] ] }, "language" : "en", "note" : "PME", "page" : "10089", "title" : "Particle mesh Ewald: An N*log(N) method for Ewald sums in large systems", "type" : "article-journal", "volume" : "98" }, "uris" : [ "http://www.mendeley.com/documents/?uuid=e08e3c18-c043-4522-a214-90b69c5fddbe" ] }, { "id" : "ITEM-2", "itemData" : { "DOI" : "10.1063/1.470117", "ISSN" : "00219606", "PMID" : "9930699", "abstract" : "The previously developed particle mesh Ewald method is reformulated in terms of efficient B-spline interpolation of the structure factors. This reformulation allows a natural extension of the method to potentials of the form 1/r(p) with p greater than or equal to 1. Furthermore, efficient calculation of the virial tensor follows. Use of B-splines in place of Lagrange interpolation leads to analytic gradients as well as a significant improvement in the accuracy. We demonstrate that arbitrary accuracy can be achieved, independent of system size N, at a cost that scales as N log(N). For biomolecular systems with many thousands of atoms this method permits the use of Ewald summation at a computational cost comparable to that of a simple truncation method of 10 angstroms or less.", "author" : [ { "dropping-particle" : "", "family" : "Essmann", "given" : "Ulrich", "non-dropping-particle" : "", "parse-names" : false, "suffix" : "" }, { "dropping-particle" : "", "family" : "Perera", "given" : "Lalith", "non-dropping-particle" : "", "parse-names" : false, "suffix" : "" }, { "dropping-particle" : "", "family" : "Berkowitz", "given" : "Max L", "non-dropping-particle" : "", "parse-names" : false, "suffix" : "" }, { "dropping-particle" : "", "family" : "Darden", "given" : "T", "non-dropping-particle" : "", "parse-names" : false, "suffix" : "" }, { "dropping-particle" : "", "family" : "Lee", "given" : "Hsing", "non-dropping-particle" : "", "parse-names" : false, "suffix" : "" }, { "dropping-particle" : "", "family" : "Pedersen", "given" : "Lee G", "non-dropping-particle" : "", "parse-names" : false, "suffix" : "" } ], "container-title" : "The Journal of Chemical Physics", "id" : "ITEM-2", "issue" : "19", "issued" : { "date-parts" : [ [ "1995" ] ] }, "note" : "PME", "page" : "8577-8593", "publisher" : "AIP", "title" : "A smooth particle mesh Ewald method", "type" : "article-journal", "volume" : "103" }, "uris" : [ "http://www.mendeley.com/documents/?uuid=92fd6a11-d0ca-4668-bfbb-fa7693c649fe" ] } ], "mendeley" : { "formattedCitation" : "[45], [85]", "plainTextFormattedCitation" : "[45], [85]", "previouslyFormattedCitation" : "[45], [85]" }, "properties" : { "noteIndex" : 0 }, "schema" : "https://github.com/citation-style-language/schema/raw/master/csl-citation.json" }</w:instrText>
      </w:r>
      <w:r w:rsidR="00E60743">
        <w:fldChar w:fldCharType="separate"/>
      </w:r>
      <w:r w:rsidR="00A22ADD" w:rsidRPr="00A22ADD">
        <w:rPr>
          <w:noProof/>
        </w:rPr>
        <w:t>[45], [85]</w:t>
      </w:r>
      <w:r w:rsidR="00E60743">
        <w:fldChar w:fldCharType="end"/>
      </w:r>
      <w:r>
        <w:t xml:space="preserve"> and a homogeneity assumption for long-range van der Wa</w:t>
      </w:r>
      <w:r w:rsidR="00E60743">
        <w:t>als contributions. The SHAKE</w:t>
      </w:r>
      <w:r w:rsidR="00E60743">
        <w:fldChar w:fldCharType="begin" w:fldLock="1"/>
      </w:r>
      <w:r w:rsidR="00E60743">
        <w:instrText>ADDIN CSL_CITATION { "citationItems" : [ { "id" : "ITEM-1", "itemData" : { "DOI" : "10.1016/0021-9991(77)90098-5", "ISSN" : "00219991", "abstract" : "A numerical algorithm integrating the 3N Cartesian equations of motion of a system of N points subject to holonomic constraints is formulated. The relations of constraint remain perfectly fulfilled at each step of the trajectory despite the approximate character of numerical integration. The method is applied to a molecular dynamics simulation of a liquid of 64 n-butane molecules and compared to a simulation using generalized coordinates. The method should be useful for molecular dynamics calculations on large molecules with internal degrees of freedom.", "author" : [ { "dropping-particle" : "", "family" : "Ryckaert", "given" : "J.", "non-dropping-particle" : "", "parse-names" : false, "suffix" : "" }, { "dropping-particle" : "", "family" : "Ciccotti", "given" : "G.", "non-dropping-particle" : "", "parse-names" : false, "suffix" : "" }, { "dropping-particle" : "", "family" : "Berendsen", "given" : "H.", "non-dropping-particle" : "", "parse-names" : false, "suffix" : "" } ], "container-title" : "Journal of Computational Physics", "id" : "ITEM-1", "issue" : "3", "issued" : { "date-parts" : [ [ "1977", "3" ] ] }, "note" : "SHAKE", "page" : "327-341", "title" : "Numerical integration of the cartesian equations of motion of a system with constraints: molecular dynamics of n-alkanes", "type" : "article-journal", "volume" : "23" }, "uris" : [ "http://www.mendeley.com/documents/?uuid=20885c29-7151-48b5-b15d-fa8f86accaa7" ] } ], "mendeley" : { "formattedCitation" : "[39]", "plainTextFormattedCitation" : "[39]", "previouslyFormattedCitation" : "[39]" }, "properties" : { "noteIndex" : 0 }, "schema" : "https://github.com/citation-style-language/schema/raw/master/csl-citation.json" }</w:instrText>
      </w:r>
      <w:r w:rsidR="00E60743">
        <w:fldChar w:fldCharType="separate"/>
      </w:r>
      <w:r w:rsidR="00E60743" w:rsidRPr="00E60743">
        <w:rPr>
          <w:noProof/>
        </w:rPr>
        <w:t>[39]</w:t>
      </w:r>
      <w:r w:rsidR="00E60743">
        <w:fldChar w:fldCharType="end"/>
      </w:r>
      <w:r w:rsidR="00E60743">
        <w:t xml:space="preserve"> and SETTLE</w:t>
      </w:r>
      <w:r w:rsidR="00E60743">
        <w:fldChar w:fldCharType="begin" w:fldLock="1"/>
      </w:r>
      <w:r w:rsidR="00E60743">
        <w:instrText>ADDIN CSL_CITATION { "citationItems" : [ { "id" : "ITEM-1", "itemData" : { "DOI" : "10.1002/jcc.540130805", "ISSN" : "01928651", "abstract" : "An analytical algorithm, called SETTLE, for resetting the positions and velocities to satisfy the holonomic constraints on the rigid water model is presented. This method is still based on the Cartesian coordinate system and can be used in place of SHAKE and RATTLE. We implemented this algorithm in the SPASMS package of molecular mechanics and dynamics. Several series of molecular dynamics simulations were carried out to examine the performance of the new algorithm in comparison with the original RATTLE method. It was found that SETTLE is of higher accuracy and is faster than RATTLE with reasonable tolerances by three to nine times on a scalar machine. Furthermore, the performance improvement ranged from factors of 26 to 98 on a vector machine since the method presented is not iterative.", "author" : [ { "dropping-particle" : "", "family" : "Miyamoto", "given" : "Shuichi", "non-dropping-particle" : "", "parse-names" : false, "suffix" : "" }, { "dropping-particle" : "", "family" : "Kollman", "given" : "Peter A.", "non-dropping-particle" : "", "parse-names" : false, "suffix" : "" } ], "container-title" : "Journal of Computational Chemistry", "id" : "ITEM-1", "issue" : "8", "issued" : { "date-parts" : [ [ "1992" ] ] }, "note" : "SETTLE", "page" : "952-962", "title" : "Settle: An analytical version of the SHAKE and RATTLE algorithm for rigid water models", "type" : "article-journal", "volume" : "13" }, "uris" : [ "http://www.mendeley.com/documents/?uuid=9c4b89eb-bda8-4e9f-ad8d-bb9a7a9f3e0f" ] } ], "mendeley" : { "formattedCitation" : "[38]", "plainTextFormattedCitation" : "[38]", "previouslyFormattedCitation" : "[38]" }, "properties" : { "noteIndex" : 0 }, "schema" : "https://github.com/citation-style-language/schema/raw/master/csl-citation.json" }</w:instrText>
      </w:r>
      <w:r w:rsidR="00E60743">
        <w:fldChar w:fldCharType="separate"/>
      </w:r>
      <w:r w:rsidR="00E60743" w:rsidRPr="00E60743">
        <w:rPr>
          <w:noProof/>
        </w:rPr>
        <w:t>[38]</w:t>
      </w:r>
      <w:r w:rsidR="00E60743">
        <w:fldChar w:fldCharType="end"/>
      </w:r>
      <w:r>
        <w:t xml:space="preserve"> algorithms were used to constrain the lengths of bonds to hydrogen and the internal geometry of rigid water molecules, respectively.</w:t>
      </w:r>
    </w:p>
    <w:p w:rsidR="00E5148F" w:rsidRDefault="00E5148F" w:rsidP="00E5148F">
      <w:r>
        <w:t>System equilibration was carried out using the following scheme: First, the conformations of peptide residues, including added hydrogens, were relaxed via 100 steps of steepest-descent optimization followed by 900 steps of conjugate gradient optimization with 256 kcal/(mol-Å2) position restraints applied to solvent molecules. Next, the entire system was optimized in the same manner but with no restraints. Initial restrained dynamics were performed at constant volume for 50 ps with a 1.0 fs time step and 256 kcal/(mol-Å2) restraints on all peptide heavy atoms, followed by another 225 ps of restrained dynamics at a 1.5 fs time step during which restraints were gradually reduced to 4.0 kcal/(mol-Å2). Next, restrained dynamics were performed at a pressure of 1 bar for 400 ps using a 2 fs time step as restraints on peptide heavy atoms were gradually relaxed from 4.0 to 0.0625 kcal/(mol-Å2). Unrestrained production dynamics were propagated at a 2 fs time step, matching the final phase of equilibration in which all restraints had been reduced to zero.</w:t>
      </w:r>
    </w:p>
    <w:p w:rsidR="00E5148F" w:rsidRDefault="00E5148F" w:rsidP="00E5148F">
      <w:r>
        <w:t>Production simulations were carried out on clusters of 48 core 2.2 GHz Opteron CPUs provided by the Rutgers BioMaPS High-Performance Computing facility and also on a private cluster of serial GPUs. A total of 4 simulations were propagated for 1.6–2.4 μs each.</w:t>
      </w:r>
    </w:p>
    <w:p w:rsidR="00E5148F" w:rsidRDefault="00E5148F" w:rsidP="00DF65EC">
      <w:pPr>
        <w:pStyle w:val="Heading4"/>
      </w:pPr>
      <w:r>
        <w:t>Analysis of Data</w:t>
      </w:r>
    </w:p>
    <w:p w:rsidR="00E5148F" w:rsidRDefault="00E5148F" w:rsidP="00E5148F">
      <w:r>
        <w:t>Data analysis was carried out using in-house scripts and the Amber11 ptraj module for MD trajectory analysis. Two root-mean-square deviation (RMSD) metrics which we refer to as “ASU RMSD” and “lattice RMSD” were calculated using the Kabsch algorithm.</w:t>
      </w:r>
      <w:r w:rsidR="00E60743">
        <w:fldChar w:fldCharType="begin" w:fldLock="1"/>
      </w:r>
      <w:r w:rsidR="0003356E">
        <w:instrText>ADDIN CSL_CITATION { "citationItems" : [ { "id" : "ITEM-1", "itemData" : { "DOI" : "10.1107/S0567739478001680", "ISSN" : "0567-7394", "author" : [ { "dropping-particle" : "", "family" : "Kabsch", "given" : "W.", "non-dropping-particle" : "", "parse-names" : false, "suffix" : "" } ], "container-title" : "Acta Crystallographica Section A", "id" : "ITEM-1", "issue" : "5", "issued" : { "date-parts" : [ [ "1976", "9", "1" ] ] }, "language" : "en", "page" : "922-923", "publisher" : "International Union of Crystallography", "title" : "A discussion of the solution for the best rotation to relate two sets of vectors", "type" : "article-journal", "volume" : "34" }, "uris" : [ "http://www.mendeley.com/documents/?uuid=3f597390-3dcc-4910-a87b-63846b396c2b" ] }, { "id" : "ITEM-2", "itemData" : { "DOI" : "10.1107/S0567739478001680", "ISSN" : "0567-7394", "abstract" : "A method is discussed for obtaining the best proper rotation to relate two sets of vectors.", "author" : [ { "dropping-particle" : "", "family" : "Kabsch", "given" : "W.", "non-dropping-particle" : "", "parse-names" : false, "suffix" : "" } ], "container-title" : "Acta Crystallographica Section A", "id" : "ITEM-2", "issue" : "5", "issued" : { "date-parts" : [ [ "1978", "9", "1" ] ] }, "language" : "en", "page" : "827-828", "publisher" : "International Union of Crystallography", "title" : "A discussion of the solution for the best rotation to relate two sets of vectors", "type" : "article-journal", "volume" : "34" }, "uris" : [ "http://www.mendeley.com/documents/?uuid=94457d42-dc38-46fa-846e-0b4a2a197aec" ] } ], "mendeley" : { "formattedCitation" : "[86], [87]", "plainTextFormattedCitation" : "[86], [87]", "previouslyFormattedCitation" : "[86], [87]" }, "properties" : { "noteIndex" : 0 }, "schema" : "https://github.com/citation-style-language/schema/raw/master/csl-citation.json" }</w:instrText>
      </w:r>
      <w:r w:rsidR="00E60743">
        <w:fldChar w:fldCharType="separate"/>
      </w:r>
      <w:r w:rsidR="00A22ADD" w:rsidRPr="00A22ADD">
        <w:rPr>
          <w:noProof/>
        </w:rPr>
        <w:t>[86], [87]</w:t>
      </w:r>
      <w:r w:rsidR="00E60743">
        <w:fldChar w:fldCharType="end"/>
      </w:r>
      <w:r>
        <w:t xml:space="preserve"> They are described briefly in </w:t>
      </w:r>
      <w:r w:rsidR="002C2C01">
        <w:t xml:space="preserve">section </w:t>
      </w:r>
      <w:r w:rsidR="002C2C01">
        <w:fldChar w:fldCharType="begin"/>
      </w:r>
      <w:r w:rsidR="002C2C01">
        <w:instrText xml:space="preserve"> REF _Ref424115032 \r \h </w:instrText>
      </w:r>
      <w:r w:rsidR="002C2C01">
        <w:fldChar w:fldCharType="separate"/>
      </w:r>
      <w:r w:rsidR="00310929">
        <w:t>2.4.1</w:t>
      </w:r>
      <w:r w:rsidR="002C2C01">
        <w:fldChar w:fldCharType="end"/>
      </w:r>
      <w:r>
        <w:t>, and more details can be found in ref</w:t>
      </w:r>
      <w:r w:rsidR="002C2C01">
        <w:t xml:space="preserve">. </w:t>
      </w:r>
      <w:r w:rsidR="002C2C01">
        <w:fldChar w:fldCharType="begin" w:fldLock="1"/>
      </w:r>
      <w:r w:rsidR="0003356E">
        <w:instrText>ADDIN CSL_CITATION { "citationItems" : [ { "id" : "ITEM-1", "itemData" : { "DOI" : "10.1021/bi800894u", "ISSN" : "1520-4995", "PMID" : "18950193", "abstract" : "A 250 ns molecular dynamics simulation of the biotin-liganded streptavidin crystal lattice, including cryoprotectant molecules and crystallization salts, is compared to a 250 ns simulation of the lattice solvated with pure water. The simulation using detailed crystallization conditions preserves the initial X-ray structure better than the simulation using pure water, even though the protein molecules display comparable mobility in either simulation. Atomic fluctuations computed from the simulation with crystallization conditions closely reproduce fluctuations derived from experimental temperature factors (correlation coefficient of 0.88, omitting two N-terminal residues with very high experimental B-factors). In contrast, fluctuations calculated from the simulation with pure water were less accurate, particularly for two of the streptavidin loops exposed to solvent in the crystal lattice. Finally, we obtain good agreement between the water and cryoprotectant densities obtained from the simulated crystallization conditions and the electron density due to solvent molecules in the X-ray structure. Our results suggest that detailed lattice simulations with realistic crystallization conditions can be used to assess potential function parameters, validate simulation protocols, and obtain valuable insights that solution-phase simulations do not easily provide. We anticipate that this will prove to be a powerful strategy for molecular dynamics simulations of biomolecules.",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"Biochemistry", "id" : "ITEM-1", "issue" : "46", "issued" : { "date-parts" : [ [ "2008", "11", "18" ] ] }, "page" : "12065-77", "publisher" : "American Chemical Society", "title" : "Simulations of a protein crystal: explicit treatment of crystallization conditions links theory and experiment in the streptavidin-biotin complex.", "type" : "article-journal", "volume" : "47" }, "uris" : [ "http://www.mendeley.com/documents/?uuid=3f64a8bc-c387-4986-b408-a5930f934786" ] } ], "mendeley" : { "formattedCitation" : "[78]", "plainTextFormattedCitation" : "[78]", "previouslyFormattedCitation" : "[78]" }, "properties" : { "noteIndex" : 0 }, "schema" : "https://github.com/citation-style-language/schema/raw/master/csl-citation.json" }</w:instrText>
      </w:r>
      <w:r w:rsidR="002C2C01">
        <w:fldChar w:fldCharType="separate"/>
      </w:r>
      <w:r w:rsidR="00A22ADD" w:rsidRPr="00A22ADD">
        <w:rPr>
          <w:noProof/>
        </w:rPr>
        <w:t>[78]</w:t>
      </w:r>
      <w:r w:rsidR="002C2C01">
        <w:fldChar w:fldCharType="end"/>
      </w:r>
      <w:r>
        <w:t>. Secondary structure w</w:t>
      </w:r>
      <w:r w:rsidR="00E60743">
        <w:t>as determined using the DSSP</w:t>
      </w:r>
      <w:r w:rsidR="00E60743">
        <w:fldChar w:fldCharType="begin" w:fldLock="1"/>
      </w:r>
      <w:r w:rsidR="0003356E">
        <w:instrText>ADDIN CSL_CITATION { "citationItems" : [ { "id" : "ITEM-1", "itemData" : { "DOI" : "10.1002/bip.360221211", "ISSN" : "0006-3525", "PMID" : "6667333", "author" : [ { "dropping-particle" : "", "family" : "Kabsch", "given" : "W", "non-dropping-particle" : "", "parse-names" : false, "suffix" : "" }, { "dropping-particle" : "", "family" : "Sander", "given" : "C", "non-dropping-particle" : "", "parse-names" : false, "suffix" : "" } ], "container-title" : "Biopolymers", "id" : "ITEM-1", "issue" : "12", "issued" : { "date-parts" : [ [ "1983", "12" ] ] }, "note" : "dssp", "page" : "2577-637", "title" : "Dictionary of protein secondary structure: pattern recognition of hydrogen-bonded and geometrical features.", "type" : "article-journal", "volume" : "22" }, "uris" : [ "http://www.mendeley.com/documents/?uuid=81a49d76-4600-4e3e-91a0-5008fda8e076" ] } ], "mendeley" : { "formattedCitation" : "[88]", "plainTextFormattedCitation" : "[88]", "previouslyFormattedCitation" : "[88]" }, "properties" : { "noteIndex" : 0 }, "schema" : "https://github.com/citation-style-language/schema/raw/master/csl-citation.json" }</w:instrText>
      </w:r>
      <w:r w:rsidR="00E60743">
        <w:fldChar w:fldCharType="separate"/>
      </w:r>
      <w:r w:rsidR="00A22ADD" w:rsidRPr="00A22ADD">
        <w:rPr>
          <w:noProof/>
        </w:rPr>
        <w:t>[88]</w:t>
      </w:r>
      <w:r w:rsidR="00E60743">
        <w:fldChar w:fldCharType="end"/>
      </w:r>
      <w:r>
        <w:t xml:space="preserve"> algorithm. Experimental electron density maps were calculated from experimental </w:t>
      </w:r>
      <w:r>
        <w:lastRenderedPageBreak/>
        <w:t>intensities kindly provided by S. Aravinda and P. Balaram, coordinates and anisotropic displacement parameters found in the Supporting Information of Aravinda et al., 2003 by zero-cycle unrestrained maximum likelihood refinement</w:t>
      </w:r>
      <w:r w:rsidR="00E60743">
        <w:t xml:space="preserve"> using Refmac.</w:t>
      </w:r>
      <w:r w:rsidR="00E60743">
        <w:fldChar w:fldCharType="begin" w:fldLock="1"/>
      </w:r>
      <w:r w:rsidR="0003356E">
        <w:instrText>ADDIN CSL_CITATION { "citationItems" : [ { "id" : "ITEM-1", "itemData" : { "DOI" : "10.1107/S0907444996012255", "ISSN" : "0907-4449", "PMID" : "15299926", "abstract" : "This paper reviews the mathematical basis of maximum likelihood. The likelihood function for macromolecular structures is extended to include prior phase information and experimental standard uncertainties. The assumption that different parts of a structure might have different errors is considered. A method for estimating sigma(A) using 'free' reflections is described and its effects analysed. The derived equations have been implemented in the program REFMAC. This has been tested on several proteins at different stages of refinement (bacterial alpha-amylase, cytochrome c', cross-linked insulin and oligopeptide binding protein). The results derived using the maximum-likelihood residual are consistently better than those obtained from least-squares refinement.", "author" : [ { "dropping-particle" : "", "family" : "Murshudov", "given" : "G N", "non-dropping-particle" : "", "parse-names" : false, "suffix" : "" }, { "dropping-particle" : "", "family" : "Vagin", "given" : "A A", "non-dropping-particle" : "", "parse-names" : false, "suffix" : "" }, { "dropping-particle" : "", "family" : "Dodson", "given" : "E J", "non-dropping-particle" : "", "parse-names" : false, "suffix" : "" } ], "container-title" : "Acta Crystallographica Section D", "id" : "ITEM-1", "issued" : { "date-parts" : [ [ "1997", "5", "1" ] ] }, "language" : "en", "page" : "240-55", "publisher" : "International Union of Crystallography", "title" : "Refinement of macromolecular structures by the maximum-likelihood method.", "type" : "article-journal", "volume" : "53" }, "uris" : [ "http://www.mendeley.com/documents/?uuid=5009231e-88b1-43fe-8769-c39155705314" ] } ], "mendeley" : { "formattedCitation" : "[89]", "plainTextFormattedCitation" : "[89]", "previouslyFormattedCitation" : "[89]" }, "properties" : { "noteIndex" : 0 }, "schema" : "https://github.com/citation-style-language/schema/raw/master/csl-citation.json" }</w:instrText>
      </w:r>
      <w:r w:rsidR="00E60743">
        <w:fldChar w:fldCharType="separate"/>
      </w:r>
      <w:r w:rsidR="00A22ADD" w:rsidRPr="00A22ADD">
        <w:rPr>
          <w:noProof/>
        </w:rPr>
        <w:t>[89]</w:t>
      </w:r>
      <w:r w:rsidR="00E60743">
        <w:fldChar w:fldCharType="end"/>
      </w:r>
      <w:r>
        <w:t xml:space="preserve"> Molecular refinement was performed with Phenix.</w:t>
      </w:r>
      <w:r w:rsidR="00E60743">
        <w:fldChar w:fldCharType="begin" w:fldLock="1"/>
      </w:r>
      <w:r w:rsidR="0003356E">
        <w:instrText>ADDIN CSL_CITATION { "citationItems" : [ { "id" : "ITEM-1", "itemData" : { "DOI" : "10.1107/S0907444909052925", "ISSN" : "1399-0047", "PMID" : "20124702", "abstract" : "Macromolecular X-ray crystallography is routinely applied to understand biological processes at a molecular level. However, significant time and effort are still required to solve and complete many of these structures because of the need for manual interpretation of complex numerical data using many software packages and the repeated use of interactive three-dimensional graphics. PHENIX has been developed to provide a comprehensive system for macromolecular crystallographic structure solution with an emphasis on the automation of all procedures. This has relied on the development of algorithms that minimize or eliminate subjective input, the development of algorithms that automate procedures that are traditionally performed by hand and, finally, the development of a framework that allows a tight integration between the algorithms.", "author" : [ { "dropping-particle" : "", "family" : "Adams", "given" : "Paul D", "non-dropping-particle" : "", "parse-names" : false, "suffix" : "" }, { "dropping-particle" : "V", "family" : "Afonine", "given" : "Pavel", "non-dropping-particle" : "", "parse-names" : false, "suffix" : "" }, { "dropping-particle" : "", "family" : "Bunk\u00f3czi", "given" : "G\u00e1bor", "non-dropping-particle" : "", "parse-names" : false, "suffix" : "" }, { "dropping-particle" : "", "family" : "Chen", "given" : "Vincent B", "non-dropping-particle" : "", "parse-names" : false, "suffix" : "" }, { "dropping-particle" : "", "family" : "Davis", "given" : "Ian W", "non-dropping-particle" : "", "parse-names" : false, "suffix" : "" }, { "dropping-particle" : "", "family" : "Echols", "given" : "Nathaniel", "non-dropping-particle" : "", "parse-names" : false, "suffix" : "" }, { "dropping-particle" : "", "family" : "Headd", "given" : "Jeffrey J", "non-dropping-particle" : "", "parse-names" : false, "suffix" : "" }, { "dropping-particle" : "", "family" : "Hung", "given" : "Li-Wei", "non-dropping-particle" : "", "parse-names" : false, "suffix" : "" }, { "dropping-particle" : "", "family" : "Kapral", "given" : "Gary J", "non-dropping-particle" : "", "parse-names" : false, "suffix" : "" }, { "dropping-particle" : "", "family" : "Grosse-Kunstleve", "given" : "Ralf W", "non-dropping-particle" : "", "parse-names" : false, "suffix" : "" }, { "dropping-particle" : "", "family" : "McCoy", "given" : "Airlie J", "non-dropping-particle" : "", "parse-names" : false, "suffix" : "" }, { "dropping-particle" : "", "family" : "Moriarty", "given" : "Nigel W", "non-dropping-particle" : "", "parse-names" : false, "suffix" : "" }, { "dropping-particle" : "", "family" : "Oeffner", "given" : "Robert", "non-dropping-particle" : "", "parse-names" : false, "suffix" : "" }, { "dropping-particle" : "", "family" : "Read", "given" : "Randy J", "non-dropping-particle" : "", "parse-names" : false, "suffix" : "" }, { "dropping-particle" : "", "family" : "Richardson", "given" : "David C", "non-dropping-particle" : "", "parse-names" : false, "suffix" : "" }, { "dropping-particle" : "", "family" : "Richardson", "given" : "Jane S", "non-dropping-particle" : "", "parse-names" : false, "suffix" : "" }, { "dropping-particle" : "", "family" : "Terwilliger", "given" : "Thomas C", "non-dropping-particle" : "", "parse-names" : false, "suffix" : "" }, { "dropping-particle" : "", "family" : "Zwart", "given" : "Peter H", "non-dropping-particle" : "", "parse-names" : false, "suffix" : "" } ], "container-title" : "Acta Crystallogr., Sect. D", "id" : "ITEM-1", "issue" : "2", "issued" : { "date-parts" : [ [ "2010", "2", "1" ] ] }, "language" : "en", "page" : "213-21", "publisher" : "International Union of Crystallography", "title" : "PHENIX: a comprehensive Python-based system for macromolecular structure solution.", "type" : "article-journal", "volume" : "66" }, "uris" : [ "http://www.mendeley.com/documents/?uuid=9a0ffefb-8b84-407d-b565-6521ba88c288" ] }, { "id" : "ITEM-2", "itemData" : { "DOI" : "10.1107/S0907444912001308", "ISSN" : "1399-0047", "PMID" : "22505256", "abstract" : "phenix.refine is a program within the PHENIX package that supports crystallographic structure refinement against experimental data with a wide range of upper resolution limits using a large repertoire of model parameterizations. It has several automation features and is also highly flexible. Several hundred parameters enable extensive customizations for complex use cases. Multiple user-defined refinement strategies can be applied to specific parts of the model in a single refinement run. An intuitive graphical user interface is available to guide novice users and to assist advanced users in managing refinement projects. X-ray or neutron diffraction data can be used separately or jointly in refinement. phenix.refine is tightly integrated into the PHENIX suite, where it serves as a critical component in automated model building, final structure refinement, structure validation and deposition to the wwPDB. This paper presents an overview of the major phenix.refine features, with extensive literature references for readers interested in more detailed discussions of the methods.", "author" : [ { "dropping-particle" : "V", "family" : "Afonine", "given" : "Pavel", "non-dropping-particle" : "", "parse-names" : false, "suffix" : "" }, { "dropping-particle" : "", "family" : "Grosse-Kunstleve", "given" : "Ralf W", "non-dropping-particle" : "", "parse-names" : false, "suffix" : "" }, { "dropping-particle" : "", "family" : "Echols", "given" : "Nathaniel", "non-dropping-particle" : "", "parse-names" : false, "suffix" : "" }, { "dropping-particle" : "", "family" : "Headd", "given" : "Jeffrey J", "non-dropping-particle" : "", "parse-names" : false, "suffix" : "" }, { "dropping-particle" : "", "family" : "Moriarty", "given" : "Nigel W", "non-dropping-particle" : "", "parse-names" : false, "suffix" : "" }, { "dropping-particle" : "", "family" : "Mustyakimov", "given" : "Marat", "non-dropping-particle" : "", "parse-names" : false, "suffix" : "" }, { "dropping-particle" : "", "family" : "Terwilliger", "given" : "Thomas C", "non-dropping-particle" : "", "parse-names" : false, "suffix" : "" }, { "dropping-particle" : "", "family" : "Urzhumtsev", "given" : "Alexandre", "non-dropping-particle" : "", "parse-names" : false, "suffix" : "" }, { "dropping-particle" : "", "family" : "Zwart", "given" : "Peter H", "non-dropping-particle" : "", "parse-names" : false, "suffix" : "" }, { "dropping-particle" : "", "family" : "Adams", "given" : "Paul D", "non-dropping-particle" : "", "parse-names" : false, "suffix" : "" } ], "container-title" : "Acta Crystallogr., Sect. D", "id" : "ITEM-2", "issue" : "4", "issued" : { "date-parts" : [ [ "2012", "4" ] ] }, "note" : "phenix refine", "page" : "352-67", "title" : "Towards automated crystallographic structure refinement with phenix.refine.", "type" : "article-journal", "volume" : "68" }, "uris" : [ "http://www.mendeley.com/documents/?uuid=de0cb566-7940-4377-90ac-796c1714e50c" ] } ], "mendeley" : { "formattedCitation" : "[90], [91]", "plainTextFormattedCitation" : "[90], [91]", "previouslyFormattedCitation" : "[90], [91]" }, "properties" : { "noteIndex" : 0 }, "schema" : "https://github.com/citation-style-language/schema/raw/master/csl-citation.json" }</w:instrText>
      </w:r>
      <w:r w:rsidR="00E60743">
        <w:fldChar w:fldCharType="separate"/>
      </w:r>
      <w:r w:rsidR="00A22ADD" w:rsidRPr="00A22ADD">
        <w:rPr>
          <w:noProof/>
        </w:rPr>
        <w:t>[90], [91]</w:t>
      </w:r>
      <w:r w:rsidR="00E60743">
        <w:fldChar w:fldCharType="end"/>
      </w:r>
      <w:r w:rsidR="00E60743">
        <w:t xml:space="preserve"> </w:t>
      </w:r>
      <w:r>
        <w:t>The Visual Mole</w:t>
      </w:r>
      <w:r w:rsidR="00E60743">
        <w:t>cular Dynamics (VMD) program</w:t>
      </w:r>
      <w:r w:rsidR="00E60743">
        <w:fldChar w:fldCharType="begin" w:fldLock="1"/>
      </w:r>
      <w:r w:rsidR="0003356E">
        <w:instrText>ADDIN CSL_CITATION { "citationItems" : [ { "id" : "ITEM-1", "itemData" : { "DOI" : "10.1016/0263-7855(96)00018-5", "ISSN" : "02637855", "abstract" : "VMD is a molecular graphics program designed for the display and analysis of molecular assemblies, in particular biopolymers such as proteins and nucleic acids. VMD can simultaneously display any number of structures using a wide variety of rendering styles and coloring methods. Molecules are displayed as one or more \u201crepresentations,\u201d in which each representation embodies a particular rendering method and coloring scheme for a selected subset of atoms. The atoms displayed in each representation are chosen using an extensive atom selection syntax, which includes Boolean operators and regular expressions. VMD provides a complete graphical user interface for program control, as well as a text interface using the Tcl embeddable parser to allow for complex scripts with variable substitution, control loops, and function calls. Full session logging is supported, which produces a VMD command script for later playback. High-resolution raster images of displayed molecules may be produced by generating input scripts for use by a number of photorealistic image-rendering applications. VMD has also been expressly designed with the ability to animate molecular dynamics (MD) simulation trajectories, imported either from files or from a direct connection to a running MD simulation. VMD is the visualization component of MDScope, a set of tools for interactive problem solving in structural biology, which also includes the parallel MD program NAMD, and the MDCOMM software used to connect the visualization and simulation programs. VMD is written in C++, using an object-oriented design; the program, including source code and extensive documentation, is freely available via anonymous ftp and through the World Wide Web.", "author" : [ { "dropping-particle" : "", "family" : "Humphrey", "given" : "W", "non-dropping-particle" : "", "parse-names" : false, "suffix" : "" } ], "container-title" : "Journal of Molecular Graphics", "id" : "ITEM-1", "issue" : "1", "issued" : { "date-parts" : [ [ "1996", "2" ] ] }, "note" : "VMD", "page" : "33-38", "title" : "VMD: Visual molecular dynamics", "type" : "article-journal", "volume" : "14" }, "uris" : [ "http://www.mendeley.com/documents/?uuid=3ecb8717-a8c6-4ff9-848d-4f34fdc2c64e" ] } ], "mendeley" : { "formattedCitation" : "[92]", "plainTextFormattedCitation" : "[92]", "previouslyFormattedCitation" : "[92]" }, "properties" : { "noteIndex" : 0 }, "schema" : "https://github.com/citation-style-language/schema/raw/master/csl-citation.json" }</w:instrText>
      </w:r>
      <w:r w:rsidR="00E60743">
        <w:fldChar w:fldCharType="separate"/>
      </w:r>
      <w:r w:rsidR="00A22ADD" w:rsidRPr="00A22ADD">
        <w:rPr>
          <w:noProof/>
        </w:rPr>
        <w:t>[92]</w:t>
      </w:r>
      <w:r w:rsidR="00E60743">
        <w:fldChar w:fldCharType="end"/>
      </w:r>
      <w:r w:rsidR="00E60743">
        <w:t xml:space="preserve"> and ccp4mg</w:t>
      </w:r>
      <w:r w:rsidR="00E60743">
        <w:fldChar w:fldCharType="begin" w:fldLock="1"/>
      </w:r>
      <w:r w:rsidR="0003356E">
        <w:instrText>ADDIN CSL_CITATION { "citationItems" : [ { "id" : "ITEM-1", "itemData" : { "DOI" : "10.1107/S0907444911007281", "ISSN" : "1399-0047", "PMID" : "21460457", "abstract" : "CCP4mg is a molecular-graphics program that is designed to give rapid access to both straightforward and complex static and dynamic representations of macromolecular structures. It has recently been updated with a new interface that provides more sophisticated atom-selection options and a wizard to facilitate the generation of complex scenes. These scenes may contain a mixture of coordinate-derived and abstract graphical objects, including text objects, arbitrary vectors, geometric objects and imported images, which can enhance a picture and eliminate the need for subsequent editing. Scene descriptions can be saved to file and transferred to other molecules. Here, the substantially enhanced version 2 of the program, with a new underlying GUI toolkit, is described. A built-in rendering module produces publication-quality images.", "author" : [ { "dropping-particle" : "", "family" : "McNicholas", "given" : "S", "non-dropping-particle" : "", "parse-names" : false, "suffix" : "" }, { "dropping-particle" : "", "family" : "Potterton", "given" : "E", "non-dropping-particle" : "", "parse-names" : false, "suffix" : "" }, { "dropping-particle" : "", "family" : "Wilson", "given" : "K S", "non-dropping-particle" : "", "parse-names" : false, "suffix" : "" }, { "dropping-particle" : "", "family" : "Noble", "given" : "M E M", "non-dropping-particle" : "", "parse-names" : false, "suffix" : "" } ], "container-title" : "Acta Crystallographica Section D", "id" : "ITEM-1", "issued" : { "date-parts" : [ [ "2011", "4", "1" ] ] }, "language" : "en", "page" : "386-94", "publisher" : "International Union of Crystallography", "title" : "Presenting your structures: the CCP4mg molecular-graphics software.", "type" : "article-journal", "volume" : "67" }, "uris" : [ "http://www.mendeley.com/documents/?uuid=1f3b2145-ed3c-429d-a582-890b4b957491" ] } ], "mendeley" : { "formattedCitation" : "[93]", "plainTextFormattedCitation" : "[93]", "previouslyFormattedCitation" : "[93]" }, "properties" : { "noteIndex" : 0 }, "schema" : "https://github.com/citation-style-language/schema/raw/master/csl-citation.json" }</w:instrText>
      </w:r>
      <w:r w:rsidR="00E60743">
        <w:fldChar w:fldCharType="separate"/>
      </w:r>
      <w:r w:rsidR="00A22ADD" w:rsidRPr="00A22ADD">
        <w:rPr>
          <w:noProof/>
        </w:rPr>
        <w:t>[93]</w:t>
      </w:r>
      <w:r w:rsidR="00E60743">
        <w:fldChar w:fldCharType="end"/>
      </w:r>
      <w:r>
        <w:t xml:space="preserve"> were used for visualization and image generation. Approaches to calculating B-factors are described in </w:t>
      </w:r>
      <w:r w:rsidR="002C2C01">
        <w:t xml:space="preserve">section </w:t>
      </w:r>
      <w:r w:rsidR="002C2C01">
        <w:fldChar w:fldCharType="begin"/>
      </w:r>
      <w:r w:rsidR="002C2C01">
        <w:instrText xml:space="preserve"> REF _Ref424115032 \r \h </w:instrText>
      </w:r>
      <w:r w:rsidR="002C2C01">
        <w:fldChar w:fldCharType="separate"/>
      </w:r>
      <w:r w:rsidR="00310929">
        <w:t>2.4.1</w:t>
      </w:r>
      <w:r w:rsidR="002C2C01">
        <w:fldChar w:fldCharType="end"/>
      </w:r>
      <w:r>
        <w:t>.</w:t>
      </w:r>
    </w:p>
    <w:p w:rsidR="00E5148F" w:rsidRDefault="00E5148F" w:rsidP="00E5148F">
      <w:r>
        <w:t>To calculate average simulation electron density and structure factors, an evenly spaced selection of 4000 snapshots was taken from the final 2 μs of the longest of our simulation trajectories, amounting to 144</w:t>
      </w:r>
      <w:r>
        <w:rPr>
          <w:rFonts w:ascii="Times New Roman" w:hAnsi="Times New Roman" w:cs="Times New Roman"/>
        </w:rPr>
        <w:t> </w:t>
      </w:r>
      <w:r>
        <w:t>000 conformations of the ASU. Electron density maps were generated directly from each of these conformations using the CCP4 program SFALL.</w:t>
      </w:r>
      <w:r w:rsidR="00533F0E">
        <w:fldChar w:fldCharType="begin" w:fldLock="1"/>
      </w:r>
      <w:r w:rsidR="0003356E">
        <w:instrText>ADDIN CSL_CITATION { "citationItems" : [ { "id" : "ITEM-1", "itemData" : { "DOI" : "10.1107/S0907444910045749", "ISSN" : "1399-0047", "PMID" : "21460441", "abstract" : "The CCP4 (Collaborative Computational Project, Number 4) software suite is a collection of programs and associated data and software libraries which can be used for macromolecular structure determination by X-ray crystallography. The suite is designed to be flexible, allowing users a number of methods of achieving their aims. The programs are from a wide variety of sources but are connected by a common infrastructure provided by standard file formats, data objects and graphical interfaces. Structure solution by macromolecular crystallography is becoming increasingly automated and the CCP4 suite includes several automation pipelines. After giving a brief description of the evolution of CCP4 over the last 30 years, an overview of the current suite is given. While detailed descriptions are given in the accompanying articles, here it is shown how the individual programs contribute to a complete software package.", "author" : [ { "dropping-particle" : "", "family" : "Winn", "given" : "Martyn D", "non-dropping-particle" : "", "parse-names" : false, "suffix" : "" }, { "dropping-particle" : "", "family" : "Ballard", "given" : "Charles C", "non-dropping-particle" : "", "parse-names" : false, "suffix" : "" }, { "dropping-particle" : "", "family" : "Cowtan", "given" : "Kevin D", "non-dropping-particle" : "", "parse-names" : false, "suffix" : "" }, { "dropping-particle" : "", "family" : "Dodson", "given" : "Eleanor J", "non-dropping-particle" : "", "parse-names" : false, "suffix" : "" }, { "dropping-particle" : "", "family" : "Emsley", "given" : "Paul", "non-dropping-particle" : "", "parse-names" : false, "suffix" : "" }, { "dropping-particle" : "", "family" : "Evans", "given" : "Phil R", "non-dropping-particle" : "", "parse-names" : false, "suffix" : "" }, { "dropping-particle" : "", "family" : "Keegan", "given" : "Ronan M", "non-dropping-particle" : "", "parse-names" : false, "suffix" : "" }, { "dropping-particle" : "", "family" : "Krissinel", "given" : "Eugene B", "non-dropping-particle" : "", "parse-names" : false, "suffix" : "" }, { "dropping-particle" : "", "family" : "Leslie", "given" : "Andrew G W", "non-dropping-particle" : "", "parse-names" : false, "suffix" : "" }, { "dropping-particle" : "", "family" : "McCoy", "given" : "Airlie", "non-dropping-particle" : "", "parse-names" : false, "suffix" : "" }, { "dropping-particle" : "", "family" : "McNicholas", "given" : "Stuart J", "non-dropping-particle" : "", "parse-names" : false, "suffix" : "" }, { "dropping-particle" : "", "family" : "Murshudov", "given" : "Garib N", "non-dropping-particle" : "", "parse-names" : false, "suffix" : "" }, { "dropping-particle" : "", "family" : "Pannu", "given" : "Navraj S", "non-dropping-particle" : "", "parse-names" : false, "suffix" : "" }, { "dropping-particle" : "", "family" : "Potterton", "given" : "Elizabeth A", "non-dropping-particle" : "", "parse-names" : false, "suffix" : "" }, { "dropping-particle" : "", "family" : "Powell", "given" : "Harold R", "non-dropping-particle" : "", "parse-names" : false, "suffix" : "" }, { "dropping-particle" : "", "family" : "Read", "given" : "Randy J", "non-dropping-particle" : "", "parse-names" : false, "suffix" : "" }, { "dropping-particle" : "", "family" : "Vagin", "given" : "Alexei", "non-dropping-particle" : "", "parse-names" : false, "suffix" : "" }, { "dropping-particle" : "", "family" : "Wilson", "given" : "Keith S", "non-dropping-particle" : "", "parse-names" : false, "suffix" : "" } ], "container-title" : "Acta Crystallogr., Sect. D", "id" : "ITEM-1", "issued" : { "date-parts" : [ [ "2011", "4", "18" ] ] }, "language" : "en", "page" : "235-42", "publisher" : "International Union of Crystallography", "title" : "Overview of the CCP4 suite and current developments.", "type" : "article-journal", "volume" : "67" }, "uris" : [ "http://www.mendeley.com/documents/?uuid=7a17a53e-65b0-4b11-b182-180435a54ab4" ] }, { "id" : "ITEM-2", "itemData" : { "DOI" : "10.1107/S0567739478001618", "ISSN" : "0567-7394", "abstract" : "A new atomic-parameters least-squares refinement method is presented which makes use of the fast Fourier transform algorithm at all stages of the computation. For large structures, the amount of computation is almost proportional to the size of the structure making it very attractive for large biological structures such as proteins. In addition the method has a radius of convergence of approximately 0.75 \u00c5 making it applicable at a very early stage of the structure-determination process. The method has been tested on hypothetical as well as real structures. The method has been used to refine the structure of insulin at 1.5 \u00c5 resolution, barium beauvuricin complex at 1.2 \u00c5 resolution, and myoglobin at 2 \u00c5 resolution. Details of the method and brief summaries of its applications are presented in the paper.", "author" : [ { "dropping-particle" : "", "family" : "Agarwal", "given" : "R. C.", "non-dropping-particle" : "", "parse-names" : false, "suffix" : "" } ], "container-title" : "Acta Crystallographica Section A", "id" : "ITEM-2", "issued" : { "date-parts" : [ [ "1978", "9", "1" ] ] }, "language" : "en", "note" : "sfall", "page" : "791-809", "publisher" : "International Union of Crystallography", "title" : "A new least-squares refinement technique based on the fast Fourier transform algorithm", "type" : "article-journal", "volume" : "34" }, "uris" : [ "http://www.mendeley.com/documents/?uuid=d8971584-4da2-44f3-acbf-a79fbaee30c0" ] } ], "mendeley" : { "formattedCitation" : "[94], [95]", "plainTextFormattedCitation" : "[94], [95]", "previouslyFormattedCitation" : "[94], [95]" }, "properties" : { "noteIndex" : 0 }, "schema" : "https://github.com/citation-style-language/schema/raw/master/csl-citation.json" }</w:instrText>
      </w:r>
      <w:r w:rsidR="00533F0E">
        <w:fldChar w:fldCharType="separate"/>
      </w:r>
      <w:r w:rsidR="00A22ADD" w:rsidRPr="00A22ADD">
        <w:rPr>
          <w:noProof/>
        </w:rPr>
        <w:t>[94], [95]</w:t>
      </w:r>
      <w:r w:rsidR="00533F0E">
        <w:fldChar w:fldCharType="end"/>
      </w:r>
      <w:r>
        <w:t xml:space="preserve"> For each map-generation run, all 36 unit cells for the given time point were included in the calculation using a unit cell repeat that was an integral reduction of the simulation cell. For any given time point in the simulation the B-factors of all the atoms are formally zero, but this presents certain problems in calculating electron density because the constant “c” term in the conventional Cromer–Mann reciprocal-spa</w:t>
      </w:r>
      <w:r w:rsidR="00533F0E">
        <w:t>ce atomic form factor tables</w:t>
      </w:r>
      <w:r w:rsidR="00533F0E">
        <w:fldChar w:fldCharType="begin" w:fldLock="1"/>
      </w:r>
      <w:r w:rsidR="00533F0E">
        <w:instrText>ADDIN CSL_CITATION { "citationItems" : [ { "id" : "ITEM-1", "itemData" : { "author" : [ { "dropping-particle" : "", "family" : "Maslen", "given" : "E. N.", "non-dropping-particle" : "", "parse-names" : false, "suffix" : "" }, { "dropping-particle" : "", "family" : "Fox", "given" : "A. G.", "non-dropping-particle" : "", "parse-names" : false, "suffix" : "" }, { "dropping-particle" : "", "family" : "O\u2019Keefe", "given" : "M. A.", "non-dropping-particle" : "", "parse-names" : false, "suffix" : "" } ], "edition" : "2nd", "id" : "ITEM-1", "issued" : { "date-parts" : [ [ "1999" ] ] }, "number-of-pages" : "Table 6.1.1.4", "publisher" : "Kluwer Academic Publishers", "publisher-place" : "Dordrecht", "title" : "International Tables for Crystallography, Volunme C: Mathematical, Physical and Chemical Tables", "type" : "book" }, "uris" : [ "http://www.mendeley.com/documents/?uuid=bb09957f-4c21-3e48-9ac5-77021ffeae75" ] } ], "mendeley" : { "formattedCitation" : "[10]", "plainTextFormattedCitation" : "[10]", "previouslyFormattedCitation" : "[10]" }, "properties" : { "noteIndex" : 0 }, "schema" : "https://github.com/citation-style-language/schema/raw/master/csl-citation.json" }</w:instrText>
      </w:r>
      <w:r w:rsidR="00533F0E">
        <w:fldChar w:fldCharType="separate"/>
      </w:r>
      <w:r w:rsidR="00533F0E" w:rsidRPr="00533F0E">
        <w:rPr>
          <w:noProof/>
        </w:rPr>
        <w:t>[10]</w:t>
      </w:r>
      <w:r w:rsidR="00533F0E">
        <w:fldChar w:fldCharType="end"/>
      </w:r>
      <w:r>
        <w:t xml:space="preserve"> becomes a Dirac δ-function in real space. This results in a singularity when plotting the electron density onto a grid for the fast Fourier transform calculati</w:t>
      </w:r>
      <w:r w:rsidR="00533F0E">
        <w:t>on of the structure factors.</w:t>
      </w:r>
      <w:r w:rsidR="00533F0E">
        <w:fldChar w:fldCharType="begin" w:fldLock="1"/>
      </w:r>
      <w:r w:rsidR="0003356E">
        <w:instrText>ADDIN CSL_CITATION { "citationItems" : [ { "id" : "ITEM-1", "itemData" : { "DOI" : "10.1107/S0021889891010385", "ISSN" : "00218898", "author" : [ { "dropping-particle" : "", "family" : "Howell", "given" : "P. L.", "non-dropping-particle" : "", "parse-names" : false, "suffix" : "" }, { "dropping-particle" : "", "family" : "Smith", "given" : "G. D.", "non-dropping-particle" : "", "parse-names" : false, "suffix" : "" } ], "container-title" : "Journal of Applied Crystallography", "id" : "ITEM-1", "issue" : "1", "issued" : { "date-parts" : [ [ "1992", "2", "1" ] ] }, "page" : "81-86", "title" : "Identification of heavy-atom derivatives by normal probability methods", "type" : "article-journal", "volume" : "25" }, "uris" : [ "http://www.mendeley.com/documents/?uuid=5fa8516b-6147-49dc-ad42-51015d95ad5b" ] } ], "mendeley" : { "formattedCitation" : "[96]", "plainTextFormattedCitation" : "[96]", "previouslyFormattedCitation" : "[96]" }, "properties" : { "noteIndex" : 0 }, "schema" : "https://github.com/citation-style-language/schema/raw/master/csl-citation.json" }</w:instrText>
      </w:r>
      <w:r w:rsidR="00533F0E">
        <w:fldChar w:fldCharType="separate"/>
      </w:r>
      <w:r w:rsidR="00A22ADD" w:rsidRPr="00A22ADD">
        <w:rPr>
          <w:noProof/>
        </w:rPr>
        <w:t>[96]</w:t>
      </w:r>
      <w:r w:rsidR="00533F0E">
        <w:fldChar w:fldCharType="end"/>
      </w:r>
      <w:r>
        <w:t xml:space="preserve"> To avoid this singularity, a B-factor of 15 was assigned to all atoms (large enough to avoid aliasing errors) before calculating the electron density maps. Despite the slightly different cells (due to simulation in the NPT ensemble, see </w:t>
      </w:r>
      <w:r w:rsidR="002C2C01">
        <w:t>s</w:t>
      </w:r>
      <w:r>
        <w:t xml:space="preserve">ection </w:t>
      </w:r>
      <w:r w:rsidR="002C2C01">
        <w:fldChar w:fldCharType="begin"/>
      </w:r>
      <w:r w:rsidR="002C2C01">
        <w:instrText xml:space="preserve"> REF _Ref424115032 \r \h </w:instrText>
      </w:r>
      <w:r w:rsidR="002C2C01">
        <w:fldChar w:fldCharType="separate"/>
      </w:r>
      <w:r w:rsidR="00310929">
        <w:t>2.4.1</w:t>
      </w:r>
      <w:r w:rsidR="002C2C01">
        <w:fldChar w:fldCharType="end"/>
      </w:r>
      <w:r>
        <w:t>), all of these maps were calculated to have the same number of grid points: 96 × 108 × 120.</w:t>
      </w:r>
    </w:p>
    <w:p w:rsidR="00E5148F" w:rsidRDefault="00E5148F" w:rsidP="00E5148F">
      <w:r>
        <w:t xml:space="preserve">Structure factors were calculated from each of these maps, and the translation needed to optimally superimpose each time point in the simulation onto the published structure was determined by deconvolution in reciprocal space. This was necessary because the “origin” is not restrained and drifts slowly throughout the simulation, so that averaging electron density in real space (or structure factors with phases in reciprocal space) would eventually “blur” itself down to a constant (the average electron density of the crystal), driving all structure factors to zero. Specifically, the complex structure factors calculated from the published atomic coordinates were divided by the complex structure factors </w:t>
      </w:r>
      <w:r>
        <w:lastRenderedPageBreak/>
        <w:t>obtained from the electron density of the simulation time point. The map calculated from these “quotient” structure factors is the correlation function of the two parent maps, and the tallest peak in this map is located at the optimal translation to “align” them.</w:t>
      </w:r>
    </w:p>
    <w:p w:rsidR="00E5148F" w:rsidRDefault="00E5148F" w:rsidP="00E5148F">
      <w:r>
        <w:t>After determining these optimal shifts, the atoms from each simulation time point were translated appropriately, and the electron density maps recalculated. The average of all these electron-density maps was then taken, and a final Fourier transform was computed to obtain the expected structure factors of a single crystal mosaic domain comprised of all 144</w:t>
      </w:r>
      <w:r>
        <w:rPr>
          <w:rFonts w:ascii="Times New Roman" w:hAnsi="Times New Roman" w:cs="Times New Roman"/>
        </w:rPr>
        <w:t> </w:t>
      </w:r>
      <w:r>
        <w:t>000 ASUs represented in the trajectory. The CCP4 program CAD was used to remove the contribution of the B-factor = 15 from the structure factors. The R-factor of these simulation structure factors with the observed structure factors was calculated after applying an optimal scale and B-factor with t</w:t>
      </w:r>
      <w:r w:rsidR="00533F0E">
        <w:t>he CCP4 program SCALEIT.</w:t>
      </w:r>
      <w:r w:rsidR="00533F0E">
        <w:fldChar w:fldCharType="begin" w:fldLock="1"/>
      </w:r>
      <w:r w:rsidR="0003356E">
        <w:instrText>ADDIN CSL_CITATION { "citationItems" : [ { "id" : "ITEM-1", "itemData" : { "DOI" : "10.1107/S0907444910045749", "ISSN" : "1399-0047", "PMID" : "21460441", "abstract" : "The CCP4 (Collaborative Computational Project, Number 4) software suite is a collection of programs and associated data and software libraries which can be used for macromolecular structure determination by X-ray crystallography. The suite is designed to be flexible, allowing users a number of methods of achieving their aims. The programs are from a wide variety of sources but are connected by a common infrastructure provided by standard file formats, data objects and graphical interfaces. Structure solution by macromolecular crystallography is becoming increasingly automated and the CCP4 suite includes several automation pipelines. After giving a brief description of the evolution of CCP4 over the last 30 years, an overview of the current suite is given. While detailed descriptions are given in the accompanying articles, here it is shown how the individual programs contribute to a complete software package.", "author" : [ { "dropping-particle" : "", "family" : "Winn", "given" : "Martyn D", "non-dropping-particle" : "", "parse-names" : false, "suffix" : "" }, { "dropping-particle" : "", "family" : "Ballard", "given" : "Charles C", "non-dropping-particle" : "", "parse-names" : false, "suffix" : "" }, { "dropping-particle" : "", "family" : "Cowtan", "given" : "Kevin D", "non-dropping-particle" : "", "parse-names" : false, "suffix" : "" }, { "dropping-particle" : "", "family" : "Dodson", "given" : "Eleanor J", "non-dropping-particle" : "", "parse-names" : false, "suffix" : "" }, { "dropping-particle" : "", "family" : "Emsley", "given" : "Paul", "non-dropping-particle" : "", "parse-names" : false, "suffix" : "" }, { "dropping-particle" : "", "family" : "Evans", "given" : "Phil R", "non-dropping-particle" : "", "parse-names" : false, "suffix" : "" }, { "dropping-particle" : "", "family" : "Keegan", "given" : "Ronan M", "non-dropping-particle" : "", "parse-names" : false, "suffix" : "" }, { "dropping-particle" : "", "family" : "Krissinel", "given" : "Eugene B", "non-dropping-particle" : "", "parse-names" : false, "suffix" : "" }, { "dropping-particle" : "", "family" : "Leslie", "given" : "Andrew G W", "non-dropping-particle" : "", "parse-names" : false, "suffix" : "" }, { "dropping-particle" : "", "family" : "McCoy", "given" : "Airlie", "non-dropping-particle" : "", "parse-names" : false, "suffix" : "" }, { "dropping-particle" : "", "family" : "McNicholas", "given" : "Stuart J", "non-dropping-particle" : "", "parse-names" : false, "suffix" : "" }, { "dropping-particle" : "", "family" : "Murshudov", "given" : "Garib N", "non-dropping-particle" : "", "parse-names" : false, "suffix" : "" }, { "dropping-particle" : "", "family" : "Pannu", "given" : "Navraj S", "non-dropping-particle" : "", "parse-names" : false, "suffix" : "" }, { "dropping-particle" : "", "family" : "Potterton", "given" : "Elizabeth A", "non-dropping-particle" : "", "parse-names" : false, "suffix" : "" }, { "dropping-particle" : "", "family" : "Powell", "given" : "Harold R", "non-dropping-particle" : "", "parse-names" : false, "suffix" : "" }, { "dropping-particle" : "", "family" : "Read", "given" : "Randy J", "non-dropping-particle" : "", "parse-names" : false, "suffix" : "" }, { "dropping-particle" : "", "family" : "Vagin", "given" : "Alexei", "non-dropping-particle" : "", "parse-names" : false, "suffix" : "" }, { "dropping-particle" : "", "family" : "Wilson", "given" : "Keith S", "non-dropping-particle" : "", "parse-names" : false, "suffix" : "" } ], "container-title" : "Acta Crystallogr., Sect. D", "id" : "ITEM-1", "issued" : { "date-parts" : [ [ "2011", "4", "18" ] ] }, "language" : "en", "page" : "235-42", "publisher" : "International Union of Crystallography", "title" : "Overview of the CCP4 suite and current developments.", "type" : "article-journal", "volume" : "67" }, "uris" : [ "http://www.mendeley.com/documents/?uuid=7a17a53e-65b0-4b11-b182-180435a54ab4" ] }, { "id" : "ITEM-2", "itemData" : { "DOI" : "10.1107/S0021889891010385", "ISSN" : "00218898", "author" : [ { "dropping-particle" : "", "family" : "Howell", "given" : "P. L.", "non-dropping-particle" : "", "parse-names" : false, "suffix" : "" }, { "dropping-particle" : "", "family" : "Smith", "given" : "G. D.", "non-dropping-particle" : "", "parse-names" : false, "suffix" : "" } ], "container-title" : "Journal of Applied Crystallography", "id" : "ITEM-2", "issue" : "1", "issued" : { "date-parts" : [ [ "1992", "2", "1" ] ] }, "page" : "81-86", "title" : "Identification of heavy-atom derivatives by normal probability methods", "type" : "article-journal", "volume" : "25" }, "uris" : [ "http://www.mendeley.com/documents/?uuid=5fa8516b-6147-49dc-ad42-51015d95ad5b" ] } ], "mendeley" : { "formattedCitation" : "[94], [96]", "plainTextFormattedCitation" : "[94], [96]", "previouslyFormattedCitation" : "[94], [96]" }, "properties" : { "noteIndex" : 0 }, "schema" : "https://github.com/citation-style-language/schema/raw/master/csl-citation.json" }</w:instrText>
      </w:r>
      <w:r w:rsidR="00533F0E">
        <w:fldChar w:fldCharType="separate"/>
      </w:r>
      <w:r w:rsidR="00A22ADD" w:rsidRPr="00A22ADD">
        <w:rPr>
          <w:noProof/>
        </w:rPr>
        <w:t>[94], [96]</w:t>
      </w:r>
      <w:r w:rsidR="00533F0E">
        <w:fldChar w:fldCharType="end"/>
      </w:r>
    </w:p>
    <w:p w:rsidR="00E5148F" w:rsidRDefault="00E5148F" w:rsidP="00DF65EC">
      <w:pPr>
        <w:pStyle w:val="Heading3"/>
      </w:pPr>
      <w:r>
        <w:t>Results and Discussion</w:t>
      </w:r>
    </w:p>
    <w:p w:rsidR="00E5148F" w:rsidRDefault="00E5148F" w:rsidP="00E5148F">
      <w:r>
        <w:t>Dynamics of the fav8 peptide crystal lattice were analyzed on the microsecond time scale in a system comprising 36 unit cells stacked 4 × 3 × 3. Simulations were run in quadruplicate (one 2.4 μs trajectory, and three additional 1.6 μs trajectories). The simulated system retained the unit cell angles and aspect ratios of the crystal due to the isotropic pressure rescaling of cell dimensions, but the corresponding atoms in each of the 36 unit cells were otherwise allowed to move independently. In addition to structural comparisons, we computed isotropic B-factors for all peptide heavy atoms and again found close agreement with the experiment. Finally, we turned our attention to dynamics of water molecules and found them to migrate between different unit cells, indicating that the electron density of water molecules in the fav8 crystal arises from many distinct molecules interchanging positions during the experiment.</w:t>
      </w:r>
    </w:p>
    <w:p w:rsidR="00E5148F" w:rsidRDefault="00E5148F" w:rsidP="00DF65EC">
      <w:pPr>
        <w:pStyle w:val="Heading4"/>
      </w:pPr>
      <w:bookmarkStart w:id="22" w:name="_Ref424115032"/>
      <w:r>
        <w:t>Comparison to Experimental Structure</w:t>
      </w:r>
      <w:bookmarkEnd w:id="22"/>
    </w:p>
    <w:p w:rsidR="00E5148F" w:rsidRDefault="00E5148F" w:rsidP="000921E1">
      <w:r>
        <w:t xml:space="preserve">It is less straightforward than one might think to quantify the agreement between a crystal lattice simulation and the refined structure inferred from X-ray diffraction data. Unit cell volume, positional RMSD, average unit cell structure, and thermal vibrations provide a strong set of indicators as to the </w:t>
      </w:r>
      <w:r>
        <w:lastRenderedPageBreak/>
        <w:t>simulation’s accuracy. Positional RMSD was measured in two distinct ways. First, we define “ASU RMSD” as</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5"/>
        <w:gridCol w:w="7315"/>
        <w:gridCol w:w="791"/>
      </w:tblGrid>
      <w:tr w:rsidR="000208BE" w:rsidTr="005C023B">
        <w:trPr>
          <w:trHeight w:val="233"/>
        </w:trPr>
        <w:tc>
          <w:tcPr>
            <w:tcW w:w="347" w:type="pct"/>
          </w:tcPr>
          <w:p w:rsidR="000208BE" w:rsidRDefault="000208BE" w:rsidP="00917222">
            <w:pPr>
              <w:ind w:firstLine="0"/>
            </w:pPr>
          </w:p>
        </w:tc>
        <w:tc>
          <w:tcPr>
            <w:tcW w:w="4199" w:type="pct"/>
          </w:tcPr>
          <w:p w:rsidR="000208BE" w:rsidRPr="005C023B" w:rsidRDefault="000921E1" w:rsidP="000921E1">
            <w:pPr>
              <w:ind w:firstLine="0"/>
            </w:pPr>
            <m:oMathPara>
              <m:oMathParaPr>
                <m:jc m:val="center"/>
              </m:oMathParaPr>
              <m:oMath>
                <m:r>
                  <w:rPr>
                    <w:rFonts w:ascii="Cambria Math" w:hAnsi="Cambria Math"/>
                  </w:rPr>
                  <m:t>ASU RMSD=</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supHide m:val="1"/>
                        <m:ctrlPr>
                          <w:rPr>
                            <w:rFonts w:ascii="Cambria Math" w:hAnsi="Cambria Math"/>
                            <w:i/>
                          </w:rPr>
                        </m:ctrlPr>
                      </m:naryPr>
                      <m:sub>
                        <m:r>
                          <w:rPr>
                            <w:rFonts w:ascii="Cambria Math" w:hAnsi="Cambria Math"/>
                          </w:rPr>
                          <m:t>i=1,M</m:t>
                        </m:r>
                      </m: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i/>
                                  </w:rPr>
                                </m:ctrlPr>
                              </m:naryPr>
                              <m:sub>
                                <m:r>
                                  <w:rPr>
                                    <w:rFonts w:ascii="Cambria Math" w:hAnsi="Cambria Math"/>
                                  </w:rPr>
                                  <m:t>j=1,N</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i,j</m:t>
                                            </m:r>
                                          </m:sub>
                                          <m:sup>
                                            <m:r>
                                              <w:rPr>
                                                <w:rFonts w:ascii="Cambria Math" w:hAnsi="Cambria Math"/>
                                              </w:rPr>
                                              <m:t>*</m:t>
                                            </m:r>
                                          </m:sup>
                                        </m:sSubSup>
                                      </m:e>
                                    </m:d>
                                  </m:e>
                                  <m:sup>
                                    <m:r>
                                      <w:rPr>
                                        <w:rFonts w:ascii="Cambria Math" w:hAnsi="Cambria Math"/>
                                      </w:rPr>
                                      <m:t>2</m:t>
                                    </m:r>
                                  </m:sup>
                                </m:sSup>
                              </m:e>
                            </m:nary>
                          </m:e>
                        </m:d>
                      </m:e>
                    </m:nary>
                  </m:e>
                </m:rad>
              </m:oMath>
            </m:oMathPara>
          </w:p>
        </w:tc>
        <w:tc>
          <w:tcPr>
            <w:tcW w:w="454" w:type="pct"/>
            <w:vAlign w:val="bottom"/>
          </w:tcPr>
          <w:p w:rsidR="000208BE" w:rsidRDefault="000208BE" w:rsidP="00433AA8">
            <w:pPr>
              <w:pStyle w:val="Caption"/>
              <w:ind w:hanging="108"/>
            </w:pPr>
            <w:r>
              <w:t xml:space="preserve">(Eq. </w:t>
            </w:r>
            <w:r w:rsidR="00762C05">
              <w:fldChar w:fldCharType="begin"/>
            </w:r>
            <w:r w:rsidR="00762C05">
              <w:instrText xml:space="preserve"> SEQ Eq. \* ARABIC </w:instrText>
            </w:r>
            <w:r w:rsidR="00762C05">
              <w:fldChar w:fldCharType="separate"/>
            </w:r>
            <w:r w:rsidR="00310929">
              <w:rPr>
                <w:noProof/>
              </w:rPr>
              <w:t>16</w:t>
            </w:r>
            <w:r w:rsidR="00762C05">
              <w:rPr>
                <w:noProof/>
              </w:rPr>
              <w:fldChar w:fldCharType="end"/>
            </w:r>
            <w:r>
              <w:t>)</w:t>
            </w:r>
          </w:p>
        </w:tc>
      </w:tr>
      <w:tr w:rsidR="000208BE" w:rsidTr="005C023B">
        <w:trPr>
          <w:trHeight w:val="233"/>
        </w:trPr>
        <w:tc>
          <w:tcPr>
            <w:tcW w:w="347" w:type="pct"/>
          </w:tcPr>
          <w:p w:rsidR="000208BE" w:rsidRDefault="000208BE" w:rsidP="00917222">
            <w:pPr>
              <w:ind w:firstLine="0"/>
            </w:pPr>
          </w:p>
        </w:tc>
        <w:tc>
          <w:tcPr>
            <w:tcW w:w="4199" w:type="pct"/>
          </w:tcPr>
          <w:p w:rsidR="000208BE" w:rsidRDefault="000208BE" w:rsidP="00917222">
            <w:pPr>
              <w:ind w:firstLine="0"/>
              <w:rPr>
                <w:rFonts w:ascii="Garamond" w:eastAsia="Times New Roman" w:hAnsi="Garamond" w:cs="Times New Roman"/>
              </w:rPr>
            </w:pPr>
          </w:p>
        </w:tc>
        <w:tc>
          <w:tcPr>
            <w:tcW w:w="454" w:type="pct"/>
            <w:vAlign w:val="bottom"/>
          </w:tcPr>
          <w:p w:rsidR="000208BE" w:rsidRDefault="000208BE" w:rsidP="00146F63">
            <w:pPr>
              <w:pStyle w:val="Caption"/>
            </w:pPr>
          </w:p>
        </w:tc>
      </w:tr>
    </w:tbl>
    <w:p w:rsidR="00E5148F" w:rsidRDefault="00E5148F" w:rsidP="000921E1">
      <w:pPr>
        <w:ind w:firstLine="0"/>
      </w:pPr>
      <w:r>
        <w:t xml:space="preserve">where the inner summation runs over N atoms, the outer summation runs over M ASUs, </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t xml:space="preserve"> is the position vector of an atom in the simulation snapshot, </w:t>
      </w:r>
      <m:oMath>
        <m:sSubSup>
          <m:sSubSupPr>
            <m:ctrlPr>
              <w:rPr>
                <w:rFonts w:ascii="Cambria Math" w:hAnsi="Cambria Math"/>
                <w:i/>
              </w:rPr>
            </m:ctrlPr>
          </m:sSubSupPr>
          <m:e>
            <m:r>
              <w:rPr>
                <w:rFonts w:ascii="Cambria Math" w:hAnsi="Cambria Math"/>
              </w:rPr>
              <m:t>r</m:t>
            </m:r>
          </m:e>
          <m:sub>
            <m:r>
              <w:rPr>
                <w:rFonts w:ascii="Cambria Math" w:hAnsi="Cambria Math"/>
              </w:rPr>
              <m:t>i,j</m:t>
            </m:r>
          </m:sub>
          <m:sup>
            <m:r>
              <w:rPr>
                <w:rFonts w:ascii="Cambria Math" w:hAnsi="Cambria Math"/>
              </w:rPr>
              <m:t>*</m:t>
            </m:r>
          </m:sup>
        </m:sSubSup>
      </m:oMath>
      <w:r>
        <w:t xml:space="preserve"> is the experimentally determined position vector of that atom, and the statistic is calculated after rotational and translational alignment of the backbone heavy atom coordinates in each ASU against the crystal fav8 structure</w:t>
      </w:r>
      <w:r w:rsidR="00533F0E">
        <w:t xml:space="preserve"> using the Kabsch algorithm.</w:t>
      </w:r>
      <w:r w:rsidR="00533F0E">
        <w:fldChar w:fldCharType="begin" w:fldLock="1"/>
      </w:r>
      <w:r w:rsidR="0003356E">
        <w:instrText>ADDIN CSL_CITATION { "citationItems" : [ { "id" : "ITEM-1", "itemData" : { "DOI" : "10.1107/S0567739478001680", "ISSN" : "0567-7394", "author" : [ { "dropping-particle" : "", "family" : "Kabsch", "given" : "W.", "non-dropping-particle" : "", "parse-names" : false, "suffix" : "" } ], "container-title" : "Acta Crystallographica Section A", "id" : "ITEM-1", "issue" : "5", "issued" : { "date-parts" : [ [ "1976", "9", "1" ] ] }, "language" : "en", "page" : "922-923", "publisher" : "International Union of Crystallography", "title" : "A discussion of the solution for the best rotation to relate two sets of vectors", "type" : "article-journal", "volume" : "34" }, "uris" : [ "http://www.mendeley.com/documents/?uuid=3f597390-3dcc-4910-a87b-63846b396c2b" ] } ], "mendeley" : { "formattedCitation" : "[86]", "plainTextFormattedCitation" : "[86]", "previouslyFormattedCitation" : "[86]" }, "properties" : { "noteIndex" : 0 }, "schema" : "https://github.com/citation-style-language/schema/raw/master/csl-citation.json" }</w:instrText>
      </w:r>
      <w:r w:rsidR="00533F0E">
        <w:fldChar w:fldCharType="separate"/>
      </w:r>
      <w:r w:rsidR="00A22ADD" w:rsidRPr="00A22ADD">
        <w:rPr>
          <w:noProof/>
        </w:rPr>
        <w:t>[86]</w:t>
      </w:r>
      <w:r w:rsidR="00533F0E">
        <w:fldChar w:fldCharType="end"/>
      </w:r>
      <w:r>
        <w:t xml:space="preserve"> This RMSD, which was computed for backbone and side-chain atoms (with provisions for the symmetry of atoms in Phe rings and the Boc terminus), accounts for all disorder arising from bending and distortion of individual fav8 monomers and disorder arising from changes in the contacts between the pair of monomers that composes each ASU. Second, we compute a “lattice RMSD” which follows the same formula as the ASU RMSD; however in this case ASUs are not aligned in the traditional manner. Instead, ASU’s are superimposed by first center of mass aligning each supercell and then reversing the translational space group operations by which the simulation supercell was constructed. The center of mass alignment is necessary due to translational drift of the origin of the supercell, since its potential energy is translationally invariant. This metric captures rigid-body librations of the peptides in the unit cell and lattice distortion between fav8 monomers in different unit cells, since atoms in different unit cells are not constrained to move in any symmetric fashion. </w:t>
      </w:r>
      <w:r w:rsidR="00306F74">
        <w:fldChar w:fldCharType="begin"/>
      </w:r>
      <w:r w:rsidR="00306F74">
        <w:instrText xml:space="preserve"> REF _Ref424115919 \h </w:instrText>
      </w:r>
      <w:r w:rsidR="00306F74">
        <w:fldChar w:fldCharType="separate"/>
      </w:r>
      <w:r w:rsidR="00310929">
        <w:t xml:space="preserve">Figure </w:t>
      </w:r>
      <w:r w:rsidR="00310929">
        <w:rPr>
          <w:noProof/>
        </w:rPr>
        <w:t>2</w:t>
      </w:r>
      <w:r w:rsidR="00310929">
        <w:noBreakHyphen/>
      </w:r>
      <w:r w:rsidR="00310929">
        <w:rPr>
          <w:noProof/>
        </w:rPr>
        <w:t>2</w:t>
      </w:r>
      <w:r w:rsidR="00306F74">
        <w:fldChar w:fldCharType="end"/>
      </w:r>
      <w:r w:rsidR="00306F74">
        <w:t xml:space="preserve"> </w:t>
      </w:r>
      <w:r>
        <w:t xml:space="preserve">plots these RMSD measurements over the course of the 2.4 μs trajectory. If one focuses on a much shorter time scale, the RMSD of both the backbone and of the side-chain atoms appears to converge to 0.5/0.7 Å after as little as 20 ns of dynamics, but </w:t>
      </w:r>
      <w:r w:rsidR="00306F74">
        <w:fldChar w:fldCharType="begin"/>
      </w:r>
      <w:r w:rsidR="00306F74">
        <w:instrText xml:space="preserve"> REF _Ref424115919 \h </w:instrText>
      </w:r>
      <w:r w:rsidR="00306F74">
        <w:fldChar w:fldCharType="separate"/>
      </w:r>
      <w:r w:rsidR="00310929">
        <w:t xml:space="preserve">Figure </w:t>
      </w:r>
      <w:r w:rsidR="00310929">
        <w:rPr>
          <w:noProof/>
        </w:rPr>
        <w:t>2</w:t>
      </w:r>
      <w:r w:rsidR="00310929">
        <w:noBreakHyphen/>
      </w:r>
      <w:r w:rsidR="00310929">
        <w:rPr>
          <w:noProof/>
        </w:rPr>
        <w:t>2</w:t>
      </w:r>
      <w:r w:rsidR="00306F74">
        <w:fldChar w:fldCharType="end"/>
      </w:r>
      <w:r w:rsidR="00306F74">
        <w:t xml:space="preserve"> </w:t>
      </w:r>
      <w:r>
        <w:t xml:space="preserve">shows that these metrics rise suddenly at 400 ns to 0.6/0.75 Å, levels which are maintained for the remainder of the simulation. (Convergence of the other three trajectories is illustrated in Figure S1; backbone and side-chain RMSDs in these </w:t>
      </w:r>
      <w:r>
        <w:lastRenderedPageBreak/>
        <w:t>simulations are comparable to that of the 2.4 μs trajectory.) Also after roughly 400 ns, backbone lattice RMSD converges to about 0.75 Å. RMSD adds in quadrature, and therefore these results indicate that there is an approximately equal contribution to overall RMSD from intra- and intermolecular distortions. All further analyses were performed after discarding the first 400 ns of simulation.</w:t>
      </w:r>
    </w:p>
    <w:p w:rsidR="00AC4B8E" w:rsidRDefault="00AC4B8E" w:rsidP="00AC4B8E">
      <w:pPr>
        <w:keepNext/>
        <w:ind w:firstLine="0"/>
        <w:jc w:val="center"/>
      </w:pPr>
      <w:r>
        <w:rPr>
          <w:noProof/>
        </w:rPr>
        <w:drawing>
          <wp:inline distT="0" distB="0" distL="0" distR="0" wp14:anchorId="5AFEE19A" wp14:editId="7F21C874">
            <wp:extent cx="3048000" cy="23500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2-2.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48000" cy="2350008"/>
                    </a:xfrm>
                    <a:prstGeom prst="rect">
                      <a:avLst/>
                    </a:prstGeom>
                  </pic:spPr>
                </pic:pic>
              </a:graphicData>
            </a:graphic>
          </wp:inline>
        </w:drawing>
      </w:r>
    </w:p>
    <w:p w:rsidR="00BA0E7D" w:rsidRPr="00F813BD" w:rsidRDefault="00AC4B8E" w:rsidP="00BA0E7D">
      <w:pPr>
        <w:pStyle w:val="Caption"/>
        <w:rPr>
          <w:vanish/>
          <w:specVanish/>
        </w:rPr>
      </w:pPr>
      <w:bookmarkStart w:id="23" w:name="_Ref424115919"/>
      <w:bookmarkStart w:id="24" w:name="_Toc424230712"/>
      <w:r>
        <w:t xml:space="preserve">Figure </w:t>
      </w:r>
      <w:r w:rsidR="003E6194">
        <w:fldChar w:fldCharType="begin"/>
      </w:r>
      <w:r w:rsidR="003E6194">
        <w:instrText xml:space="preserve"> STYLEREF 2 \s </w:instrText>
      </w:r>
      <w:r w:rsidR="003E6194">
        <w:fldChar w:fldCharType="separate"/>
      </w:r>
      <w:r w:rsidR="00310929">
        <w:rPr>
          <w:noProof/>
        </w:rPr>
        <w:t>2</w:t>
      </w:r>
      <w:r w:rsidR="003E6194">
        <w:rPr>
          <w:noProof/>
        </w:rPr>
        <w:fldChar w:fldCharType="end"/>
      </w:r>
      <w:r w:rsidR="00CA01FD">
        <w:noBreakHyphen/>
      </w:r>
      <w:r w:rsidR="003E6194">
        <w:fldChar w:fldCharType="begin"/>
      </w:r>
      <w:r w:rsidR="003E6194">
        <w:instrText xml:space="preserve"> SEQ Figure \* ARABIC \s 2 </w:instrText>
      </w:r>
      <w:r w:rsidR="003E6194">
        <w:fldChar w:fldCharType="separate"/>
      </w:r>
      <w:r w:rsidR="00310929">
        <w:rPr>
          <w:noProof/>
        </w:rPr>
        <w:t>2</w:t>
      </w:r>
      <w:r w:rsidR="003E6194">
        <w:rPr>
          <w:noProof/>
        </w:rPr>
        <w:fldChar w:fldCharType="end"/>
      </w:r>
      <w:bookmarkEnd w:id="23"/>
      <w:r>
        <w:t xml:space="preserve">. </w:t>
      </w:r>
      <w:r w:rsidRPr="00AC4B8E">
        <w:t>Positional RMSDs of heavy atoms relative to the X-ray structure.</w:t>
      </w:r>
      <w:bookmarkEnd w:id="24"/>
      <w:r w:rsidR="00BA0E7D" w:rsidRPr="00BA0E7D">
        <w:rPr>
          <w:vanish/>
          <w:specVanish/>
        </w:rPr>
        <w:t xml:space="preserve"> </w:t>
      </w:r>
    </w:p>
    <w:p w:rsidR="00AC4B8E" w:rsidRDefault="00AC4B8E" w:rsidP="00146F63">
      <w:pPr>
        <w:pStyle w:val="Caption"/>
      </w:pPr>
      <w:r w:rsidRPr="00AC4B8E">
        <w:t xml:space="preserve"> Details of each metric are given in the main text. All quantities are plotted over the course of a 2.4 μs simulation, and plots for three additional 1.6 μs simulations are given in the Supporting Information. Purple: ASU RMSD for backbone (N,CA,C) atoms. Orange: ASU RMSD for side-chain heavy atoms. Blue: lattice RMSD for backbone atoms.</w:t>
      </w:r>
    </w:p>
    <w:p w:rsidR="00AC4B8E" w:rsidRDefault="00E5148F" w:rsidP="00AC4B8E">
      <w:r w:rsidRPr="00E5148F">
        <w:t>The crystallographic raw data are a diffraction pattern that is the averaged result over time and over three-dimensional space of the repeating unit cell. To set our analysis in line with the experimental results, we calculated an average structure of the simulated unit cells using the same reverse symmetry operations and Phe/Boc atom equivalencies that had been used to compute lattice and ASU RMSDs. A superposition of the resulting average structure with the X-ray result is shown in</w:t>
      </w:r>
      <w:r w:rsidR="00306F74">
        <w:t xml:space="preserve"> </w:t>
      </w:r>
      <w:r w:rsidR="00306F74">
        <w:fldChar w:fldCharType="begin"/>
      </w:r>
      <w:r w:rsidR="00306F74">
        <w:instrText xml:space="preserve"> REF _Ref424115981 \h </w:instrText>
      </w:r>
      <w:r w:rsidR="00306F74">
        <w:fldChar w:fldCharType="separate"/>
      </w:r>
      <w:r w:rsidR="00310929">
        <w:t xml:space="preserve">Figure </w:t>
      </w:r>
      <w:r w:rsidR="00310929">
        <w:rPr>
          <w:noProof/>
        </w:rPr>
        <w:t>2</w:t>
      </w:r>
      <w:r w:rsidR="00310929">
        <w:noBreakHyphen/>
      </w:r>
      <w:r w:rsidR="00310929">
        <w:rPr>
          <w:noProof/>
        </w:rPr>
        <w:t>3</w:t>
      </w:r>
      <w:r w:rsidR="00306F74">
        <w:fldChar w:fldCharType="end"/>
      </w:r>
      <w:r w:rsidRPr="00E5148F">
        <w:t xml:space="preserve">. The RMSD of backbone and side chain heavy atoms for this average structure is 0.32/0.45 Å, which is much lower than the RMSD of the individual snapshots cited above. Thus, structural deviations can occur at instantaneous snapshots of the simulation, while the time-averaged structure maintains close similarity to the X-ray model, as is consistent with a dynamic interpretation of the crystal. In the average </w:t>
      </w:r>
      <w:r w:rsidRPr="00E5148F">
        <w:lastRenderedPageBreak/>
        <w:t xml:space="preserve">structure, monomer A agrees nearly perfectly (0.15/0.17 Å backbone/side chain RMSD) with the refined X-ray structure, and only the C-terminus of monomer B (residues B8–B10) is seen to deviate significantly (residues A1-B7 0.20/0.21 Å, residues A1-B8 0.21/0.38 Å, residues A1-B9 0.29/0.44 Å; indicating disorder in only the side chain of residue B8 and in both backbone and side chain of residues B9/B10). As shown in Figure S3, the deviations in monomer B are in fact confined to a subset of 9 of the 36 unit cells. The average heavy atom RMSD of monomer B in this subset is 0.84 Å, while in the remaining cells it is 0.51 Å (for comparison, the average RMSD of monomer A in all cells is 0.23 Å). Furthermore, if the C-terminus (residues B8–B10) is removed from the calculation, the RMSD of the subset of 9 unit cells drops from 0.84 to 0.63 Å and for the remaining cells from 0.51 to 0.23 Å, identical to the average RMSD of monomer A (0.23 Å). As is evident in </w:t>
      </w:r>
      <w:r w:rsidR="00306F74">
        <w:fldChar w:fldCharType="begin"/>
      </w:r>
      <w:r w:rsidR="00306F74">
        <w:instrText xml:space="preserve"> REF _Ref424115981 \h </w:instrText>
      </w:r>
      <w:r w:rsidR="00306F74">
        <w:fldChar w:fldCharType="separate"/>
      </w:r>
      <w:r w:rsidR="00310929">
        <w:t xml:space="preserve">Figure </w:t>
      </w:r>
      <w:r w:rsidR="00310929">
        <w:rPr>
          <w:noProof/>
        </w:rPr>
        <w:t>2</w:t>
      </w:r>
      <w:r w:rsidR="00310929">
        <w:noBreakHyphen/>
      </w:r>
      <w:r w:rsidR="00310929">
        <w:rPr>
          <w:noProof/>
        </w:rPr>
        <w:t>3</w:t>
      </w:r>
      <w:r w:rsidR="00306F74">
        <w:fldChar w:fldCharType="end"/>
      </w:r>
      <w:r w:rsidR="00306F74">
        <w:t xml:space="preserve"> </w:t>
      </w:r>
      <w:r w:rsidRPr="00E5148F">
        <w:t>and is discussed more fully below, the simulation reflects an ensemble of two structural populations characterized by differences at the C-terminus of monomer B.</w:t>
      </w:r>
    </w:p>
    <w:p w:rsidR="00AC4B8E" w:rsidRDefault="00AC4B8E" w:rsidP="00A40661">
      <w:pPr>
        <w:keepNext/>
        <w:ind w:firstLine="0"/>
        <w:jc w:val="center"/>
      </w:pPr>
      <w:r>
        <w:rPr>
          <w:noProof/>
        </w:rPr>
        <w:drawing>
          <wp:inline distT="0" distB="0" distL="0" distR="0" wp14:anchorId="4E13FF7A" wp14:editId="703CD68A">
            <wp:extent cx="2104845" cy="2182724"/>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2-3.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09292" cy="2187335"/>
                    </a:xfrm>
                    <a:prstGeom prst="rect">
                      <a:avLst/>
                    </a:prstGeom>
                  </pic:spPr>
                </pic:pic>
              </a:graphicData>
            </a:graphic>
          </wp:inline>
        </w:drawing>
      </w:r>
    </w:p>
    <w:p w:rsidR="00BA0E7D" w:rsidRPr="00F813BD" w:rsidRDefault="00AC4B8E" w:rsidP="00BA0E7D">
      <w:pPr>
        <w:pStyle w:val="Caption"/>
        <w:rPr>
          <w:vanish/>
          <w:specVanish/>
        </w:rPr>
      </w:pPr>
      <w:bookmarkStart w:id="25" w:name="_Ref424115981"/>
      <w:bookmarkStart w:id="26" w:name="_Toc424230713"/>
      <w:r>
        <w:t xml:space="preserve">Figure </w:t>
      </w:r>
      <w:r w:rsidR="003E6194">
        <w:fldChar w:fldCharType="begin"/>
      </w:r>
      <w:r w:rsidR="003E6194">
        <w:instrText xml:space="preserve"> STYLEREF 2 \s </w:instrText>
      </w:r>
      <w:r w:rsidR="003E6194">
        <w:fldChar w:fldCharType="separate"/>
      </w:r>
      <w:r w:rsidR="00310929">
        <w:rPr>
          <w:noProof/>
        </w:rPr>
        <w:t>2</w:t>
      </w:r>
      <w:r w:rsidR="003E6194">
        <w:rPr>
          <w:noProof/>
        </w:rPr>
        <w:fldChar w:fldCharType="end"/>
      </w:r>
      <w:r w:rsidR="00CA01FD">
        <w:noBreakHyphen/>
      </w:r>
      <w:r w:rsidR="003E6194">
        <w:fldChar w:fldCharType="begin"/>
      </w:r>
      <w:r w:rsidR="003E6194">
        <w:instrText xml:space="preserve"> SEQ Figure \* ARABIC \s 2 </w:instrText>
      </w:r>
      <w:r w:rsidR="003E6194">
        <w:fldChar w:fldCharType="separate"/>
      </w:r>
      <w:r w:rsidR="00310929">
        <w:rPr>
          <w:noProof/>
        </w:rPr>
        <w:t>3</w:t>
      </w:r>
      <w:r w:rsidR="003E6194">
        <w:rPr>
          <w:noProof/>
        </w:rPr>
        <w:fldChar w:fldCharType="end"/>
      </w:r>
      <w:bookmarkEnd w:id="25"/>
      <w:r>
        <w:t xml:space="preserve">: </w:t>
      </w:r>
      <w:r w:rsidRPr="00AC4B8E">
        <w:t>Superposition of the average simulated structure</w:t>
      </w:r>
      <w:bookmarkEnd w:id="26"/>
    </w:p>
    <w:p w:rsidR="00AC4B8E" w:rsidRDefault="00AC4B8E" w:rsidP="00146F63">
      <w:pPr>
        <w:pStyle w:val="Caption"/>
      </w:pPr>
      <w:r w:rsidRPr="00AC4B8E">
        <w:t xml:space="preserve"> (black) against the structure refined from diffraction data (orange). The first decapeptide (monomer A) matches the X-ray data closely; and monomer B deviates in the side-chain conformation of its Val residue and in the helicity of its C-terminal backbone residues B6–B10.</w:t>
      </w:r>
    </w:p>
    <w:p w:rsidR="00E5148F" w:rsidRDefault="00E5148F" w:rsidP="00E5148F">
      <w:r>
        <w:t xml:space="preserve">Direct comparison of electron densities provides a more useful criterion for a structural comparison of the simulation against experiment, since it is X-ray scattering from an average density </w:t>
      </w:r>
      <w:r>
        <w:lastRenderedPageBreak/>
        <w:t>that determines the intensities of the observed diffraction peaks. For this, we calculated the electron density of 4000 evenly spaced snapshots taken from the simulation trajectory, amounting to 144</w:t>
      </w:r>
      <w:r>
        <w:rPr>
          <w:rFonts w:ascii="Times New Roman" w:hAnsi="Times New Roman" w:cs="Times New Roman"/>
        </w:rPr>
        <w:t> </w:t>
      </w:r>
      <w:r>
        <w:t xml:space="preserve">000 conformations of the ASU. The electron densities were optimally aligned to the crystallographic origin, as described in </w:t>
      </w:r>
      <w:r w:rsidR="002C2C01">
        <w:t>s</w:t>
      </w:r>
      <w:r>
        <w:t xml:space="preserve">ection </w:t>
      </w:r>
      <w:r w:rsidR="002C2C01">
        <w:fldChar w:fldCharType="begin"/>
      </w:r>
      <w:r w:rsidR="002C2C01">
        <w:instrText xml:space="preserve"> REF _Ref424115124 \r \h </w:instrText>
      </w:r>
      <w:r w:rsidR="002C2C01">
        <w:fldChar w:fldCharType="separate"/>
      </w:r>
      <w:r w:rsidR="00310929">
        <w:t>2.3</w:t>
      </w:r>
      <w:r w:rsidR="002C2C01">
        <w:fldChar w:fldCharType="end"/>
      </w:r>
      <w:r>
        <w:t>, to account for the slow drift of the origin during the simulation. The average of all these electron-density maps was then taken, and a final Fourier transform computed to obtain the expected structure factors of a single crystal mosaic domain comprised of 144</w:t>
      </w:r>
      <w:r>
        <w:rPr>
          <w:rFonts w:ascii="Times New Roman" w:hAnsi="Times New Roman" w:cs="Times New Roman"/>
        </w:rPr>
        <w:t> </w:t>
      </w:r>
      <w:r>
        <w:t>000 ASUs. Comparison to the observed structure factors using the CCP4 program SCALEIT</w:t>
      </w:r>
      <w:r w:rsidR="00533F0E">
        <w:fldChar w:fldCharType="begin" w:fldLock="1"/>
      </w:r>
      <w:r w:rsidR="0003356E">
        <w:instrText>ADDIN CSL_CITATION { "citationItems" : [ { "id" : "ITEM-1", "itemData" : { "DOI" : "10.1107/S0907444910045749", "ISSN" : "1399-0047", "PMID" : "21460441", "abstract" : "The CCP4 (Collaborative Computational Project, Number 4) software suite is a collection of programs and associated data and software libraries which can be used for macromolecular structure determination by X-ray crystallography. The suite is designed to be flexible, allowing users a number of methods of achieving their aims. The programs are from a wide variety of sources but are connected by a common infrastructure provided by standard file formats, data objects and graphical interfaces. Structure solution by macromolecular crystallography is becoming increasingly automated and the CCP4 suite includes several automation pipelines. After giving a brief description of the evolution of CCP4 over the last 30 years, an overview of the current suite is given. While detailed descriptions are given in the accompanying articles, here it is shown how the individual programs contribute to a complete software package.", "author" : [ { "dropping-particle" : "", "family" : "Winn", "given" : "Martyn D", "non-dropping-particle" : "", "parse-names" : false, "suffix" : "" }, { "dropping-particle" : "", "family" : "Ballard", "given" : "Charles C", "non-dropping-particle" : "", "parse-names" : false, "suffix" : "" }, { "dropping-particle" : "", "family" : "Cowtan", "given" : "Kevin D", "non-dropping-particle" : "", "parse-names" : false, "suffix" : "" }, { "dropping-particle" : "", "family" : "Dodson", "given" : "Eleanor J", "non-dropping-particle" : "", "parse-names" : false, "suffix" : "" }, { "dropping-particle" : "", "family" : "Emsley", "given" : "Paul", "non-dropping-particle" : "", "parse-names" : false, "suffix" : "" }, { "dropping-particle" : "", "family" : "Evans", "given" : "Phil R", "non-dropping-particle" : "", "parse-names" : false, "suffix" : "" }, { "dropping-particle" : "", "family" : "Keegan", "given" : "Ronan M", "non-dropping-particle" : "", "parse-names" : false, "suffix" : "" }, { "dropping-particle" : "", "family" : "Krissinel", "given" : "Eugene B", "non-dropping-particle" : "", "parse-names" : false, "suffix" : "" }, { "dropping-particle" : "", "family" : "Leslie", "given" : "Andrew G W", "non-dropping-particle" : "", "parse-names" : false, "suffix" : "" }, { "dropping-particle" : "", "family" : "McCoy", "given" : "Airlie", "non-dropping-particle" : "", "parse-names" : false, "suffix" : "" }, { "dropping-particle" : "", "family" : "McNicholas", "given" : "Stuart J", "non-dropping-particle" : "", "parse-names" : false, "suffix" : "" }, { "dropping-particle" : "", "family" : "Murshudov", "given" : "Garib N", "non-dropping-particle" : "", "parse-names" : false, "suffix" : "" }, { "dropping-particle" : "", "family" : "Pannu", "given" : "Navraj S", "non-dropping-particle" : "", "parse-names" : false, "suffix" : "" }, { "dropping-particle" : "", "family" : "Potterton", "given" : "Elizabeth A", "non-dropping-particle" : "", "parse-names" : false, "suffix" : "" }, { "dropping-particle" : "", "family" : "Powell", "given" : "Harold R", "non-dropping-particle" : "", "parse-names" : false, "suffix" : "" }, { "dropping-particle" : "", "family" : "Read", "given" : "Randy J", "non-dropping-particle" : "", "parse-names" : false, "suffix" : "" }, { "dropping-particle" : "", "family" : "Vagin", "given" : "Alexei", "non-dropping-particle" : "", "parse-names" : false, "suffix" : "" }, { "dropping-particle" : "", "family" : "Wilson", "given" : "Keith S", "non-dropping-particle" : "", "parse-names" : false, "suffix" : "" } ], "container-title" : "Acta Crystallogr., Sect. D", "id" : "ITEM-1", "issued" : { "date-parts" : [ [ "2011", "4", "18" ] ] }, "language" : "en", "page" : "235-42", "publisher" : "International Union of Crystallography", "title" : "Overview of the CCP4 suite and current developments.", "type" : "article-journal", "volume" : "67" }, "uris" : [ "http://www.mendeley.com/documents/?uuid=7a17a53e-65b0-4b11-b182-180435a54ab4" ] }, { "id" : "ITEM-2", "itemData" : { "DOI" : "10.1107/S0021889891010385", "ISSN" : "00218898", "author" : [ { "dropping-particle" : "", "family" : "Howell", "given" : "P. L.", "non-dropping-particle" : "", "parse-names" : false, "suffix" : "" }, { "dropping-particle" : "", "family" : "Smith", "given" : "G. D.", "non-dropping-particle" : "", "parse-names" : false, "suffix" : "" } ], "container-title" : "Journal of Applied Crystallography", "id" : "ITEM-2", "issue" : "1", "issued" : { "date-parts" : [ [ "1992", "2", "1" ] ] }, "page" : "81-86", "title" : "Identification of heavy-atom derivatives by normal probability methods", "type" : "article-journal", "volume" : "25" }, "uris" : [ "http://www.mendeley.com/documents/?uuid=5fa8516b-6147-49dc-ad42-51015d95ad5b" ] } ], "mendeley" : { "formattedCitation" : "[94], [96]", "plainTextFormattedCitation" : "[94], [96]", "previouslyFormattedCitation" : "[94], [96]" }, "properties" : { "noteIndex" : 0 }, "schema" : "https://github.com/citation-style-language/schema/raw/master/csl-citation.json" }</w:instrText>
      </w:r>
      <w:r w:rsidR="00533F0E">
        <w:fldChar w:fldCharType="separate"/>
      </w:r>
      <w:r w:rsidR="00A22ADD" w:rsidRPr="00A22ADD">
        <w:rPr>
          <w:noProof/>
        </w:rPr>
        <w:t>[94], [96]</w:t>
      </w:r>
      <w:r w:rsidR="00533F0E">
        <w:fldChar w:fldCharType="end"/>
      </w:r>
      <w:r>
        <w:t xml:space="preserve"> resulted in best-fit scale = 1.09 and B = </w:t>
      </w:r>
      <w:r>
        <w:rPr>
          <w:rFonts w:ascii="Garamond" w:hAnsi="Garamond" w:cs="Garamond"/>
        </w:rPr>
        <w:t>−</w:t>
      </w:r>
      <w:r>
        <w:t>0.7948, indicating that the overall Wilson B-factor of the real crystal was remarkably similar to that predicted by the simulation. The R-factor of these calculated structure factors with the observed structure factors was 28% to 1.0 Å resolution and 21% to 2.0 Å resolution. After applying the 4-σ intensity cutoff traditionally employed when computing R-factors for small molecules, the agreement of our simulation-averaged structure factors with observed structure factors was 23% to 1.0 Å and 20% to 2.0 Å. This is remarkably good agreement considering that the observed structure factors were not used to bias the simulation run, qualifying this R-factor as not just an R-free</w:t>
      </w:r>
      <w:r w:rsidR="00533F0E">
        <w:fldChar w:fldCharType="begin" w:fldLock="1"/>
      </w:r>
      <w:r w:rsidR="0003356E">
        <w:instrText>ADDIN CSL_CITATION { "citationItems" : [ { "id" : "ITEM-1", "itemData" : { "DOI" : "10.1107/S0907444992007352", "ISSN" : "0907-4449", "PMID" : "15299543", "abstract" : "Analogies between the free R statistic [Br\u00fcnger (1992). Nature (London), 355, 472-474] and the statistical methods of cross validation and bootstrap are discussed. Several new applications which make use of the previously observed correlation between the free R value and the phase accuracy of crystal structures are presented. One application concerns the relative weighting of individual restraint classes in macromolecular refinement. The free R value provides an objective statistical basis for the optimal choice of the weights. The results for the refinement of a penicillopepsin crystal structure at 1.8 A resolution indicate that overall bond length and bond angle weights, derived from uncertainties observed in small-molecule crystal structures, appear to be transferable to macromolecules. In another application, the landscape of the R value around the crystal structure was investigated for unrestrained modeling of diffraction data with equal atomic scatterers. Others have suggested applications to ab initio phasing because of the simplicity of the liquid-like system of equal atomic scatterers. However, there are a large number of incorrect configurations of the scatterers whose R values at 1.8 A resolution are close to that of the correct configuration given by the positions of the non-hydrogen atoms in the penicillopepsin crystal structure. A substantial number of the incorrect configurations have higher free R values than the correct one. It is therefore conceivable that the free R value could be used as a selection criterion to distinguish between certain incorrect configurations and configurations close to the correct one.", "author" : [ { "dropping-particle" : "", "family" : "Br\u00fcnger", "given" : "A T", "non-dropping-particle" : "", "parse-names" : false, "suffix" : "" } ], "container-title" : "Acta Crystallographica Section D", "id" : "ITEM-1", "issued" : { "date-parts" : [ [ "1993", "1", "1" ] ] }, "page" : "24-36", "title" : "Assessment of phase accuracy by cross validation: the free R value. Methods and applications.", "type" : "article-journal", "volume" : "49" }, "uris" : [ "http://www.mendeley.com/documents/?uuid=df36e292-c5f4-43e0-acd1-b3f8c0d67599" ] } ], "mendeley" : { "formattedCitation" : "[97]", "plainTextFormattedCitation" : "[97]", "previouslyFormattedCitation" : "[97]" }, "properties" : { "noteIndex" : 0 }, "schema" : "https://github.com/citation-style-language/schema/raw/master/csl-citation.json" }</w:instrText>
      </w:r>
      <w:r w:rsidR="00533F0E">
        <w:fldChar w:fldCharType="separate"/>
      </w:r>
      <w:r w:rsidR="00A22ADD" w:rsidRPr="00A22ADD">
        <w:rPr>
          <w:noProof/>
        </w:rPr>
        <w:t>[97]</w:t>
      </w:r>
      <w:r w:rsidR="00533F0E">
        <w:fldChar w:fldCharType="end"/>
      </w:r>
      <w:r>
        <w:t xml:space="preserve"> but as the R-vault sta</w:t>
      </w:r>
      <w:r w:rsidR="00533F0E">
        <w:t>tistic proposed by Kleywegt.</w:t>
      </w:r>
      <w:r w:rsidR="00533F0E">
        <w:fldChar w:fldCharType="begin" w:fldLock="1"/>
      </w:r>
      <w:r w:rsidR="0003356E">
        <w:instrText>ADDIN CSL_CITATION { "citationItems" : [ { "id" : "ITEM-1", "itemData" : { "DOI" : "10.1107/S0907444907033458", "ISSN" : "0907-4449", "PMID" : "17704561", "abstract" : "Statistical cross-validation has become an integral part of the model-refinement process in macromolecular crystallography. However, the test set of reflections, for which the free R value is calculated, is used both to optimize the parameterization of the structure model and to validate the model itself. This practice could introduce bias and diminish the value of R(free) as an independent check of model quality. It is proposed here that by introducing a dormant hold-out set of reflections, any problems with such bias can be avoided. This procedure requires only a small modification of the standard cross-validation protocol.", "author" : [ { "dropping-particle" : "", "family" : "Kleywegt", "given" : "Gerard J", "non-dropping-particle" : "", "parse-names" : false, "suffix" : "" } ], "container-title" : "Acta Crystallogr., Sect. D", "id" : "ITEM-1", "issue" : "9", "issued" : { "date-parts" : [ [ "2007", "9" ] ] }, "note" : "From Duplicate 1 ( ", "page" : "939-940", "title" : "Separating model optimization and model validation in statistical cross-validation as applied to crystallography", "type" : "article-journal", "volume" : "63" }, "uris" : [ "http://www.mendeley.com/documents/?uuid=9f8400dc-1cf5-44d8-9caa-e776cf1571a0" ] } ], "mendeley" : { "formattedCitation" : "[98]", "plainTextFormattedCitation" : "[98]", "previouslyFormattedCitation" : "[98]" }, "properties" : { "noteIndex" : 0 }, "schema" : "https://github.com/citation-style-language/schema/raw/master/csl-citation.json" }</w:instrText>
      </w:r>
      <w:r w:rsidR="00533F0E">
        <w:fldChar w:fldCharType="separate"/>
      </w:r>
      <w:r w:rsidR="00A22ADD" w:rsidRPr="00A22ADD">
        <w:rPr>
          <w:noProof/>
        </w:rPr>
        <w:t>[98]</w:t>
      </w:r>
      <w:r w:rsidR="00533F0E">
        <w:fldChar w:fldCharType="end"/>
      </w:r>
      <w:r>
        <w:t xml:space="preserve"> Given the clearly anomalous behavior of the C terminus of the B chain in the simulation, some disagreement with the observed structure factors is expected, so the close agreement of the observed structure factors with those predicted by averaging over this unbiased MD simulation is remarkable.</w:t>
      </w:r>
    </w:p>
    <w:p w:rsidR="00E5148F" w:rsidRDefault="00E5148F" w:rsidP="00E5148F">
      <w:r>
        <w:t>We next refined the fav8 coordinates against the structure factors from the simulation density, which yielded an R-work/R-free of 9.6%/12.1%. This is higher than the reported</w:t>
      </w:r>
      <w:r w:rsidR="00533F0E">
        <w:t xml:space="preserve"> experimental R-factor of 8%</w:t>
      </w:r>
      <w:r w:rsidR="00533F0E">
        <w:fldChar w:fldCharType="begin" w:fldLock="1"/>
      </w:r>
      <w:r w:rsidR="0003356E">
        <w:instrText>ADDIN CSL_CITATION { "citationItems" : [ { "id" : "ITEM-1", "itemData" : { "abstract" : "Aromatic-aromatic interactions between phenylalanine side chains in peptides have been probed by the structure determination in crystals of three peptides: Boc-Val-Ala-Phe-Aib-Val-Ala-Phe-Aib-OMe, I; Boc-Val-Ala-Phe-Aib-Val-Ala-Phe-Aib-Val-Ala-Phe-Aib-OMe, II; Boc-Aib-Ala-Phe-Aib-Phe-Ala-Val-Aib-OMe, III. X-ray diffraction studies reveal that all three peptides adopt helical conformations in the solid state with the Phe side chains projecting outward. Interhelix association in the crystals is promoted by Phe-Phe interactions. A total of 15 unique aromatic pairs have been characterized in the three independent crystal structures. In peptides I and II, the aromatic side chains lie on the same face of the helix at i/i + 4 positions resulting in both intrahelix and interhelix aromatic interactions. In peptide III, the Phe side chains are placed on the opposite faces of the helix, resulting in exclusive intermolecular aromatic interactions. The distances between the centroids of aromatic pair ranges from 5.11 to 6.86 Angstrom, while the distance of closest approach of ring carbon atoms ranges from 3.27 to 4.59 Angstrom. Examples of T-shaped and parallel-displaced arrangements of aromatic pairs are observed, in addition to several examples of inclined arrangements. The results support the view that the interaction potential for a pair of aromatic rings is relatively broad and rugged with several minima of similar energies, separated by small activation barriers", "author" : [ { "dropping-particle" : "", "family" : "Aravinda", "given" : "S", "non-dropping-particle" : "", "parse-names" : false, "suffix" : "" }, { "dropping-particle" : "", "family" : "Shamala", "given" : "N", "non-dropping-particle" : "", "parse-names" : false, "suffix" : "" }, { "dropping-particle" : "", "family" : "Das", "given" : "C", "non-dropping-particle" : "", "parse-names" : false, "suffix" : "" }, { "dropping-particle" : "", "family" : "Sriranjini", "given" : "A", "non-dropping-particle" : "", "parse-names" : false, "suffix" : "" }, { "dropping-particle" : "", "family" : "Karle", "given" : "I L", "non-dropping-particle" : "", "parse-names" : false, "suffix" : "" }, { "dropping-particle" : "", "family" : "Balaram", "given" : "P", "non-dropping-particle" : "", "parse-names" : false, "suffix" : "" } ], "container-title" : "Journal of the American Chemical Society", "id" : "ITEM-1", "issue" : "18", "issued" : { "date-parts" : [ [ "2003" ] ] }, "page" : "5308-15", "title" : "Aromatic-aromatic interactions in crystal structures of helical peptide scaffolds containing projecting phenylalanine residues", "type" : "article-journal", "volume" : "125" }, "uris" : [ "http://www.mendeley.com/documents/?uuid=acb3b261-81da-483a-92de-25bebc17b04a" ] } ], "mendeley" : { "formattedCitation" : "[79]", "plainTextFormattedCitation" : "[79]", "previouslyFormattedCitation" : "[79]" }, "properties" : { "noteIndex" : 0 }, "schema" : "https://github.com/citation-style-language/schema/raw/master/csl-citation.json" }</w:instrText>
      </w:r>
      <w:r w:rsidR="00533F0E">
        <w:fldChar w:fldCharType="separate"/>
      </w:r>
      <w:r w:rsidR="00A22ADD" w:rsidRPr="00A22ADD">
        <w:rPr>
          <w:noProof/>
        </w:rPr>
        <w:t>[79]</w:t>
      </w:r>
      <w:r w:rsidR="00533F0E">
        <w:fldChar w:fldCharType="end"/>
      </w:r>
      <w:r>
        <w:t xml:space="preserve"> primarily because the simulated crystal has more disorder than the experimental one, as discussed below. This refinement represents an “expected refined structure given the simulation density” and is arguably the best vehicle for making structural comparisons between theory and experiment, since X-ray scattering is determined by the average electron density and not by any average of the coordinates themselves. </w:t>
      </w:r>
      <w:r w:rsidR="00DB3993">
        <w:fldChar w:fldCharType="begin"/>
      </w:r>
      <w:r w:rsidR="00DB3993">
        <w:instrText xml:space="preserve"> REF _Ref424118734 \h </w:instrText>
      </w:r>
      <w:r w:rsidR="00DB3993">
        <w:fldChar w:fldCharType="separate"/>
      </w:r>
      <w:r w:rsidR="00310929">
        <w:t xml:space="preserve">Table </w:t>
      </w:r>
      <w:r w:rsidR="00310929">
        <w:rPr>
          <w:noProof/>
        </w:rPr>
        <w:t>2</w:t>
      </w:r>
      <w:r w:rsidR="00310929">
        <w:noBreakHyphen/>
      </w:r>
      <w:r w:rsidR="00310929">
        <w:rPr>
          <w:noProof/>
        </w:rPr>
        <w:t>1</w:t>
      </w:r>
      <w:r w:rsidR="00DB3993">
        <w:fldChar w:fldCharType="end"/>
      </w:r>
      <w:r w:rsidR="00DB3993">
        <w:t xml:space="preserve"> </w:t>
      </w:r>
      <w:r>
        <w:t xml:space="preserve">presents RMSD statistics between this model and coordinates obtained by refinement against experimental density and by the more common procedure of simply </w:t>
      </w:r>
      <w:r>
        <w:lastRenderedPageBreak/>
        <w:t>averaging the coordinates over the simulation snapshots. (For consistency we use results from our rerefinement against experimental data; the RMSD of our rerefined structure vs the one originally deposited is 0.04/0.05 Å backbone/side chain.) The RMSD of the simulation-refined model to the experiment-refined model was 0.21/0.30 Å backbone/side chain, which is lower than the values (0.28/0.44 Å) obtained by coordinate averaging. Furthermore, calculation of the mean obtained by comparing simulation snapshots against each of these three structures yield higher RMSDs showing that while instantaneous simulation coordinates can differ to a greater degree from the refined model, the overall simulation average remains close. Therefore, a simulation-refined model provides a good representation of the average simulation structure while avoiding the geometric irregularities incurred with the more commonly employed coordinate averaging.</w:t>
      </w:r>
    </w:p>
    <w:tbl>
      <w:tblPr>
        <w:tblStyle w:val="GridTable1Light"/>
        <w:tblW w:w="0" w:type="auto"/>
        <w:tblLook w:val="04A0" w:firstRow="1" w:lastRow="0" w:firstColumn="1" w:lastColumn="0" w:noHBand="0" w:noVBand="1"/>
      </w:tblPr>
      <w:tblGrid>
        <w:gridCol w:w="2028"/>
        <w:gridCol w:w="1409"/>
        <w:gridCol w:w="1731"/>
        <w:gridCol w:w="1731"/>
        <w:gridCol w:w="1731"/>
      </w:tblGrid>
      <w:tr w:rsidR="005C7DCE" w:rsidTr="000B39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rsidR="005C7DCE" w:rsidRDefault="005C7DCE" w:rsidP="00E5148F">
            <w:pPr>
              <w:ind w:firstLine="0"/>
            </w:pPr>
          </w:p>
        </w:tc>
        <w:tc>
          <w:tcPr>
            <w:tcW w:w="1454" w:type="dxa"/>
          </w:tcPr>
          <w:p w:rsidR="005C7DCE" w:rsidRPr="000B39F5" w:rsidRDefault="000B39F5" w:rsidP="000B39F5">
            <w:pPr>
              <w:ind w:firstLine="0"/>
              <w:jc w:val="center"/>
              <w:cnfStyle w:val="100000000000" w:firstRow="1" w:lastRow="0" w:firstColumn="0" w:lastColumn="0" w:oddVBand="0" w:evenVBand="0" w:oddHBand="0" w:evenHBand="0" w:firstRowFirstColumn="0" w:firstRowLastColumn="0" w:lastRowFirstColumn="0" w:lastRowLastColumn="0"/>
            </w:pPr>
            <w:r w:rsidRPr="000B39F5">
              <w:t>Exp. refined</w:t>
            </w:r>
          </w:p>
        </w:tc>
        <w:tc>
          <w:tcPr>
            <w:tcW w:w="1771" w:type="dxa"/>
          </w:tcPr>
          <w:p w:rsidR="005C7DCE" w:rsidRPr="000B39F5" w:rsidRDefault="000B39F5" w:rsidP="000B39F5">
            <w:pPr>
              <w:ind w:firstLine="0"/>
              <w:jc w:val="center"/>
              <w:cnfStyle w:val="100000000000" w:firstRow="1" w:lastRow="0" w:firstColumn="0" w:lastColumn="0" w:oddVBand="0" w:evenVBand="0" w:oddHBand="0" w:evenHBand="0" w:firstRowFirstColumn="0" w:firstRowLastColumn="0" w:lastRowFirstColumn="0" w:lastRowLastColumn="0"/>
            </w:pPr>
            <w:r w:rsidRPr="000B39F5">
              <w:t>Sim. refined</w:t>
            </w:r>
          </w:p>
        </w:tc>
        <w:tc>
          <w:tcPr>
            <w:tcW w:w="1771" w:type="dxa"/>
          </w:tcPr>
          <w:p w:rsidR="005C7DCE" w:rsidRPr="000B39F5" w:rsidRDefault="000B39F5" w:rsidP="000B39F5">
            <w:pPr>
              <w:ind w:firstLine="0"/>
              <w:jc w:val="center"/>
              <w:cnfStyle w:val="100000000000" w:firstRow="1" w:lastRow="0" w:firstColumn="0" w:lastColumn="0" w:oddVBand="0" w:evenVBand="0" w:oddHBand="0" w:evenHBand="0" w:firstRowFirstColumn="0" w:firstRowLastColumn="0" w:lastRowFirstColumn="0" w:lastRowLastColumn="0"/>
            </w:pPr>
            <w:r w:rsidRPr="000B39F5">
              <w:t>Sim. average</w:t>
            </w:r>
          </w:p>
        </w:tc>
        <w:tc>
          <w:tcPr>
            <w:tcW w:w="1772" w:type="dxa"/>
          </w:tcPr>
          <w:p w:rsidR="005C7DCE" w:rsidRPr="000B39F5" w:rsidRDefault="000B39F5" w:rsidP="000B39F5">
            <w:pPr>
              <w:ind w:firstLine="0"/>
              <w:jc w:val="center"/>
              <w:cnfStyle w:val="100000000000" w:firstRow="1" w:lastRow="0" w:firstColumn="0" w:lastColumn="0" w:oddVBand="0" w:evenVBand="0" w:oddHBand="0" w:evenHBand="0" w:firstRowFirstColumn="0" w:firstRowLastColumn="0" w:lastRowFirstColumn="0" w:lastRowLastColumn="0"/>
            </w:pPr>
            <w:r w:rsidRPr="000B39F5">
              <w:t>Average snapshot</w:t>
            </w:r>
          </w:p>
        </w:tc>
      </w:tr>
      <w:tr w:rsidR="005C7DCE" w:rsidTr="000B39F5">
        <w:tc>
          <w:tcPr>
            <w:cnfStyle w:val="001000000000" w:firstRow="0" w:lastRow="0" w:firstColumn="1" w:lastColumn="0" w:oddVBand="0" w:evenVBand="0" w:oddHBand="0" w:evenHBand="0" w:firstRowFirstColumn="0" w:firstRowLastColumn="0" w:lastRowFirstColumn="0" w:lastRowLastColumn="0"/>
            <w:tcW w:w="2088" w:type="dxa"/>
          </w:tcPr>
          <w:p w:rsidR="005C7DCE" w:rsidRDefault="000B39F5" w:rsidP="00E5148F">
            <w:pPr>
              <w:ind w:firstLine="0"/>
            </w:pPr>
            <w:r>
              <w:t>Experiment refined</w:t>
            </w:r>
          </w:p>
        </w:tc>
        <w:tc>
          <w:tcPr>
            <w:tcW w:w="1454" w:type="dxa"/>
          </w:tcPr>
          <w:p w:rsidR="005C7DCE" w:rsidRDefault="000B39F5" w:rsidP="000B39F5">
            <w:pPr>
              <w:ind w:firstLine="0"/>
              <w:jc w:val="center"/>
              <w:cnfStyle w:val="000000000000" w:firstRow="0" w:lastRow="0" w:firstColumn="0" w:lastColumn="0" w:oddVBand="0" w:evenVBand="0" w:oddHBand="0" w:evenHBand="0" w:firstRowFirstColumn="0" w:firstRowLastColumn="0" w:lastRowFirstColumn="0" w:lastRowLastColumn="0"/>
            </w:pPr>
            <w:r>
              <w:t>0.0/0.0</w:t>
            </w:r>
          </w:p>
        </w:tc>
        <w:tc>
          <w:tcPr>
            <w:tcW w:w="1771" w:type="dxa"/>
          </w:tcPr>
          <w:p w:rsidR="005C7DCE" w:rsidRDefault="000B39F5" w:rsidP="000B39F5">
            <w:pPr>
              <w:ind w:firstLine="0"/>
              <w:jc w:val="center"/>
              <w:cnfStyle w:val="000000000000" w:firstRow="0" w:lastRow="0" w:firstColumn="0" w:lastColumn="0" w:oddVBand="0" w:evenVBand="0" w:oddHBand="0" w:evenHBand="0" w:firstRowFirstColumn="0" w:firstRowLastColumn="0" w:lastRowFirstColumn="0" w:lastRowLastColumn="0"/>
            </w:pPr>
            <w:r>
              <w:t>0.205/0.301</w:t>
            </w:r>
          </w:p>
        </w:tc>
        <w:tc>
          <w:tcPr>
            <w:tcW w:w="1771" w:type="dxa"/>
          </w:tcPr>
          <w:p w:rsidR="005C7DCE" w:rsidRDefault="000B39F5" w:rsidP="000B39F5">
            <w:pPr>
              <w:ind w:firstLine="0"/>
              <w:jc w:val="center"/>
              <w:cnfStyle w:val="000000000000" w:firstRow="0" w:lastRow="0" w:firstColumn="0" w:lastColumn="0" w:oddVBand="0" w:evenVBand="0" w:oddHBand="0" w:evenHBand="0" w:firstRowFirstColumn="0" w:firstRowLastColumn="0" w:lastRowFirstColumn="0" w:lastRowLastColumn="0"/>
            </w:pPr>
            <w:r>
              <w:t>0.283/0.423</w:t>
            </w:r>
          </w:p>
        </w:tc>
        <w:tc>
          <w:tcPr>
            <w:tcW w:w="1772" w:type="dxa"/>
          </w:tcPr>
          <w:p w:rsidR="005C7DCE" w:rsidRDefault="000B39F5" w:rsidP="000B39F5">
            <w:pPr>
              <w:ind w:firstLine="0"/>
              <w:jc w:val="center"/>
              <w:cnfStyle w:val="000000000000" w:firstRow="0" w:lastRow="0" w:firstColumn="0" w:lastColumn="0" w:oddVBand="0" w:evenVBand="0" w:oddHBand="0" w:evenHBand="0" w:firstRowFirstColumn="0" w:firstRowLastColumn="0" w:lastRowFirstColumn="0" w:lastRowLastColumn="0"/>
            </w:pPr>
            <w:r>
              <w:t>0.462/1.180</w:t>
            </w:r>
          </w:p>
        </w:tc>
      </w:tr>
      <w:tr w:rsidR="000B39F5" w:rsidTr="000B39F5">
        <w:tc>
          <w:tcPr>
            <w:cnfStyle w:val="001000000000" w:firstRow="0" w:lastRow="0" w:firstColumn="1" w:lastColumn="0" w:oddVBand="0" w:evenVBand="0" w:oddHBand="0" w:evenHBand="0" w:firstRowFirstColumn="0" w:firstRowLastColumn="0" w:lastRowFirstColumn="0" w:lastRowLastColumn="0"/>
            <w:tcW w:w="2088" w:type="dxa"/>
          </w:tcPr>
          <w:p w:rsidR="000B39F5" w:rsidRDefault="000B39F5" w:rsidP="00E5148F">
            <w:pPr>
              <w:ind w:firstLine="0"/>
            </w:pPr>
            <w:r>
              <w:t>Simulation refined</w:t>
            </w:r>
          </w:p>
        </w:tc>
        <w:tc>
          <w:tcPr>
            <w:tcW w:w="1454" w:type="dxa"/>
          </w:tcPr>
          <w:p w:rsidR="000B39F5" w:rsidRDefault="000B39F5" w:rsidP="000B39F5">
            <w:pPr>
              <w:ind w:firstLine="0"/>
              <w:jc w:val="center"/>
              <w:cnfStyle w:val="000000000000" w:firstRow="0" w:lastRow="0" w:firstColumn="0" w:lastColumn="0" w:oddVBand="0" w:evenVBand="0" w:oddHBand="0" w:evenHBand="0" w:firstRowFirstColumn="0" w:firstRowLastColumn="0" w:lastRowFirstColumn="0" w:lastRowLastColumn="0"/>
            </w:pPr>
          </w:p>
        </w:tc>
        <w:tc>
          <w:tcPr>
            <w:tcW w:w="1771" w:type="dxa"/>
          </w:tcPr>
          <w:p w:rsidR="000B39F5" w:rsidRDefault="000B39F5" w:rsidP="000B39F5">
            <w:pPr>
              <w:ind w:firstLine="0"/>
              <w:jc w:val="center"/>
              <w:cnfStyle w:val="000000000000" w:firstRow="0" w:lastRow="0" w:firstColumn="0" w:lastColumn="0" w:oddVBand="0" w:evenVBand="0" w:oddHBand="0" w:evenHBand="0" w:firstRowFirstColumn="0" w:firstRowLastColumn="0" w:lastRowFirstColumn="0" w:lastRowLastColumn="0"/>
            </w:pPr>
            <w:r>
              <w:t>0.0/0.0</w:t>
            </w:r>
          </w:p>
        </w:tc>
        <w:tc>
          <w:tcPr>
            <w:tcW w:w="1771" w:type="dxa"/>
          </w:tcPr>
          <w:p w:rsidR="000B39F5" w:rsidRDefault="000B39F5" w:rsidP="000B39F5">
            <w:pPr>
              <w:ind w:firstLine="0"/>
              <w:jc w:val="center"/>
              <w:cnfStyle w:val="000000000000" w:firstRow="0" w:lastRow="0" w:firstColumn="0" w:lastColumn="0" w:oddVBand="0" w:evenVBand="0" w:oddHBand="0" w:evenHBand="0" w:firstRowFirstColumn="0" w:firstRowLastColumn="0" w:lastRowFirstColumn="0" w:lastRowLastColumn="0"/>
            </w:pPr>
            <w:r>
              <w:t>0.129/0.282</w:t>
            </w:r>
          </w:p>
        </w:tc>
        <w:tc>
          <w:tcPr>
            <w:tcW w:w="1772" w:type="dxa"/>
          </w:tcPr>
          <w:p w:rsidR="000B39F5" w:rsidRDefault="000B39F5" w:rsidP="000B39F5">
            <w:pPr>
              <w:ind w:firstLine="0"/>
              <w:jc w:val="center"/>
              <w:cnfStyle w:val="000000000000" w:firstRow="0" w:lastRow="0" w:firstColumn="0" w:lastColumn="0" w:oddVBand="0" w:evenVBand="0" w:oddHBand="0" w:evenHBand="0" w:firstRowFirstColumn="0" w:firstRowLastColumn="0" w:lastRowFirstColumn="0" w:lastRowLastColumn="0"/>
            </w:pPr>
            <w:r>
              <w:t>0.387/1.121</w:t>
            </w:r>
          </w:p>
        </w:tc>
      </w:tr>
      <w:tr w:rsidR="005C7DCE" w:rsidTr="000B39F5">
        <w:tc>
          <w:tcPr>
            <w:cnfStyle w:val="001000000000" w:firstRow="0" w:lastRow="0" w:firstColumn="1" w:lastColumn="0" w:oddVBand="0" w:evenVBand="0" w:oddHBand="0" w:evenHBand="0" w:firstRowFirstColumn="0" w:firstRowLastColumn="0" w:lastRowFirstColumn="0" w:lastRowLastColumn="0"/>
            <w:tcW w:w="2088" w:type="dxa"/>
          </w:tcPr>
          <w:p w:rsidR="005C7DCE" w:rsidRDefault="000B39F5" w:rsidP="00E5148F">
            <w:pPr>
              <w:ind w:firstLine="0"/>
            </w:pPr>
            <w:r>
              <w:t>Simulation average</w:t>
            </w:r>
          </w:p>
        </w:tc>
        <w:tc>
          <w:tcPr>
            <w:tcW w:w="1454" w:type="dxa"/>
          </w:tcPr>
          <w:p w:rsidR="005C7DCE" w:rsidRDefault="005C7DCE" w:rsidP="000B39F5">
            <w:pPr>
              <w:ind w:firstLine="0"/>
              <w:jc w:val="center"/>
              <w:cnfStyle w:val="000000000000" w:firstRow="0" w:lastRow="0" w:firstColumn="0" w:lastColumn="0" w:oddVBand="0" w:evenVBand="0" w:oddHBand="0" w:evenHBand="0" w:firstRowFirstColumn="0" w:firstRowLastColumn="0" w:lastRowFirstColumn="0" w:lastRowLastColumn="0"/>
            </w:pPr>
          </w:p>
        </w:tc>
        <w:tc>
          <w:tcPr>
            <w:tcW w:w="1771" w:type="dxa"/>
          </w:tcPr>
          <w:p w:rsidR="005C7DCE" w:rsidRDefault="005C7DCE" w:rsidP="000B39F5">
            <w:pPr>
              <w:ind w:firstLine="0"/>
              <w:jc w:val="center"/>
              <w:cnfStyle w:val="000000000000" w:firstRow="0" w:lastRow="0" w:firstColumn="0" w:lastColumn="0" w:oddVBand="0" w:evenVBand="0" w:oddHBand="0" w:evenHBand="0" w:firstRowFirstColumn="0" w:firstRowLastColumn="0" w:lastRowFirstColumn="0" w:lastRowLastColumn="0"/>
            </w:pPr>
          </w:p>
        </w:tc>
        <w:tc>
          <w:tcPr>
            <w:tcW w:w="1771" w:type="dxa"/>
          </w:tcPr>
          <w:p w:rsidR="005C7DCE" w:rsidRDefault="000B39F5" w:rsidP="000B39F5">
            <w:pPr>
              <w:ind w:firstLine="0"/>
              <w:jc w:val="center"/>
              <w:cnfStyle w:val="000000000000" w:firstRow="0" w:lastRow="0" w:firstColumn="0" w:lastColumn="0" w:oddVBand="0" w:evenVBand="0" w:oddHBand="0" w:evenHBand="0" w:firstRowFirstColumn="0" w:firstRowLastColumn="0" w:lastRowFirstColumn="0" w:lastRowLastColumn="0"/>
            </w:pPr>
            <w:r>
              <w:t>0.0/0.0</w:t>
            </w:r>
          </w:p>
        </w:tc>
        <w:tc>
          <w:tcPr>
            <w:tcW w:w="1772" w:type="dxa"/>
          </w:tcPr>
          <w:p w:rsidR="005C7DCE" w:rsidRDefault="000B39F5" w:rsidP="000B39F5">
            <w:pPr>
              <w:keepNext/>
              <w:ind w:firstLine="0"/>
              <w:jc w:val="center"/>
              <w:cnfStyle w:val="000000000000" w:firstRow="0" w:lastRow="0" w:firstColumn="0" w:lastColumn="0" w:oddVBand="0" w:evenVBand="0" w:oddHBand="0" w:evenHBand="0" w:firstRowFirstColumn="0" w:firstRowLastColumn="0" w:lastRowFirstColumn="0" w:lastRowLastColumn="0"/>
            </w:pPr>
            <w:r>
              <w:t>0.372/0.822</w:t>
            </w:r>
          </w:p>
        </w:tc>
      </w:tr>
    </w:tbl>
    <w:p w:rsidR="00F813BD" w:rsidRPr="00F813BD" w:rsidRDefault="000B39F5" w:rsidP="00F813BD">
      <w:pPr>
        <w:pStyle w:val="Caption"/>
        <w:rPr>
          <w:vanish/>
          <w:specVanish/>
        </w:rPr>
      </w:pPr>
      <w:bookmarkStart w:id="27" w:name="_Ref424118734"/>
      <w:bookmarkStart w:id="28" w:name="_Toc424230758"/>
      <w:r>
        <w:t xml:space="preserve">Table </w:t>
      </w:r>
      <w:r w:rsidR="00762C05">
        <w:fldChar w:fldCharType="begin"/>
      </w:r>
      <w:r w:rsidR="00762C05">
        <w:instrText xml:space="preserve"> STYLEREF 2 \s </w:instrText>
      </w:r>
      <w:r w:rsidR="00762C05">
        <w:fldChar w:fldCharType="separate"/>
      </w:r>
      <w:r w:rsidR="00310929">
        <w:rPr>
          <w:noProof/>
        </w:rPr>
        <w:t>2</w:t>
      </w:r>
      <w:r w:rsidR="00762C05">
        <w:rPr>
          <w:noProof/>
        </w:rPr>
        <w:fldChar w:fldCharType="end"/>
      </w:r>
      <w:r w:rsidR="00971729">
        <w:noBreakHyphen/>
      </w:r>
      <w:r w:rsidR="00762C05">
        <w:fldChar w:fldCharType="begin"/>
      </w:r>
      <w:r w:rsidR="00762C05">
        <w:instrText xml:space="preserve"> SEQ Table \* ARABIC \s 2 </w:instrText>
      </w:r>
      <w:r w:rsidR="00762C05">
        <w:fldChar w:fldCharType="separate"/>
      </w:r>
      <w:r w:rsidR="00310929">
        <w:rPr>
          <w:noProof/>
        </w:rPr>
        <w:t>1</w:t>
      </w:r>
      <w:r w:rsidR="00762C05">
        <w:rPr>
          <w:noProof/>
        </w:rPr>
        <w:fldChar w:fldCharType="end"/>
      </w:r>
      <w:bookmarkEnd w:id="27"/>
      <w:r>
        <w:t xml:space="preserve">. </w:t>
      </w:r>
      <w:r w:rsidRPr="000B39F5">
        <w:t>RM</w:t>
      </w:r>
      <w:r w:rsidR="00F813BD">
        <w:t>S</w:t>
      </w:r>
      <w:r w:rsidRPr="000B39F5">
        <w:t>D Values between Various Structures</w:t>
      </w:r>
      <w:r>
        <w:t>.</w:t>
      </w:r>
      <w:bookmarkEnd w:id="28"/>
      <w:r>
        <w:t xml:space="preserve"> </w:t>
      </w:r>
    </w:p>
    <w:p w:rsidR="00F813BD" w:rsidRDefault="000B39F5" w:rsidP="00F813BD">
      <w:pPr>
        <w:pStyle w:val="Caption"/>
      </w:pPr>
      <w:r w:rsidRPr="000B39F5">
        <w:t>The statistics in each box are the backbone (first) and the all heavy atom RMSDs. Terminal capping residues were excluded from the calculation. “Experiment-refined” is the model obtained from refinement of fav8 against the experimental density in Phenix. “Simulation refined” is the structure obtained by refinement against the simulation average density. “Simulation average” is the structure composed of the mean coordinates of each atom over the entire length of the 2.4 μs simulation. The last column presents the average backbone/side chain RMSD of all simulation snapshots against the single structure for that row.</w:t>
      </w:r>
    </w:p>
    <w:p w:rsidR="00E5148F" w:rsidRDefault="00E5148F" w:rsidP="00E5148F">
      <w:r w:rsidRPr="00E5148F">
        <w:t>One global parameter which indicates how well a crystal lattice simulation is reproducing the crystal is its volume. In previous work, we have sought to reproduce this parameter arbitrarily to within 0.3</w:t>
      </w:r>
      <w:r w:rsidR="00E644D1">
        <w:t>% of the experimental result</w:t>
      </w:r>
      <w:r w:rsidR="00E644D1">
        <w:fldChar w:fldCharType="begin" w:fldLock="1"/>
      </w:r>
      <w:r w:rsidR="0003356E">
        <w:instrText>ADDIN CSL_CITATION { "citationItems" : [ { "id" : "ITEM-1", "itemData" : { "DOI" : "10.1021/bi800894u", "ISSN" : "1520-4995", "PMID" : "18950193", "abstract" : "A 250 ns molecular dynamics simulation of the biotin-liganded streptavidin crystal lattice, including cryoprotectant molecules and crystallization salts, is compared to a 250 ns simulation of the lattice solvated with pure water. The simulation using detailed crystallization conditions preserves the initial X-ray structure better than the simulation using pure water, even though the protein molecules display comparable mobility in either simulation. Atomic fluctuations computed from the simulation with crystallization conditions closely reproduce fluctuations derived from experimental temperature factors (correlation coefficient of 0.88, omitting two N-terminal residues with very high experimental B-factors). In contrast, fluctuations calculated from the simulation with pure water were less accurate, particularly for two of the streptavidin loops exposed to solvent in the crystal lattice. Finally, we obtain good agreement between the water and cryoprotectant densities obtained from the simulated crystallization conditions and the electron density due to solvent molecules in the X-ray structure. Our results suggest that detailed lattice simulations with realistic crystallization conditions can be used to assess potential function parameters, validate simulation protocols, and obtain valuable insights that solution-phase simulations do not easily provide. We anticipate that this will prove to be a powerful strategy for molecular dynamics simulations of biomolecules.",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"Biochemistry", "id" : "ITEM-1", "issue" : "46", "issued" : { "date-parts" : [ [ "2008", "11", "18" ] ] }, "page" : "12065-77", "publisher" : "American Chemical Society", "title" : "Simulations of a protein crystal: explicit treatment of crystallization conditions links theory and experiment in the streptavidin-biotin complex.", "type" : "article-journal", "volume" : "47" }, "uris" : [ "http://www.mendeley.com/documents/?uuid=3f64a8bc-c387-4986-b408-a5930f934786" ] } ], "mendeley" : { "formattedCitation" : "[78]", "plainTextFormattedCitation" : "[78]", "previouslyFormattedCitation" : "[78]" }, "properties" : { "noteIndex" : 0 }, "schema" : "https://github.com/citation-style-language/schema/raw/master/csl-citation.json" }</w:instrText>
      </w:r>
      <w:r w:rsidR="00E644D1">
        <w:fldChar w:fldCharType="separate"/>
      </w:r>
      <w:r w:rsidR="00A22ADD" w:rsidRPr="00A22ADD">
        <w:rPr>
          <w:noProof/>
        </w:rPr>
        <w:t>[78]</w:t>
      </w:r>
      <w:r w:rsidR="00E644D1">
        <w:fldChar w:fldCharType="end"/>
      </w:r>
      <w:r w:rsidRPr="00E5148F">
        <w:t xml:space="preserve"> and found that the choice of simulation models has a significant impact on </w:t>
      </w:r>
      <w:r w:rsidR="00E644D1">
        <w:t>the outcome.</w:t>
      </w:r>
      <w:r w:rsidR="00E644D1">
        <w:fldChar w:fldCharType="begin" w:fldLock="1"/>
      </w:r>
      <w:r w:rsidR="0003356E">
        <w:instrText>ADDIN CSL_CITATION { "citationItems" : [ { "id" : "ITEM-1", "itemData" : { "DOI" : "10.1021/jp105813j", "ISSN" : "1520-5207", "PMID" : "20860388", "abstract" : "We use classical molecular dynamics and 16 combinations of force fields and water models to simulate a protein crystal observed by room-temperature X-ray diffraction. The high resolution of the diffraction data (0.96 \u00c5) and the simplicity of the crystallization solution (nearly pure water) make it possible to attribute any inconsistencies between the crystal structure and our simulations to artifacts of the models rather than inadequate representation of the crystal environment or uncertainty in the experiment. All simulations were extended for 100 ns of production dynamics, permitting some long-time scale artifacts of each model to emerge. The most noticeable effect of these artifacts is a model-dependent drift in the unit cell dimensions, which can become as large as 5% in certain force fields; the underlying cause is the replacement of native crystallographic contacts with non-native ones, which can occur with heterogeneity (loss of crystallographic symmetry) in simulations with some force fields. We find that the AMBER FF99SB force field maintains a lattice structure nearest that seen in the X-ray data, and produces the most realistic atomic fluctuations (by comparison to crystallographic B-factors) of all the models tested. We find that the choice of water model has a minor effect in comparison to the choice of protein model. We also identify a number of artifacts that occur throughout all of the simulations: excessive formation of hydrogen bonds or salt bridges between polar groups and loss of hydrophobic interactions. This study is intended as a foundation for future work that will identify individual parameters in each molecular model that can be modified to improve their representations of protein structure and thermodynamics.", "author" : [ { "dropping-particle" : "", "family" : "Cerutti", "given" : "David S", "non-dropping-particle" : "", "parse-names" : false, "suffix" : "" }, { "dropping-particle" : "", "family" : "Freddolino", "given" : "Peter L", "non-dropping-particle" : "", "parse-names" : false, "suffix" : "" }, { "dropping-particle" : "", "family" : "Duke", "given" : "Robert E", "non-dropping-particle" : "", "parse-names" : false, "suffix" : "" }, { "dropping-particle" : "", "family" : "Case", "given" : "David A", "non-dropping-particle" : "", "parse-names" : false, "suffix" : "" } ], "container-title" : "The Journal of Physical Chemistry B", "id" : "ITEM-1", "issue" : "40", "issued" : { "date-parts" : [ [ "2010", "10", "14" ] ] }, "page" : "12811-24", "publisher" : "American Chemical Society", "title" : "Simulations of a protein crystal with a high resolution X-ray structure: evaluation of force fields and water models.", "type" : "article-journal", "volume" : "114" }, "uris" : [ "http://www.mendeley.com/documents/?uuid=b6faaf2d-d328-46c2-9542-c9569beaf335" ] } ], "mendeley" : { "formattedCitation" : "[76]", "plainTextFormattedCitation" : "[76]", "previouslyFormattedCitation" : "[76]" }, "properties" : { "noteIndex" : 0 }, "schema" : "https://github.com/citation-style-language/schema/raw/master/csl-citation.json" }</w:instrText>
      </w:r>
      <w:r w:rsidR="00E644D1">
        <w:fldChar w:fldCharType="separate"/>
      </w:r>
      <w:r w:rsidR="00A22ADD" w:rsidRPr="00A22ADD">
        <w:rPr>
          <w:noProof/>
        </w:rPr>
        <w:t>[76]</w:t>
      </w:r>
      <w:r w:rsidR="00E644D1">
        <w:fldChar w:fldCharType="end"/>
      </w:r>
      <w:r w:rsidRPr="00E5148F">
        <w:t xml:space="preserve"> As before, our simulations were performed in an NPT ensemble using a Berendsen barostat and Langevin thermostat. The experimental volume of 2795.8 Å</w:t>
      </w:r>
      <w:r w:rsidRPr="00306F74">
        <w:rPr>
          <w:vertAlign w:val="superscript"/>
        </w:rPr>
        <w:t>3</w:t>
      </w:r>
      <w:r w:rsidRPr="00E5148F">
        <w:t xml:space="preserve"> was maintained </w:t>
      </w:r>
      <w:r w:rsidRPr="00E5148F">
        <w:lastRenderedPageBreak/>
        <w:t>at a mean of 99.89 ± 0.003% of experiment (</w:t>
      </w:r>
      <w:r w:rsidR="00306F74">
        <w:fldChar w:fldCharType="begin"/>
      </w:r>
      <w:r w:rsidR="00306F74">
        <w:instrText xml:space="preserve"> REF _Ref424116051 \h </w:instrText>
      </w:r>
      <w:r w:rsidR="00306F74">
        <w:fldChar w:fldCharType="separate"/>
      </w:r>
      <w:r w:rsidR="00310929">
        <w:t xml:space="preserve">Figure </w:t>
      </w:r>
      <w:r w:rsidR="00310929">
        <w:rPr>
          <w:noProof/>
        </w:rPr>
        <w:t>2</w:t>
      </w:r>
      <w:r w:rsidR="00310929">
        <w:noBreakHyphen/>
      </w:r>
      <w:r w:rsidR="00310929">
        <w:rPr>
          <w:noProof/>
        </w:rPr>
        <w:t>4</w:t>
      </w:r>
      <w:r w:rsidR="00306F74">
        <w:fldChar w:fldCharType="end"/>
      </w:r>
      <w:r w:rsidR="00306F74">
        <w:t xml:space="preserve"> </w:t>
      </w:r>
      <w:r w:rsidRPr="00E5148F">
        <w:t>and S2). It is noteworthy that this was achieved without the addition of extra water molecules or other solvent. The fav8 X-ray structure is of high resolution, and the unit cell itself is very compact, but perhaps most importantly the unit cell is very dry for a proteinaceous crystal.</w:t>
      </w:r>
    </w:p>
    <w:p w:rsidR="00AC4B8E" w:rsidRDefault="00AC4B8E" w:rsidP="00A40661">
      <w:pPr>
        <w:keepNext/>
        <w:ind w:firstLine="0"/>
        <w:jc w:val="center"/>
      </w:pPr>
      <w:r>
        <w:rPr>
          <w:noProof/>
        </w:rPr>
        <w:drawing>
          <wp:inline distT="0" distB="0" distL="0" distR="0" wp14:anchorId="68FF6990" wp14:editId="298195DA">
            <wp:extent cx="3048000" cy="226542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4.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48000" cy="2265426"/>
                    </a:xfrm>
                    <a:prstGeom prst="rect">
                      <a:avLst/>
                    </a:prstGeom>
                  </pic:spPr>
                </pic:pic>
              </a:graphicData>
            </a:graphic>
          </wp:inline>
        </w:drawing>
      </w:r>
    </w:p>
    <w:p w:rsidR="00BA0E7D" w:rsidRPr="00F813BD" w:rsidRDefault="00AC4B8E" w:rsidP="00BA0E7D">
      <w:pPr>
        <w:pStyle w:val="Caption"/>
        <w:rPr>
          <w:vanish/>
          <w:specVanish/>
        </w:rPr>
      </w:pPr>
      <w:bookmarkStart w:id="29" w:name="_Ref424116051"/>
      <w:bookmarkStart w:id="30" w:name="_Toc424230714"/>
      <w:r>
        <w:t xml:space="preserve">Figure </w:t>
      </w:r>
      <w:r w:rsidR="003E6194">
        <w:fldChar w:fldCharType="begin"/>
      </w:r>
      <w:r w:rsidR="003E6194">
        <w:instrText xml:space="preserve"> STYLEREF 2 \s </w:instrText>
      </w:r>
      <w:r w:rsidR="003E6194">
        <w:fldChar w:fldCharType="separate"/>
      </w:r>
      <w:r w:rsidR="00310929">
        <w:rPr>
          <w:noProof/>
        </w:rPr>
        <w:t>2</w:t>
      </w:r>
      <w:r w:rsidR="003E6194">
        <w:rPr>
          <w:noProof/>
        </w:rPr>
        <w:fldChar w:fldCharType="end"/>
      </w:r>
      <w:r w:rsidR="00CA01FD">
        <w:noBreakHyphen/>
      </w:r>
      <w:r w:rsidR="003E6194">
        <w:fldChar w:fldCharType="begin"/>
      </w:r>
      <w:r w:rsidR="003E6194">
        <w:instrText xml:space="preserve"> SEQ Figure \* ARABIC \s 2 </w:instrText>
      </w:r>
      <w:r w:rsidR="003E6194">
        <w:fldChar w:fldCharType="separate"/>
      </w:r>
      <w:r w:rsidR="00310929">
        <w:rPr>
          <w:noProof/>
        </w:rPr>
        <w:t>4</w:t>
      </w:r>
      <w:r w:rsidR="003E6194">
        <w:rPr>
          <w:noProof/>
        </w:rPr>
        <w:fldChar w:fldCharType="end"/>
      </w:r>
      <w:bookmarkEnd w:id="29"/>
      <w:r>
        <w:t xml:space="preserve">: </w:t>
      </w:r>
      <w:r w:rsidRPr="00AC4B8E">
        <w:t>Volume of the supercell</w:t>
      </w:r>
      <w:bookmarkEnd w:id="30"/>
    </w:p>
    <w:p w:rsidR="00AC4B8E" w:rsidRDefault="00AC4B8E" w:rsidP="00146F63">
      <w:pPr>
        <w:pStyle w:val="Caption"/>
      </w:pPr>
      <w:r w:rsidRPr="00AC4B8E">
        <w:t xml:space="preserve"> over the course of a 2.4 μs simulation. Following an initial settling, the system volume reaches an equilibrium value roughly 0.2% below the volume of the unit cell observed by X-ray diffraction. Instantaneous fluctuations of the volume have amplitudes of an additional 0.2%.</w:t>
      </w:r>
    </w:p>
    <w:p w:rsidR="00E5148F" w:rsidRDefault="00E5148F" w:rsidP="00E5148F">
      <w:r>
        <w:t>Crystallographic B-factors may be loosely interpreted as indicators of the thermal motion occurring in a crystal structure, but it is more accurate to say that B-factors can arise both from movements of the individual atoms within an ASU (intra-ASU or “local” disorder) as well as from rigid-body librations and lattice distortion (inter-ASU or “global” disorder). Isotropic B-factors are related to the mean-squared fluctuations of atoms around their average position</w:t>
      </w:r>
      <w:r w:rsidR="00E644D1">
        <w:t xml:space="preserve"> by the formula:</w:t>
      </w:r>
      <w:r w:rsidR="00E644D1">
        <w:fldChar w:fldCharType="begin" w:fldLock="1"/>
      </w:r>
      <w:r w:rsidR="00E644D1">
        <w:instrText>ADDIN CSL_CITATION { "citationItems" : [ { "id" : "ITEM-1", "itemData" : { "DOI" : "10.1107/S0365110X56002035", "ISSN" : "0365-110X", "author" : [ { "dropping-particle" : "", "family" : "Cruickshank", "given" : "D. W. J.", "non-dropping-particle" : "", "parse-names" : false, "suffix" : "" } ], "container-title" : "Acta Crystallographica", "id" : "ITEM-1", "issue" : "9", "issued" : { "date-parts" : [ [ "1956", "9", "1" ] ] }, "language" : "en", "note" : "b-factors", "page" : "747-753", "publisher" : "International Union of Crystallography", "title" : "The determination of the anisotropic thermal motion of atoms in crystals", "type" : "article-journal", "volume" : "9" }, "uris" : [ "http://www.mendeley.com/documents/?uuid=7e05eb62-24eb-4bea-a681-5b44ec88982c" ] } ], "mendeley" : { "formattedCitation" : "[14]", "plainTextFormattedCitation" : "[14]", "previouslyFormattedCitation" : "[14]" }, "properties" : { "noteIndex" : 0 }, "schema" : "https://github.com/citation-style-language/schema/raw/master/csl-citation.json" }</w:instrText>
      </w:r>
      <w:r w:rsidR="00E644D1">
        <w:fldChar w:fldCharType="separate"/>
      </w:r>
      <w:r w:rsidR="00E644D1" w:rsidRPr="00E644D1">
        <w:rPr>
          <w:noProof/>
        </w:rPr>
        <w:t>[14]</w:t>
      </w:r>
      <w:r w:rsidR="00E644D1">
        <w:fldChar w:fldCharType="end"/>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5"/>
        <w:gridCol w:w="7315"/>
        <w:gridCol w:w="791"/>
      </w:tblGrid>
      <w:tr w:rsidR="000208BE" w:rsidTr="005C023B">
        <w:trPr>
          <w:trHeight w:val="233"/>
        </w:trPr>
        <w:tc>
          <w:tcPr>
            <w:tcW w:w="347" w:type="pct"/>
          </w:tcPr>
          <w:p w:rsidR="000208BE" w:rsidRDefault="000208BE" w:rsidP="00917222">
            <w:pPr>
              <w:ind w:firstLine="0"/>
            </w:pPr>
          </w:p>
        </w:tc>
        <w:tc>
          <w:tcPr>
            <w:tcW w:w="4199" w:type="pct"/>
          </w:tcPr>
          <w:p w:rsidR="000208BE" w:rsidRPr="005C023B" w:rsidRDefault="000921E1" w:rsidP="000921E1">
            <w:pPr>
              <w:ind w:firstLine="0"/>
            </w:pPr>
            <m:oMathPara>
              <m:oMathParaPr>
                <m:jc m:val="center"/>
              </m:oMathParaPr>
              <m:oMath>
                <m:r>
                  <w:rPr>
                    <w:rFonts w:ascii="Cambria Math" w:hAnsi="Cambria Math"/>
                  </w:rPr>
                  <m:t>B=</m:t>
                </m:r>
                <m:f>
                  <m:fPr>
                    <m:ctrlPr>
                      <w:rPr>
                        <w:rFonts w:ascii="Cambria Math" w:hAnsi="Cambria Math"/>
                        <w:i/>
                      </w:rPr>
                    </m:ctrlPr>
                  </m:fPr>
                  <m:num>
                    <m:d>
                      <m:dPr>
                        <m:begChr m:val="〈"/>
                        <m:endChr m:val="〉"/>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2</m:t>
                            </m:r>
                          </m:sup>
                        </m:sSup>
                      </m:e>
                    </m:d>
                    <m:r>
                      <w:rPr>
                        <w:rFonts w:ascii="Cambria Math" w:hAnsi="Cambria Math"/>
                      </w:rPr>
                      <m:t>×8</m:t>
                    </m:r>
                    <m:sSup>
                      <m:sSupPr>
                        <m:ctrlPr>
                          <w:rPr>
                            <w:rFonts w:ascii="Cambria Math" w:hAnsi="Cambria Math"/>
                            <w:i/>
                          </w:rPr>
                        </m:ctrlPr>
                      </m:sSupPr>
                      <m:e>
                        <m:r>
                          <w:rPr>
                            <w:rFonts w:ascii="Cambria Math" w:hAnsi="Cambria Math"/>
                          </w:rPr>
                          <m:t>π</m:t>
                        </m:r>
                      </m:e>
                      <m:sup>
                        <m:r>
                          <w:rPr>
                            <w:rFonts w:ascii="Cambria Math" w:hAnsi="Cambria Math"/>
                          </w:rPr>
                          <m:t>2</m:t>
                        </m:r>
                      </m:sup>
                    </m:sSup>
                  </m:num>
                  <m:den>
                    <m:r>
                      <w:rPr>
                        <w:rFonts w:ascii="Cambria Math" w:hAnsi="Cambria Math"/>
                      </w:rPr>
                      <m:t>3</m:t>
                    </m:r>
                  </m:den>
                </m:f>
              </m:oMath>
            </m:oMathPara>
          </w:p>
        </w:tc>
        <w:tc>
          <w:tcPr>
            <w:tcW w:w="454" w:type="pct"/>
            <w:vAlign w:val="bottom"/>
          </w:tcPr>
          <w:p w:rsidR="000208BE" w:rsidRDefault="000208BE" w:rsidP="00433AA8">
            <w:pPr>
              <w:pStyle w:val="Caption"/>
              <w:ind w:hanging="108"/>
            </w:pPr>
            <w:r>
              <w:t xml:space="preserve">(Eq. </w:t>
            </w:r>
            <w:r w:rsidR="00762C05">
              <w:fldChar w:fldCharType="begin"/>
            </w:r>
            <w:r w:rsidR="00762C05">
              <w:instrText xml:space="preserve"> SEQ Eq. \* ARABIC </w:instrText>
            </w:r>
            <w:r w:rsidR="00762C05">
              <w:fldChar w:fldCharType="separate"/>
            </w:r>
            <w:r w:rsidR="00310929">
              <w:rPr>
                <w:noProof/>
              </w:rPr>
              <w:t>17</w:t>
            </w:r>
            <w:r w:rsidR="00762C05">
              <w:rPr>
                <w:noProof/>
              </w:rPr>
              <w:fldChar w:fldCharType="end"/>
            </w:r>
            <w:r>
              <w:t>)</w:t>
            </w:r>
          </w:p>
        </w:tc>
      </w:tr>
      <w:tr w:rsidR="000208BE" w:rsidTr="005C023B">
        <w:trPr>
          <w:trHeight w:val="233"/>
        </w:trPr>
        <w:tc>
          <w:tcPr>
            <w:tcW w:w="347" w:type="pct"/>
          </w:tcPr>
          <w:p w:rsidR="000208BE" w:rsidRDefault="000208BE" w:rsidP="00917222">
            <w:pPr>
              <w:ind w:firstLine="0"/>
            </w:pPr>
          </w:p>
        </w:tc>
        <w:tc>
          <w:tcPr>
            <w:tcW w:w="4199" w:type="pct"/>
          </w:tcPr>
          <w:p w:rsidR="000208BE" w:rsidRDefault="000208BE" w:rsidP="00917222">
            <w:pPr>
              <w:ind w:firstLine="0"/>
              <w:rPr>
                <w:rFonts w:ascii="Garamond" w:eastAsia="Times New Roman" w:hAnsi="Garamond" w:cs="Times New Roman"/>
              </w:rPr>
            </w:pPr>
          </w:p>
        </w:tc>
        <w:tc>
          <w:tcPr>
            <w:tcW w:w="454" w:type="pct"/>
            <w:vAlign w:val="bottom"/>
          </w:tcPr>
          <w:p w:rsidR="000208BE" w:rsidRDefault="000208BE" w:rsidP="00146F63">
            <w:pPr>
              <w:pStyle w:val="Caption"/>
            </w:pPr>
          </w:p>
        </w:tc>
      </w:tr>
    </w:tbl>
    <w:p w:rsidR="00E5148F" w:rsidRDefault="00E5148F" w:rsidP="00662495">
      <w:pPr>
        <w:ind w:firstLine="0"/>
      </w:pPr>
      <w:r>
        <w:t xml:space="preserve">where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2</m:t>
                </m:r>
              </m:sup>
            </m:sSup>
          </m:e>
        </m:d>
      </m:oMath>
      <w:r>
        <w:t xml:space="preserve"> is the three-dimensional mean square deviation and B is the thermal isotropic B-factor. In crystallographic refinement models, an atom that is posited to be responsible for the surrounding electron density must exhibit a distribution of positions; this distribution is estimated from the available </w:t>
      </w:r>
      <w:r>
        <w:lastRenderedPageBreak/>
        <w:t>electron density, and the mean squared fluctuations of the distribution then imply a B-factor. The difference between contributions to the B-factors arising from “local” and “global” disorder, which can be discriminated by MD, is related to the difference between calculati</w:t>
      </w:r>
      <w:r w:rsidR="00E644D1">
        <w:t>ons of ASU and lattice RMSD.</w:t>
      </w:r>
      <w:r w:rsidR="00E644D1">
        <w:fldChar w:fldCharType="begin" w:fldLock="1"/>
      </w:r>
      <w:r w:rsidR="0003356E">
        <w:instrText>ADDIN CSL_CITATION { "citationItems" : [ { "id" : "ITEM-1", "itemData" : { "DOI" : "10.1021/jp9010372", "ISSN" : "1520-6106", "PMID" : "19374419", "abstract" : "We present a 250 ns simulation of the wild-type, biotin-liganded streptavidin tetramer in the solution phase and compare the trajectory to two previously published simulations of the protein in its crystal lattice. By performing both types of simulations, we are able to interpret the protein's behavior in solution in the context of its X-ray structure. We find that the rate of conformational sampling is increased in solution over the lattice environment, although the relevant conformational space in solution is also much larger, as indicated by overall fluctuations in the positions of backbone atoms. We also compare the distributions of chi1 angles sampled by side chains exposed to solvent in the lattice and in the solution phase, obtaining overall good agreement between the distributions obtained in our most rigorous lattice simulation and the crystallographic chi1 angles. We observe changes in the chi1 distributions in the solution phase, and note an apparent progression of the distributions as the environment changes from a tightly packed lattice filled with crystallization media to a bath of pure water. Finally, we examine the interaction of biotin and streptavidin in each simulation, uncovering a possible alternate conformation of the biotin carboxylate tail. We also note that a hydrogen bond observed to break transiently in previous solution-phase simulations is predominantly broken in this much longer solution-phase trajectory; in the lattice simulations, the lattice environment appears to help maintain the hydrogen bond, but more sampling will be needed to confirm whether the simulation model truly gives good agreement with the X-ray data in the lattice simulations. We expect that pairing solution-phase biomolecular simulations with crystal lattice simulations will help to validate simulation models and improve the interpretation of experimentally determined structures.",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"The Journal of Physical Chemistry B", "id" : "ITEM-1", "issue" : "19", "issued" : { "date-parts" : [ [ "2009", "5", "14" ] ] }, "page" : "6971-85", "publisher" : "American Chemical Society", "title" : "Dynamics of the streptavidin-biotin complex in solution and in its crystal lattice: distinct behavior revealed by molecular simulations.", "type" : "article-journal", "volume" : "113" }, "uris" : [ "http://www.mendeley.com/documents/?uuid=4a20518e-d4f2-45d8-9f4c-1bff06ab695f" ] } ], "mendeley" : { "formattedCitation" : "[77]", "plainTextFormattedCitation" : "[77]", "previouslyFormattedCitation" : "[77]" }, "properties" : { "noteIndex" : 0 }, "schema" : "https://github.com/citation-style-language/schema/raw/master/csl-citation.json" }</w:instrText>
      </w:r>
      <w:r w:rsidR="00E644D1">
        <w:fldChar w:fldCharType="separate"/>
      </w:r>
      <w:r w:rsidR="00A22ADD" w:rsidRPr="00A22ADD">
        <w:rPr>
          <w:noProof/>
        </w:rPr>
        <w:t>[77]</w:t>
      </w:r>
      <w:r w:rsidR="00E644D1">
        <w:fldChar w:fldCharType="end"/>
      </w:r>
      <w:r>
        <w:t xml:space="preserve"> We computed B-factors for the 2.4 μs simulation using both methods as described in ref</w:t>
      </w:r>
      <w:r w:rsidR="00E644D1">
        <w:t>.</w:t>
      </w:r>
      <w:r>
        <w:t xml:space="preserve"> </w:t>
      </w:r>
      <w:r w:rsidR="00E644D1">
        <w:fldChar w:fldCharType="begin" w:fldLock="1"/>
      </w:r>
      <w:r w:rsidR="0003356E">
        <w:instrText>ADDIN CSL_CITATION { "citationItems" : [ { "id" : "ITEM-1", "itemData" : { "DOI" : "10.1021/bi800894u", "ISSN" : "1520-4995", "PMID" : "18950193", "abstract" : "A 250 ns molecular dynamics simulation of the biotin-liganded streptavidin crystal lattice, including cryoprotectant molecules and crystallization salts, is compared to a 250 ns simulation of the lattice solvated with pure water. The simulation using detailed crystallization conditions preserves the initial X-ray structure better than the simulation using pure water, even though the protein molecules display comparable mobility in either simulation. Atomic fluctuations computed from the simulation with crystallization conditions closely reproduce fluctuations derived from experimental temperature factors (correlation coefficient of 0.88, omitting two N-terminal residues with very high experimental B-factors). In contrast, fluctuations calculated from the simulation with pure water were less accurate, particularly for two of the streptavidin loops exposed to solvent in the crystal lattice. Finally, we obtain good agreement between the water and cryoprotectant densities obtained from the simulated crystallization conditions and the electron density due to solvent molecules in the X-ray structure. Our results suggest that detailed lattice simulations with realistic crystallization conditions can be used to assess potential function parameters, validate simulation protocols, and obtain valuable insights that solution-phase simulations do not easily provide. We anticipate that this will prove to be a powerful strategy for molecular dynamics simulations of biomolecules.",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"Biochemistry", "id" : "ITEM-1", "issue" : "46", "issued" : { "date-parts" : [ [ "2008", "11", "18" ] ] }, "page" : "12065-77", "publisher" : "American Chemical Society", "title" : "Simulations of a protein crystal: explicit treatment of crystallization conditions links theory and experiment in the streptavidin-biotin complex.", "type" : "article-journal", "volume" : "47" }, "uris" : [ "http://www.mendeley.com/documents/?uuid=3f64a8bc-c387-4986-b408-a5930f934786" ] } ], "mendeley" : { "formattedCitation" : "[78]", "plainTextFormattedCitation" : "[78]", "previouslyFormattedCitation" : "[78]" }, "properties" : { "noteIndex" : 0 }, "schema" : "https://github.com/citation-style-language/schema/raw/master/csl-citation.json" }</w:instrText>
      </w:r>
      <w:r w:rsidR="00E644D1">
        <w:fldChar w:fldCharType="separate"/>
      </w:r>
      <w:r w:rsidR="00A22ADD" w:rsidRPr="00A22ADD">
        <w:rPr>
          <w:noProof/>
        </w:rPr>
        <w:t>[78]</w:t>
      </w:r>
      <w:r w:rsidR="00E644D1">
        <w:fldChar w:fldCharType="end"/>
      </w:r>
      <w:r>
        <w:t>. Briefly, “RMSD B-factors” are calculated by first translationally and rotationally fitting each snapshot of each ASU during the trajectory to the crystal ASU and then calculating mean positions and positional variance. “Reverse symmetry” B-factors are calculated by reversing the translational space group operations by which the simulation supercell was constructed to align each snapshot of each ASU but without any translational/rotational fitting to minimize structural RMSD. The former method thus calculates positional variance stemming from intra-ASU fluctuations, while the latter also takes account of contributions from rigid-body librations and lattice distortion (i.e departure from crystal symmetry in the relative positions of the ASUs to each other). The computed B-factors are compared to the X-ray model in the left-hand side of</w:t>
      </w:r>
      <w:r w:rsidR="00306F74">
        <w:t xml:space="preserve"> </w:t>
      </w:r>
      <w:r w:rsidR="00306F74">
        <w:fldChar w:fldCharType="begin"/>
      </w:r>
      <w:r w:rsidR="00306F74">
        <w:instrText xml:space="preserve"> REF _Ref424116078 \h </w:instrText>
      </w:r>
      <w:r w:rsidR="00306F74">
        <w:fldChar w:fldCharType="separate"/>
      </w:r>
      <w:r w:rsidR="00310929">
        <w:t xml:space="preserve">Figure </w:t>
      </w:r>
      <w:r w:rsidR="00310929">
        <w:rPr>
          <w:noProof/>
        </w:rPr>
        <w:t>2</w:t>
      </w:r>
      <w:r w:rsidR="00310929">
        <w:noBreakHyphen/>
      </w:r>
      <w:r w:rsidR="00310929">
        <w:rPr>
          <w:noProof/>
        </w:rPr>
        <w:t>5</w:t>
      </w:r>
      <w:r w:rsidR="00306F74">
        <w:fldChar w:fldCharType="end"/>
      </w:r>
      <w:r>
        <w:t xml:space="preserve">. If global disorder is removed from the calculation (“RMSD B-factors”), the simulation would underestimate the B-factors of most atoms. However, when disorder from rigid body libration is included in the B-factor estimates (“reverse symmetry B-factors”), the results for monomer A are in much better agreement with experiment (backbone B-factor RMSD 0.66 vs 1.73 for reverse symmetry and RMSD B-factors, respectively). Similar results are observed for monomer B except for C-terminal residues B6–B10. These residues undergo changes in their helical state that are coupled to water motion in the crystal lattice (discussed in detail in the following section). The right-hand side of </w:t>
      </w:r>
      <w:r w:rsidR="00306F74">
        <w:fldChar w:fldCharType="begin"/>
      </w:r>
      <w:r w:rsidR="00306F74">
        <w:instrText xml:space="preserve"> REF _Ref424116078 \h </w:instrText>
      </w:r>
      <w:r w:rsidR="00306F74">
        <w:fldChar w:fldCharType="separate"/>
      </w:r>
      <w:r w:rsidR="00310929">
        <w:t xml:space="preserve">Figure </w:t>
      </w:r>
      <w:r w:rsidR="00310929">
        <w:rPr>
          <w:noProof/>
        </w:rPr>
        <w:t>2</w:t>
      </w:r>
      <w:r w:rsidR="00310929">
        <w:noBreakHyphen/>
      </w:r>
      <w:r w:rsidR="00310929">
        <w:rPr>
          <w:noProof/>
        </w:rPr>
        <w:t>5</w:t>
      </w:r>
      <w:r w:rsidR="00306F74">
        <w:fldChar w:fldCharType="end"/>
      </w:r>
      <w:r w:rsidR="00306F74">
        <w:t xml:space="preserve"> </w:t>
      </w:r>
      <w:r>
        <w:t xml:space="preserve">presents the B-factors obtained from refinement against the average simulation density. These are generally in close agreement with the “reverse symmetry” B-factors that directly reflect the mean square fluctuations of the coordinates among the simulation snapshots. The refinement-derived and coordinate fluctuation-derived B-factors agree less well in the C-terminus of monomer B, where the simulation samples two different structural conformations. Whereas the coordinate-based B-factor statistic includes the large fluctuations between the two conformations, the refinement algorithm only models one conformation, but its B-factors </w:t>
      </w:r>
      <w:r>
        <w:lastRenderedPageBreak/>
        <w:t>underestimate the actual magnitude of fluctuations in the underlying simulation. The underlying disorder that is then not reflected in the B-factors gives rise to a higher R-work/R-free statistic. Five cycles of occupancy refinement with an alternate conformation for residues 15–20, reflecting the minor population found in the simulation, reduced R-work/R-free to 7.7%/9.2% (9.6%/12.1% without the alternate conformation) and converged to a relative occupancy of 71%/29% for the major and minor population of the ensemble, in close agreement with the relative ensemble populations of 72%/28% derived directly from the simulation.</w:t>
      </w:r>
    </w:p>
    <w:p w:rsidR="00AC4B8E" w:rsidRDefault="00AC4B8E" w:rsidP="00A40661">
      <w:pPr>
        <w:keepNext/>
        <w:ind w:firstLine="0"/>
        <w:jc w:val="center"/>
      </w:pPr>
      <w:r>
        <w:rPr>
          <w:noProof/>
        </w:rPr>
        <w:drawing>
          <wp:inline distT="0" distB="0" distL="0" distR="0" wp14:anchorId="6B5E8C2F" wp14:editId="2534C590">
            <wp:extent cx="5486400" cy="2063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2-5.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2063750"/>
                    </a:xfrm>
                    <a:prstGeom prst="rect">
                      <a:avLst/>
                    </a:prstGeom>
                  </pic:spPr>
                </pic:pic>
              </a:graphicData>
            </a:graphic>
          </wp:inline>
        </w:drawing>
      </w:r>
    </w:p>
    <w:p w:rsidR="00BA0E7D" w:rsidRPr="00F813BD" w:rsidRDefault="00AC4B8E" w:rsidP="00BA0E7D">
      <w:pPr>
        <w:pStyle w:val="Caption"/>
        <w:rPr>
          <w:vanish/>
          <w:specVanish/>
        </w:rPr>
      </w:pPr>
      <w:bookmarkStart w:id="31" w:name="_Ref424116078"/>
      <w:bookmarkStart w:id="32" w:name="_Toc424230715"/>
      <w:r>
        <w:t xml:space="preserve">Figure </w:t>
      </w:r>
      <w:r w:rsidR="003E6194">
        <w:fldChar w:fldCharType="begin"/>
      </w:r>
      <w:r w:rsidR="003E6194">
        <w:instrText xml:space="preserve"> STYLEREF 2 \s </w:instrText>
      </w:r>
      <w:r w:rsidR="003E6194">
        <w:fldChar w:fldCharType="separate"/>
      </w:r>
      <w:r w:rsidR="00310929">
        <w:rPr>
          <w:noProof/>
        </w:rPr>
        <w:t>2</w:t>
      </w:r>
      <w:r w:rsidR="003E6194">
        <w:rPr>
          <w:noProof/>
        </w:rPr>
        <w:fldChar w:fldCharType="end"/>
      </w:r>
      <w:r w:rsidR="00CA01FD">
        <w:noBreakHyphen/>
      </w:r>
      <w:r w:rsidR="003E6194">
        <w:fldChar w:fldCharType="begin"/>
      </w:r>
      <w:r w:rsidR="003E6194">
        <w:instrText xml:space="preserve"> SEQ Figure \* ARABIC \s 2 </w:instrText>
      </w:r>
      <w:r w:rsidR="003E6194">
        <w:fldChar w:fldCharType="separate"/>
      </w:r>
      <w:r w:rsidR="00310929">
        <w:rPr>
          <w:noProof/>
        </w:rPr>
        <w:t>5</w:t>
      </w:r>
      <w:r w:rsidR="003E6194">
        <w:rPr>
          <w:noProof/>
        </w:rPr>
        <w:fldChar w:fldCharType="end"/>
      </w:r>
      <w:bookmarkEnd w:id="31"/>
      <w:r>
        <w:t xml:space="preserve">. </w:t>
      </w:r>
      <w:r w:rsidRPr="00AC4B8E">
        <w:t>Left-hand plot: Comparison of computed atomic B-factors</w:t>
      </w:r>
      <w:bookmarkEnd w:id="32"/>
    </w:p>
    <w:p w:rsidR="00AC4B8E" w:rsidRDefault="00AC4B8E" w:rsidP="00146F63">
      <w:pPr>
        <w:pStyle w:val="Caption"/>
      </w:pPr>
      <w:r w:rsidRPr="00AC4B8E">
        <w:t xml:space="preserve"> obtained over the course of the 2.4 μs trajectory to experimental data. “RMSD” B-factors only account for intra-ASU fluctuations and consistently underestimate experimental values. “Reverse symmetry” B-factors account for both local and global (inter-ASU) fluctuations and more closely match experiment. See text for further explanation of the two methods. Right-hand plot: Comparison of B-factors obtained from refinement against the experimental density and against the simulation average density. Cα atoms are indicated with dots.</w:t>
      </w:r>
    </w:p>
    <w:p w:rsidR="00E5148F" w:rsidRDefault="00E5148F" w:rsidP="00DF65EC">
      <w:pPr>
        <w:pStyle w:val="Heading4"/>
      </w:pPr>
      <w:r>
        <w:t>Crystal Solvent Dynamics</w:t>
      </w:r>
    </w:p>
    <w:p w:rsidR="00E5148F" w:rsidRDefault="00E5148F" w:rsidP="00E5148F">
      <w:r>
        <w:t>While the RMSD of the peptide converges very quickly in the simulation, the RMSD of the solvent does not converge even after &gt;2 μs of simulation. A visualization of the crystal reveals that the packing of the crystal is such that “channels” for water molecules are formed within the crystal. These channels are co</w:t>
      </w:r>
      <w:r w:rsidR="00E644D1">
        <w:t>-</w:t>
      </w:r>
      <w:r>
        <w:t xml:space="preserve">linear with lattice vector a and provide little steric hindrance for waters to move between </w:t>
      </w:r>
      <w:r>
        <w:lastRenderedPageBreak/>
        <w:t>adjacent unit cells. The waters are seen to rapidly diffuse between unit cells through the channels. A careful inspection of the trajectory reveals that the water molecules do not flow smoothly through the channels but rather make sudden hops between positions in adjacent unit cells. Trajectory frames were recorded every 10 ps, and in this time water molecules are sometimes seen to move by several angstrom.</w:t>
      </w:r>
    </w:p>
    <w:p w:rsidR="00E5148F" w:rsidRDefault="00E5148F" w:rsidP="00E5148F">
      <w:r>
        <w:t>A diffusion constant was calculated for the water from a linear fit of the cumulative mean square displacement of the waters from their initial position using the Einstein diffusion equation for one dimension:</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5"/>
        <w:gridCol w:w="7315"/>
        <w:gridCol w:w="791"/>
      </w:tblGrid>
      <w:tr w:rsidR="000208BE" w:rsidTr="005C023B">
        <w:trPr>
          <w:trHeight w:val="233"/>
        </w:trPr>
        <w:tc>
          <w:tcPr>
            <w:tcW w:w="347" w:type="pct"/>
          </w:tcPr>
          <w:p w:rsidR="000208BE" w:rsidRDefault="000208BE" w:rsidP="00917222">
            <w:pPr>
              <w:ind w:firstLine="0"/>
            </w:pPr>
          </w:p>
        </w:tc>
        <w:tc>
          <w:tcPr>
            <w:tcW w:w="4199" w:type="pct"/>
          </w:tcPr>
          <w:p w:rsidR="000208BE" w:rsidRPr="005C023B" w:rsidRDefault="000921E1" w:rsidP="000921E1">
            <w:pPr>
              <w:ind w:firstLine="0"/>
            </w:pPr>
            <m:oMathPara>
              <m:oMathParaPr>
                <m:jc m:val="center"/>
              </m:oMathParaPr>
              <m:oMath>
                <m:r>
                  <w:rPr>
                    <w:rFonts w:ascii="Cambria Math" w:hAnsi="Cambria Math"/>
                  </w:rPr>
                  <m:t>D=</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t+</m:t>
                                    </m:r>
                                    <m:r>
                                      <m:rPr>
                                        <m:sty m:val="p"/>
                                      </m:rPr>
                                      <w:rPr>
                                        <w:rFonts w:ascii="Cambria Math" w:hAnsi="Cambria Math"/>
                                      </w:rPr>
                                      <m:t>Δ</m:t>
                                    </m:r>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(t)</m:t>
                                </m:r>
                              </m:e>
                            </m:d>
                          </m:e>
                          <m:sup>
                            <m:r>
                              <w:rPr>
                                <w:rFonts w:ascii="Cambria Math" w:hAnsi="Cambria Math"/>
                              </w:rPr>
                              <m:t>2</m:t>
                            </m:r>
                          </m:sup>
                        </m:sSup>
                      </m:e>
                    </m:nary>
                  </m:num>
                  <m:den>
                    <m:r>
                      <w:rPr>
                        <w:rFonts w:ascii="Cambria Math" w:hAnsi="Cambria Math"/>
                      </w:rPr>
                      <m:t>2</m:t>
                    </m:r>
                    <m:r>
                      <m:rPr>
                        <m:sty m:val="p"/>
                      </m:rPr>
                      <w:rPr>
                        <w:rFonts w:ascii="Cambria Math" w:hAnsi="Cambria Math"/>
                      </w:rPr>
                      <m:t>Δ</m:t>
                    </m:r>
                    <m:r>
                      <w:rPr>
                        <w:rFonts w:ascii="Cambria Math" w:hAnsi="Cambria Math"/>
                      </w:rPr>
                      <m:t>t</m:t>
                    </m:r>
                  </m:den>
                </m:f>
              </m:oMath>
            </m:oMathPara>
          </w:p>
        </w:tc>
        <w:tc>
          <w:tcPr>
            <w:tcW w:w="454" w:type="pct"/>
            <w:vAlign w:val="bottom"/>
          </w:tcPr>
          <w:p w:rsidR="000208BE" w:rsidRDefault="000208BE" w:rsidP="00433AA8">
            <w:pPr>
              <w:pStyle w:val="Caption"/>
              <w:ind w:hanging="108"/>
            </w:pPr>
            <w:r>
              <w:t xml:space="preserve">(Eq. </w:t>
            </w:r>
            <w:r w:rsidR="00762C05">
              <w:fldChar w:fldCharType="begin"/>
            </w:r>
            <w:r w:rsidR="00762C05">
              <w:instrText xml:space="preserve"> SEQ Eq. \* ARABIC </w:instrText>
            </w:r>
            <w:r w:rsidR="00762C05">
              <w:fldChar w:fldCharType="separate"/>
            </w:r>
            <w:r w:rsidR="00310929">
              <w:rPr>
                <w:noProof/>
              </w:rPr>
              <w:t>18</w:t>
            </w:r>
            <w:r w:rsidR="00762C05">
              <w:rPr>
                <w:noProof/>
              </w:rPr>
              <w:fldChar w:fldCharType="end"/>
            </w:r>
            <w:r>
              <w:t>)</w:t>
            </w:r>
          </w:p>
        </w:tc>
      </w:tr>
      <w:tr w:rsidR="000208BE" w:rsidTr="005C023B">
        <w:trPr>
          <w:trHeight w:val="233"/>
        </w:trPr>
        <w:tc>
          <w:tcPr>
            <w:tcW w:w="347" w:type="pct"/>
          </w:tcPr>
          <w:p w:rsidR="000208BE" w:rsidRDefault="000208BE" w:rsidP="00917222">
            <w:pPr>
              <w:ind w:firstLine="0"/>
            </w:pPr>
          </w:p>
        </w:tc>
        <w:tc>
          <w:tcPr>
            <w:tcW w:w="4199" w:type="pct"/>
          </w:tcPr>
          <w:p w:rsidR="000208BE" w:rsidRDefault="000208BE" w:rsidP="00917222">
            <w:pPr>
              <w:ind w:firstLine="0"/>
              <w:rPr>
                <w:rFonts w:ascii="Garamond" w:eastAsia="Times New Roman" w:hAnsi="Garamond" w:cs="Times New Roman"/>
              </w:rPr>
            </w:pPr>
          </w:p>
        </w:tc>
        <w:tc>
          <w:tcPr>
            <w:tcW w:w="454" w:type="pct"/>
            <w:vAlign w:val="bottom"/>
          </w:tcPr>
          <w:p w:rsidR="000208BE" w:rsidRDefault="000208BE" w:rsidP="00146F63">
            <w:pPr>
              <w:pStyle w:val="Caption"/>
            </w:pPr>
          </w:p>
        </w:tc>
      </w:tr>
    </w:tbl>
    <w:p w:rsidR="00E5148F" w:rsidRDefault="00E5148F" w:rsidP="00E5148F"/>
    <w:p w:rsidR="00E5148F" w:rsidRDefault="00E5148F" w:rsidP="00E5148F">
      <w:r>
        <w:t xml:space="preserve">Plots of the mean square displacement in each direction of space, shown in </w:t>
      </w:r>
      <w:r w:rsidR="00306F74">
        <w:fldChar w:fldCharType="begin"/>
      </w:r>
      <w:r w:rsidR="00306F74">
        <w:instrText xml:space="preserve"> REF _Ref424116115 \h </w:instrText>
      </w:r>
      <w:r w:rsidR="00306F74">
        <w:fldChar w:fldCharType="separate"/>
      </w:r>
      <w:r w:rsidR="00310929">
        <w:t xml:space="preserve">Figure </w:t>
      </w:r>
      <w:r w:rsidR="00310929">
        <w:rPr>
          <w:noProof/>
        </w:rPr>
        <w:t>2</w:t>
      </w:r>
      <w:r w:rsidR="00310929">
        <w:noBreakHyphen/>
      </w:r>
      <w:r w:rsidR="00310929">
        <w:rPr>
          <w:noProof/>
        </w:rPr>
        <w:t>6</w:t>
      </w:r>
      <w:r w:rsidR="00306F74">
        <w:fldChar w:fldCharType="end"/>
      </w:r>
      <w:r>
        <w:t xml:space="preserve"> and S8, do indeed demonstrate that the water is dynamic along the channels, while it is restrained from moving in other directions by the channel walls. The channels can be estimated to be 3–4 Å wide based on a converged mean square displacement of about 12 Å</w:t>
      </w:r>
      <w:r w:rsidRPr="00306F74">
        <w:rPr>
          <w:vertAlign w:val="superscript"/>
        </w:rPr>
        <w:t>2</w:t>
      </w:r>
      <w:r>
        <w:t xml:space="preserve"> in the directions perpendicular to the channel axis. Diffusion along the channel in the four simulations ranged from 1 × 10–8 to 3.4 × 10–8 cm</w:t>
      </w:r>
      <w:r w:rsidR="00EB6BCE" w:rsidRPr="00EB6BCE">
        <w:rPr>
          <w:vertAlign w:val="superscript"/>
        </w:rPr>
        <w:t>2</w:t>
      </w:r>
      <w:r>
        <w:t xml:space="preserve">/s, with a mean diffusion rate of 2.5 × 10–8 </w:t>
      </w:r>
      <w:r w:rsidR="00EB6BCE">
        <w:t>cm</w:t>
      </w:r>
      <w:r w:rsidR="00EB6BCE" w:rsidRPr="00EB6BCE">
        <w:rPr>
          <w:vertAlign w:val="superscript"/>
        </w:rPr>
        <w:t>2</w:t>
      </w:r>
      <w:r>
        <w:t xml:space="preserve">/s calculated after discarding the first 400 ns of each trajectory for equilibration. This is roughly 2000 times slower than the reported 5.2 × 10–5 </w:t>
      </w:r>
      <w:r w:rsidR="00EB6BCE">
        <w:t>cm</w:t>
      </w:r>
      <w:r w:rsidR="00EB6BCE" w:rsidRPr="00EB6BCE">
        <w:rPr>
          <w:vertAlign w:val="superscript"/>
        </w:rPr>
        <w:t>2</w:t>
      </w:r>
      <w:r>
        <w:t>/s diffusion constant of TIP3P water</w:t>
      </w:r>
      <w:r w:rsidR="00E644D1">
        <w:fldChar w:fldCharType="begin" w:fldLock="1"/>
      </w:r>
      <w:r w:rsidR="0003356E">
        <w:instrText>ADDIN CSL_CITATION { "citationItems" : [ { "id" : "ITEM-1", "itemData" : { "DOI" : "10.1063/1.467949", "ISSN" : "00219606", "author" : [ { "dropping-particle" : "", "family" : "Baez", "given" : "Luis A.", "non-dropping-particle" : "", "parse-names" : false, "suffix" : "" }, { "dropping-particle" : "", "family" : "Clancy", "given" : "Paulette", "non-dropping-particle" : "", "parse-names" : false, "suffix" : "" } ], "container-title" : "The Journal of Chemical Physics", "id" : "ITEM-1", "issue" : "11", "issued" : { "date-parts" : [ [ "1994", "12", "1" ] ] }, "language" : "en", "page" : "9837", "title" : "Existence of a density maximum in extended simple point charge water", "type" : "article-journal", "volume" : "101" }, "uris" : [ "http://www.mendeley.com/documents/?uuid=89012b29-5e65-4ea1-b17a-c91ee3470ff3" ] } ], "mendeley" : { "formattedCitation" : "[99]", "plainTextFormattedCitation" : "[99]", "previouslyFormattedCitation" : "[99]" }, "properties" : { "noteIndex" : 0 }, "schema" : "https://github.com/citation-style-language/schema/raw/master/csl-citation.json" }</w:instrText>
      </w:r>
      <w:r w:rsidR="00E644D1">
        <w:fldChar w:fldCharType="separate"/>
      </w:r>
      <w:r w:rsidR="00A22ADD" w:rsidRPr="00A22ADD">
        <w:rPr>
          <w:noProof/>
        </w:rPr>
        <w:t>[99]</w:t>
      </w:r>
      <w:r w:rsidR="00E644D1">
        <w:fldChar w:fldCharType="end"/>
      </w:r>
      <w:r>
        <w:t xml:space="preserve"> and 1000 times slower than the experimental diffusion constant of liquid water at the same temperature; the waters are dynamic in the simulation, but movement through the channels is constricted. Some variability in water diffusion is evident, as a function of time, in each of the four simulations and particularly in the 2.4 μs trajectory; over the first 400–500 ns, a diffusion constant of 3.6 × 10–8 </w:t>
      </w:r>
      <w:r w:rsidR="00EB6BCE">
        <w:t>cm</w:t>
      </w:r>
      <w:r w:rsidR="00EB6BCE" w:rsidRPr="00EB6BCE">
        <w:rPr>
          <w:vertAlign w:val="superscript"/>
        </w:rPr>
        <w:t>2</w:t>
      </w:r>
      <w:r>
        <w:t xml:space="preserve">/s could be calculated, but the rate abruptly changed to 1.0 × 10–8 </w:t>
      </w:r>
      <w:r w:rsidR="00EB6BCE">
        <w:t>cm</w:t>
      </w:r>
      <w:r w:rsidR="00EB6BCE" w:rsidRPr="00EB6BCE">
        <w:rPr>
          <w:vertAlign w:val="superscript"/>
        </w:rPr>
        <w:t>2</w:t>
      </w:r>
      <w:r>
        <w:t>/s thereafter. A possible connection between these abrupt changes and the disorder in the C-terminus of monomer B is explored later in this section.</w:t>
      </w:r>
    </w:p>
    <w:p w:rsidR="00A40661" w:rsidRDefault="00A40661" w:rsidP="00A40661">
      <w:pPr>
        <w:keepNext/>
        <w:ind w:firstLine="0"/>
        <w:jc w:val="center"/>
      </w:pPr>
      <w:r>
        <w:rPr>
          <w:noProof/>
        </w:rPr>
        <w:lastRenderedPageBreak/>
        <w:drawing>
          <wp:inline distT="0" distB="0" distL="0" distR="0" wp14:anchorId="748BDABC" wp14:editId="34534BB1">
            <wp:extent cx="3048000" cy="229209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2-6.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48000" cy="2292096"/>
                    </a:xfrm>
                    <a:prstGeom prst="rect">
                      <a:avLst/>
                    </a:prstGeom>
                  </pic:spPr>
                </pic:pic>
              </a:graphicData>
            </a:graphic>
          </wp:inline>
        </w:drawing>
      </w:r>
    </w:p>
    <w:p w:rsidR="00BA0E7D" w:rsidRPr="00F813BD" w:rsidRDefault="00A40661" w:rsidP="00BA0E7D">
      <w:pPr>
        <w:pStyle w:val="Caption"/>
        <w:rPr>
          <w:vanish/>
          <w:specVanish/>
        </w:rPr>
      </w:pPr>
      <w:bookmarkStart w:id="33" w:name="_Ref424116115"/>
      <w:bookmarkStart w:id="34" w:name="_Toc424230716"/>
      <w:r>
        <w:t xml:space="preserve">Figure </w:t>
      </w:r>
      <w:r w:rsidR="003E6194">
        <w:fldChar w:fldCharType="begin"/>
      </w:r>
      <w:r w:rsidR="003E6194">
        <w:instrText xml:space="preserve"> STYLEREF 2 \s </w:instrText>
      </w:r>
      <w:r w:rsidR="003E6194">
        <w:fldChar w:fldCharType="separate"/>
      </w:r>
      <w:r w:rsidR="00310929">
        <w:rPr>
          <w:noProof/>
        </w:rPr>
        <w:t>2</w:t>
      </w:r>
      <w:r w:rsidR="003E6194">
        <w:rPr>
          <w:noProof/>
        </w:rPr>
        <w:fldChar w:fldCharType="end"/>
      </w:r>
      <w:r w:rsidR="00CA01FD">
        <w:noBreakHyphen/>
      </w:r>
      <w:r w:rsidR="003E6194">
        <w:fldChar w:fldCharType="begin"/>
      </w:r>
      <w:r w:rsidR="003E6194">
        <w:instrText xml:space="preserve"> SEQ Figure \* ARABIC \s 2 </w:instrText>
      </w:r>
      <w:r w:rsidR="003E6194">
        <w:fldChar w:fldCharType="separate"/>
      </w:r>
      <w:r w:rsidR="00310929">
        <w:rPr>
          <w:noProof/>
        </w:rPr>
        <w:t>6</w:t>
      </w:r>
      <w:r w:rsidR="003E6194">
        <w:rPr>
          <w:noProof/>
        </w:rPr>
        <w:fldChar w:fldCharType="end"/>
      </w:r>
      <w:bookmarkEnd w:id="33"/>
      <w:r>
        <w:t xml:space="preserve">. </w:t>
      </w:r>
      <w:r w:rsidRPr="00A40661">
        <w:t>Mean square displacements (MSD) of water molecules</w:t>
      </w:r>
      <w:bookmarkEnd w:id="34"/>
    </w:p>
    <w:p w:rsidR="00A40661" w:rsidRDefault="00A40661" w:rsidP="00146F63">
      <w:pPr>
        <w:pStyle w:val="Caption"/>
      </w:pPr>
      <w:r w:rsidRPr="00A40661">
        <w:t xml:space="preserve"> over the course of three 1.6 μs and one 2.4 μs simulation trajectories. The slope of the linear fit used to compute the diffusion coefficient is shown in the box.</w:t>
      </w:r>
    </w:p>
    <w:p w:rsidR="00E5148F" w:rsidRDefault="00E5148F" w:rsidP="00E5148F">
      <w:r w:rsidRPr="00E5148F">
        <w:t xml:space="preserve">Further analysis in </w:t>
      </w:r>
      <w:r w:rsidR="00306F74">
        <w:fldChar w:fldCharType="begin"/>
      </w:r>
      <w:r w:rsidR="00306F74">
        <w:instrText xml:space="preserve"> REF _Ref424116137 \h </w:instrText>
      </w:r>
      <w:r w:rsidR="00306F74">
        <w:fldChar w:fldCharType="separate"/>
      </w:r>
      <w:r w:rsidR="00310929">
        <w:t xml:space="preserve">Figure </w:t>
      </w:r>
      <w:r w:rsidR="00310929">
        <w:rPr>
          <w:noProof/>
        </w:rPr>
        <w:t>2</w:t>
      </w:r>
      <w:r w:rsidR="00310929">
        <w:noBreakHyphen/>
      </w:r>
      <w:r w:rsidR="00310929">
        <w:rPr>
          <w:noProof/>
        </w:rPr>
        <w:t>7</w:t>
      </w:r>
      <w:r w:rsidR="00306F74">
        <w:fldChar w:fldCharType="end"/>
      </w:r>
      <w:r w:rsidR="00306F74">
        <w:t xml:space="preserve"> </w:t>
      </w:r>
      <w:r w:rsidRPr="00E5148F">
        <w:t>shows that the water molecules occupy several distinct sites within each unit cell along a channel. Hydrogen bonding between water molecules or to peptide backbone atoms is expected to be the primary determinant of these energy minima. Although the average number of waters per unit cell is set to be four in our simulation, the water dynamics produce a heterogeneous population of individual unit cell states; at any given time unit cells may contain as few as zero and as many as eight water molecules. A histogram of the water states occurring throughout the simulation (</w:t>
      </w:r>
      <w:r w:rsidR="00306F74">
        <w:fldChar w:fldCharType="begin"/>
      </w:r>
      <w:r w:rsidR="00306F74">
        <w:instrText xml:space="preserve"> REF _Ref424116137 \h </w:instrText>
      </w:r>
      <w:r w:rsidR="00306F74">
        <w:fldChar w:fldCharType="separate"/>
      </w:r>
      <w:r w:rsidR="00310929">
        <w:t xml:space="preserve">Figure </w:t>
      </w:r>
      <w:r w:rsidR="00310929">
        <w:rPr>
          <w:noProof/>
        </w:rPr>
        <w:t>2</w:t>
      </w:r>
      <w:r w:rsidR="00310929">
        <w:noBreakHyphen/>
      </w:r>
      <w:r w:rsidR="00310929">
        <w:rPr>
          <w:noProof/>
        </w:rPr>
        <w:t>7</w:t>
      </w:r>
      <w:r w:rsidR="00306F74">
        <w:fldChar w:fldCharType="end"/>
      </w:r>
      <w:r w:rsidRPr="00E5148F">
        <w:t>) shows that although 4 is the average state, 5 is in fact the most populous water state. A direct comparison of the cumulative water density from simulation (</w:t>
      </w:r>
      <w:r w:rsidR="00306F74">
        <w:fldChar w:fldCharType="begin"/>
      </w:r>
      <w:r w:rsidR="00306F74">
        <w:instrText xml:space="preserve"> REF _Ref424116160 \h </w:instrText>
      </w:r>
      <w:r w:rsidR="00306F74">
        <w:fldChar w:fldCharType="separate"/>
      </w:r>
      <w:r w:rsidR="00310929">
        <w:t xml:space="preserve">Figure </w:t>
      </w:r>
      <w:r w:rsidR="00310929">
        <w:rPr>
          <w:noProof/>
        </w:rPr>
        <w:t>2</w:t>
      </w:r>
      <w:r w:rsidR="00310929">
        <w:noBreakHyphen/>
      </w:r>
      <w:r w:rsidR="00310929">
        <w:rPr>
          <w:noProof/>
        </w:rPr>
        <w:t>8</w:t>
      </w:r>
      <w:r w:rsidR="00306F74">
        <w:fldChar w:fldCharType="end"/>
      </w:r>
      <w:r w:rsidRPr="00E5148F">
        <w:t>, left panel) to the experimental electron density (</w:t>
      </w:r>
      <w:r w:rsidR="00306F74">
        <w:fldChar w:fldCharType="begin"/>
      </w:r>
      <w:r w:rsidR="00306F74">
        <w:instrText xml:space="preserve"> REF _Ref424116160 \h </w:instrText>
      </w:r>
      <w:r w:rsidR="00306F74">
        <w:fldChar w:fldCharType="separate"/>
      </w:r>
      <w:r w:rsidR="00310929">
        <w:t xml:space="preserve">Figure </w:t>
      </w:r>
      <w:r w:rsidR="00310929">
        <w:rPr>
          <w:noProof/>
        </w:rPr>
        <w:t>2</w:t>
      </w:r>
      <w:r w:rsidR="00310929">
        <w:noBreakHyphen/>
      </w:r>
      <w:r w:rsidR="00310929">
        <w:rPr>
          <w:noProof/>
        </w:rPr>
        <w:t>8</w:t>
      </w:r>
      <w:r w:rsidR="00306F74">
        <w:fldChar w:fldCharType="end"/>
      </w:r>
      <w:r w:rsidRPr="00E5148F">
        <w:t>, right panel) reveals close correspondence between the simulation and X-ray data. In both the simulated and experimental structures, two crystallographic waters are located centrally within a compact and spherical lobe of the simulated density, while the other two crystallographic waters are located on smeared, dumbbell-shaped regions of density. Correspondingly, these waters also have 3 times higher experimental B-factors. Both images also reveal a fifth area of water density. No specific water was attributed to this density in the X-ray structure, but a partial water occupancy at this position is indicated by the frequently occurring 5-water state (</w:t>
      </w:r>
      <w:r w:rsidR="00306F74">
        <w:fldChar w:fldCharType="begin"/>
      </w:r>
      <w:r w:rsidR="00306F74">
        <w:instrText xml:space="preserve"> REF _Ref424116137 \h </w:instrText>
      </w:r>
      <w:r w:rsidR="00306F74">
        <w:fldChar w:fldCharType="separate"/>
      </w:r>
      <w:r w:rsidR="00310929">
        <w:t xml:space="preserve">Figure </w:t>
      </w:r>
      <w:r w:rsidR="00310929">
        <w:rPr>
          <w:noProof/>
        </w:rPr>
        <w:lastRenderedPageBreak/>
        <w:t>2</w:t>
      </w:r>
      <w:r w:rsidR="00310929">
        <w:noBreakHyphen/>
      </w:r>
      <w:r w:rsidR="00310929">
        <w:rPr>
          <w:noProof/>
        </w:rPr>
        <w:t>7</w:t>
      </w:r>
      <w:r w:rsidR="00306F74">
        <w:fldChar w:fldCharType="end"/>
      </w:r>
      <w:r w:rsidRPr="00E5148F">
        <w:t>) and is consistent with the experimental electron density. Furthermore, a meticulous strategy of free refinement of water occupancy identified 17 putative water peaks and converged to a total of 61 electrons or 6 water molecules altogether. The final R-work/R-free statistics for this model were 4.1%/5.8% compared to 6.5%/9.2% for refinement of the 4-water model. Therefore, although exchange of the water molecules between unit cells is not directly reflected in the refined fav8 structure, a model in which exchanges and migration occur continuously is fully consistent with the X-ray diffraction data and leads to improved agreement with the observed structure factors.</w:t>
      </w:r>
    </w:p>
    <w:p w:rsidR="00A40661" w:rsidRDefault="00A40661" w:rsidP="00A40661">
      <w:pPr>
        <w:keepNext/>
        <w:ind w:firstLine="0"/>
      </w:pPr>
      <w:r>
        <w:rPr>
          <w:noProof/>
        </w:rPr>
        <w:drawing>
          <wp:inline distT="0" distB="0" distL="0" distR="0" wp14:anchorId="7A8BA6A1" wp14:editId="5A846CD1">
            <wp:extent cx="5489019" cy="2395728"/>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7.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9019" cy="2395728"/>
                    </a:xfrm>
                    <a:prstGeom prst="rect">
                      <a:avLst/>
                    </a:prstGeom>
                  </pic:spPr>
                </pic:pic>
              </a:graphicData>
            </a:graphic>
          </wp:inline>
        </w:drawing>
      </w:r>
    </w:p>
    <w:p w:rsidR="00BA0E7D" w:rsidRPr="00F813BD" w:rsidRDefault="00A40661" w:rsidP="00BA0E7D">
      <w:pPr>
        <w:pStyle w:val="Caption"/>
        <w:rPr>
          <w:vanish/>
          <w:specVanish/>
        </w:rPr>
      </w:pPr>
      <w:bookmarkStart w:id="35" w:name="_Ref424116137"/>
      <w:bookmarkStart w:id="36" w:name="_Toc424230717"/>
      <w:r>
        <w:t xml:space="preserve">Figure </w:t>
      </w:r>
      <w:r w:rsidR="003E6194">
        <w:fldChar w:fldCharType="begin"/>
      </w:r>
      <w:r w:rsidR="003E6194">
        <w:instrText xml:space="preserve"> STYLEREF 2 \s </w:instrText>
      </w:r>
      <w:r w:rsidR="003E6194">
        <w:fldChar w:fldCharType="separate"/>
      </w:r>
      <w:r w:rsidR="00310929">
        <w:rPr>
          <w:noProof/>
        </w:rPr>
        <w:t>2</w:t>
      </w:r>
      <w:r w:rsidR="003E6194">
        <w:rPr>
          <w:noProof/>
        </w:rPr>
        <w:fldChar w:fldCharType="end"/>
      </w:r>
      <w:r w:rsidR="00CA01FD">
        <w:noBreakHyphen/>
      </w:r>
      <w:r w:rsidR="003E6194">
        <w:fldChar w:fldCharType="begin"/>
      </w:r>
      <w:r w:rsidR="003E6194">
        <w:instrText xml:space="preserve"> SEQ Figure \* ARABIC \s 2 </w:instrText>
      </w:r>
      <w:r w:rsidR="003E6194">
        <w:fldChar w:fldCharType="separate"/>
      </w:r>
      <w:r w:rsidR="00310929">
        <w:rPr>
          <w:noProof/>
        </w:rPr>
        <w:t>7</w:t>
      </w:r>
      <w:r w:rsidR="003E6194">
        <w:rPr>
          <w:noProof/>
        </w:rPr>
        <w:fldChar w:fldCharType="end"/>
      </w:r>
      <w:bookmarkEnd w:id="35"/>
      <w:r>
        <w:t xml:space="preserve">. </w:t>
      </w:r>
      <w:r w:rsidRPr="00A40661">
        <w:t>Water densities in the channels</w:t>
      </w:r>
      <w:bookmarkEnd w:id="36"/>
    </w:p>
    <w:p w:rsidR="00A40661" w:rsidRDefault="00A40661" w:rsidP="00146F63">
      <w:pPr>
        <w:pStyle w:val="Caption"/>
      </w:pPr>
      <w:r w:rsidRPr="00A40661">
        <w:t xml:space="preserve"> observed in simulations. The left-hand panel depicts the density of waters as a function of the a crystal vector coordinate, summed over all nine channels running across the simulation box. The abscissa is numbered according to unit cell fractional coordinates. The right-hand panel plots a histogram of times which each unit cell in the simulation was observed to be associated with a particular number of waters during the 2.4 μs trajectory.</w:t>
      </w:r>
    </w:p>
    <w:p w:rsidR="00A40661" w:rsidRDefault="00A40661" w:rsidP="00A40661">
      <w:pPr>
        <w:keepNext/>
        <w:ind w:firstLine="0"/>
        <w:jc w:val="center"/>
      </w:pPr>
      <w:r>
        <w:rPr>
          <w:noProof/>
        </w:rPr>
        <w:lastRenderedPageBreak/>
        <w:drawing>
          <wp:inline distT="0" distB="0" distL="0" distR="0" wp14:anchorId="254F715C" wp14:editId="73BC8B52">
            <wp:extent cx="3048000" cy="289864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2-8.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48000" cy="2898648"/>
                    </a:xfrm>
                    <a:prstGeom prst="rect">
                      <a:avLst/>
                    </a:prstGeom>
                  </pic:spPr>
                </pic:pic>
              </a:graphicData>
            </a:graphic>
          </wp:inline>
        </w:drawing>
      </w:r>
    </w:p>
    <w:p w:rsidR="00BA0E7D" w:rsidRPr="00F813BD" w:rsidRDefault="00A40661" w:rsidP="00BA0E7D">
      <w:pPr>
        <w:pStyle w:val="Caption"/>
        <w:rPr>
          <w:vanish/>
          <w:specVanish/>
        </w:rPr>
      </w:pPr>
      <w:bookmarkStart w:id="37" w:name="_Ref424116160"/>
      <w:bookmarkStart w:id="38" w:name="_Toc424230718"/>
      <w:r>
        <w:t xml:space="preserve">Figure </w:t>
      </w:r>
      <w:r w:rsidR="003E6194">
        <w:fldChar w:fldCharType="begin"/>
      </w:r>
      <w:r w:rsidR="003E6194">
        <w:instrText xml:space="preserve"> STYLEREF 2 \s </w:instrText>
      </w:r>
      <w:r w:rsidR="003E6194">
        <w:fldChar w:fldCharType="separate"/>
      </w:r>
      <w:r w:rsidR="00310929">
        <w:rPr>
          <w:noProof/>
        </w:rPr>
        <w:t>2</w:t>
      </w:r>
      <w:r w:rsidR="003E6194">
        <w:rPr>
          <w:noProof/>
        </w:rPr>
        <w:fldChar w:fldCharType="end"/>
      </w:r>
      <w:r w:rsidR="00CA01FD">
        <w:noBreakHyphen/>
      </w:r>
      <w:r w:rsidR="003E6194">
        <w:fldChar w:fldCharType="begin"/>
      </w:r>
      <w:r w:rsidR="003E6194">
        <w:instrText xml:space="preserve"> SEQ Figure \* ARABIC \s 2 </w:instrText>
      </w:r>
      <w:r w:rsidR="003E6194">
        <w:fldChar w:fldCharType="separate"/>
      </w:r>
      <w:r w:rsidR="00310929">
        <w:rPr>
          <w:noProof/>
        </w:rPr>
        <w:t>8</w:t>
      </w:r>
      <w:r w:rsidR="003E6194">
        <w:rPr>
          <w:noProof/>
        </w:rPr>
        <w:fldChar w:fldCharType="end"/>
      </w:r>
      <w:bookmarkEnd w:id="37"/>
      <w:r>
        <w:t xml:space="preserve">. </w:t>
      </w:r>
      <w:r w:rsidRPr="00A40661">
        <w:t>Water density observed in the 2.4 μs simulation</w:t>
      </w:r>
      <w:bookmarkEnd w:id="38"/>
    </w:p>
    <w:p w:rsidR="00A40661" w:rsidRPr="00A40661" w:rsidRDefault="00A40661" w:rsidP="00146F63">
      <w:pPr>
        <w:pStyle w:val="Caption"/>
      </w:pPr>
      <w:r w:rsidRPr="00A40661">
        <w:t>, obtained by using crystal symmetry operations to superimpose all simulated waters onto a single unit cell. Crystallographic peptide is shown in orange and crystallographic water oxygens as red spheres. Left-hand panel shows the simulated water density (mesh encloses 90% of water density), right-hand panel shows the electron density obtained by X-ray diffraction (2mFo–DFcalc map at 0.8σ). Green arrows point to crystallographic waters and indicate their experimental B-factors, and purple arrow shows a fifth lobe of water density (see text). Produced with VMD and ccp4 mg.</w:t>
      </w:r>
    </w:p>
    <w:p w:rsidR="00E5148F" w:rsidRDefault="00E5148F" w:rsidP="00E5148F">
      <w:r>
        <w:t>To investigate the tendency of unit cells to take on varying amounts of water, residence times were calculated for each of the water states. We used different smoothing windows to eliminate noise, but regardless of the smoothing window, the one water state exhibits by far the longest residence time (</w:t>
      </w:r>
      <w:r w:rsidR="00306F74">
        <w:fldChar w:fldCharType="begin"/>
      </w:r>
      <w:r w:rsidR="00306F74">
        <w:instrText xml:space="preserve"> REF _Ref424116194 \h </w:instrText>
      </w:r>
      <w:r w:rsidR="00306F74">
        <w:fldChar w:fldCharType="separate"/>
      </w:r>
      <w:r w:rsidR="00310929">
        <w:t xml:space="preserve">Figure </w:t>
      </w:r>
      <w:r w:rsidR="00310929">
        <w:rPr>
          <w:noProof/>
        </w:rPr>
        <w:t>2</w:t>
      </w:r>
      <w:r w:rsidR="00310929">
        <w:noBreakHyphen/>
      </w:r>
      <w:r w:rsidR="00310929">
        <w:rPr>
          <w:noProof/>
        </w:rPr>
        <w:t>9</w:t>
      </w:r>
      <w:r w:rsidR="00306F74">
        <w:fldChar w:fldCharType="end"/>
      </w:r>
      <w:r>
        <w:t>). Closer examination of individual water cells revealed that unit cells were rarely occupied by only a single water, but when such dry states did occur, they tended to persist for hundreds of nanoseconds or even indefinitely. A visual inspection of the trajectory revealed that these dry unit cells undergo a conformational change upon acquiring the defect, strongly associated with two other characteristics: elevated propensity for a 3</w:t>
      </w:r>
      <w:r w:rsidRPr="00E644D1">
        <w:rPr>
          <w:vertAlign w:val="subscript"/>
        </w:rPr>
        <w:t>10</w:t>
      </w:r>
      <w:r>
        <w:t xml:space="preserve"> helical conformation in monomer B and the χ1 dihedral of Val B8 flipping to gauche(-). By creating a vector of zeros (state absent) and ones (state present) for all unit cells and all frames of a trajectory, the Pearson correlation coefficients between various states </w:t>
      </w:r>
      <w:r>
        <w:lastRenderedPageBreak/>
        <w:t>can be computed. Over the course of the 2.4 μs trajectory, the dry state correlates with monomer B 3</w:t>
      </w:r>
      <w:r w:rsidRPr="00E644D1">
        <w:rPr>
          <w:vertAlign w:val="subscript"/>
        </w:rPr>
        <w:t>10</w:t>
      </w:r>
      <w:r>
        <w:t xml:space="preserve"> helicity by a coefficient of 0.986 and with the Val B8 gauche(-) rotamer state by a coefficient of 0.965, and the correlation between the Val B8 gauche(-) rotamer state and monomer B helicity is 0.967 (see Figure S10). It is difficult to determine whether one of these characteristics leads to another, but we can quantify the time by which the correlations develop. If the correlation between states A and B is 0.95 over a period of 2 μs but only 0.3 when averaged over many short intervals of 10 ns, it can be said that state A or B does not lead to the other within 10 ns, although the two are associated in the long term. Formally, we computed the Pearson correlations between the three states over windows of up to 100 ns from all trajectories using the formula</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
        <w:gridCol w:w="7235"/>
        <w:gridCol w:w="951"/>
      </w:tblGrid>
      <w:tr w:rsidR="000208BE" w:rsidTr="005C023B">
        <w:trPr>
          <w:trHeight w:val="233"/>
        </w:trPr>
        <w:tc>
          <w:tcPr>
            <w:tcW w:w="347" w:type="pct"/>
          </w:tcPr>
          <w:p w:rsidR="000208BE" w:rsidRDefault="000208BE" w:rsidP="00917222">
            <w:pPr>
              <w:ind w:firstLine="0"/>
            </w:pPr>
          </w:p>
        </w:tc>
        <w:tc>
          <w:tcPr>
            <w:tcW w:w="4199" w:type="pct"/>
          </w:tcPr>
          <w:p w:rsidR="000208BE" w:rsidRPr="005C023B" w:rsidRDefault="003E6194" w:rsidP="000921E1">
            <w:pPr>
              <w:ind w:firstLine="0"/>
            </w:pPr>
            <m:oMathPara>
              <m:oMathParaPr>
                <m:jc m:val="center"/>
              </m:oMathParaPr>
              <m:oMath>
                <m:f>
                  <m:fPr>
                    <m:ctrlPr>
                      <w:rPr>
                        <w:rFonts w:ascii="Cambria Math" w:hAnsi="Cambria Math"/>
                        <w:i/>
                      </w:rPr>
                    </m:ctrlPr>
                  </m:fPr>
                  <m:num>
                    <m:r>
                      <w:rPr>
                        <w:rFonts w:ascii="Cambria Math" w:hAnsi="Cambria Math"/>
                      </w:rPr>
                      <m:t>1</m:t>
                    </m:r>
                  </m:num>
                  <m:den>
                    <m:r>
                      <w:rPr>
                        <w:rFonts w:ascii="Cambria Math" w:hAnsi="Cambria Math"/>
                      </w:rPr>
                      <m:t>w</m:t>
                    </m:r>
                  </m:den>
                </m:f>
                <m:nary>
                  <m:naryPr>
                    <m:chr m:val="∑"/>
                    <m:limLoc m:val="undOvr"/>
                    <m:supHide m:val="1"/>
                    <m:ctrlPr>
                      <w:rPr>
                        <w:rFonts w:ascii="Cambria Math" w:hAnsi="Cambria Math"/>
                        <w:i/>
                      </w:rPr>
                    </m:ctrlPr>
                  </m:naryPr>
                  <m:sub>
                    <m:r>
                      <w:rPr>
                        <w:rFonts w:ascii="Cambria Math" w:hAnsi="Cambria Math"/>
                      </w:rPr>
                      <m:t>k=1,w</m:t>
                    </m:r>
                  </m:sub>
                  <m:sup/>
                  <m:e>
                    <m:f>
                      <m:fPr>
                        <m:ctrlPr>
                          <w:rPr>
                            <w:rFonts w:ascii="Cambria Math" w:hAnsi="Cambria Math"/>
                            <w:i/>
                          </w:rPr>
                        </m:ctrlPr>
                      </m:fPr>
                      <m:num>
                        <m:r>
                          <w:rPr>
                            <w:rFonts w:ascii="Cambria Math" w:hAnsi="Cambria Math"/>
                          </w:rPr>
                          <m:t>cov(x,y)</m:t>
                        </m:r>
                      </m:num>
                      <m:den>
                        <m:rad>
                          <m:radPr>
                            <m:degHide m:val="1"/>
                            <m:ctrlPr>
                              <w:rPr>
                                <w:rFonts w:ascii="Cambria Math" w:hAnsi="Cambria Math"/>
                                <w:i/>
                              </w:rPr>
                            </m:ctrlPr>
                          </m:radPr>
                          <m:deg/>
                          <m:e>
                            <m:r>
                              <w:rPr>
                                <w:rFonts w:ascii="Cambria Math" w:hAnsi="Cambria Math"/>
                              </w:rPr>
                              <m:t>cov</m:t>
                            </m:r>
                            <m:d>
                              <m:dPr>
                                <m:ctrlPr>
                                  <w:rPr>
                                    <w:rFonts w:ascii="Cambria Math" w:hAnsi="Cambria Math"/>
                                    <w:i/>
                                  </w:rPr>
                                </m:ctrlPr>
                              </m:dPr>
                              <m:e>
                                <m:r>
                                  <w:rPr>
                                    <w:rFonts w:ascii="Cambria Math" w:hAnsi="Cambria Math"/>
                                  </w:rPr>
                                  <m:t>x</m:t>
                                </m:r>
                              </m:e>
                            </m:d>
                            <m:r>
                              <w:rPr>
                                <w:rFonts w:ascii="Cambria Math" w:hAnsi="Cambria Math"/>
                              </w:rPr>
                              <m:t>cov(y)</m:t>
                            </m:r>
                          </m:e>
                        </m:rad>
                      </m:den>
                    </m:f>
                  </m:e>
                </m:nary>
              </m:oMath>
            </m:oMathPara>
          </w:p>
        </w:tc>
        <w:tc>
          <w:tcPr>
            <w:tcW w:w="454" w:type="pct"/>
            <w:vAlign w:val="bottom"/>
          </w:tcPr>
          <w:p w:rsidR="000208BE" w:rsidRDefault="000208BE" w:rsidP="00146F63">
            <w:pPr>
              <w:pStyle w:val="Caption"/>
            </w:pPr>
            <w:r>
              <w:t xml:space="preserve">(Eq. </w:t>
            </w:r>
            <w:r w:rsidR="00762C05">
              <w:fldChar w:fldCharType="begin"/>
            </w:r>
            <w:r w:rsidR="00762C05">
              <w:instrText xml:space="preserve"> SEQ Eq. \* ARABIC </w:instrText>
            </w:r>
            <w:r w:rsidR="00762C05">
              <w:fldChar w:fldCharType="separate"/>
            </w:r>
            <w:r w:rsidR="00310929">
              <w:rPr>
                <w:noProof/>
              </w:rPr>
              <w:t>19</w:t>
            </w:r>
            <w:r w:rsidR="00762C05">
              <w:rPr>
                <w:noProof/>
              </w:rPr>
              <w:fldChar w:fldCharType="end"/>
            </w:r>
            <w:r>
              <w:t>)</w:t>
            </w:r>
          </w:p>
        </w:tc>
      </w:tr>
      <w:tr w:rsidR="000208BE" w:rsidTr="005C023B">
        <w:trPr>
          <w:trHeight w:val="233"/>
        </w:trPr>
        <w:tc>
          <w:tcPr>
            <w:tcW w:w="347" w:type="pct"/>
          </w:tcPr>
          <w:p w:rsidR="000208BE" w:rsidRDefault="000208BE" w:rsidP="00917222">
            <w:pPr>
              <w:ind w:firstLine="0"/>
            </w:pPr>
          </w:p>
        </w:tc>
        <w:tc>
          <w:tcPr>
            <w:tcW w:w="4199" w:type="pct"/>
          </w:tcPr>
          <w:p w:rsidR="000208BE" w:rsidRDefault="000208BE" w:rsidP="00917222">
            <w:pPr>
              <w:ind w:firstLine="0"/>
              <w:rPr>
                <w:rFonts w:ascii="Garamond" w:eastAsia="Times New Roman" w:hAnsi="Garamond" w:cs="Times New Roman"/>
              </w:rPr>
            </w:pPr>
          </w:p>
        </w:tc>
        <w:tc>
          <w:tcPr>
            <w:tcW w:w="454" w:type="pct"/>
            <w:vAlign w:val="bottom"/>
          </w:tcPr>
          <w:p w:rsidR="000208BE" w:rsidRDefault="000208BE" w:rsidP="00146F63">
            <w:pPr>
              <w:pStyle w:val="Caption"/>
            </w:pPr>
          </w:p>
        </w:tc>
      </w:tr>
    </w:tbl>
    <w:p w:rsidR="00E5148F" w:rsidRDefault="00E5148F" w:rsidP="00E5148F"/>
    <w:p w:rsidR="00E5148F" w:rsidRDefault="00E5148F" w:rsidP="00E5148F">
      <w:r>
        <w:t xml:space="preserve">For a given window size, the summation runs over all the nonoverlapping windows in the trajectory, and </w:t>
      </w:r>
      <m:oMath>
        <m:r>
          <w:rPr>
            <w:rFonts w:ascii="Cambria Math" w:hAnsi="Cambria Math"/>
          </w:rPr>
          <m:t>cov(x,y)</m:t>
        </m:r>
      </m:oMath>
      <w:r>
        <w:t xml:space="preserve"> denotes the covariance of the vectors x and y. The elements of x and y are the average values of the given characteristic in the window for each of the unit cells. As shown in </w:t>
      </w:r>
      <w:r w:rsidR="00306F74">
        <w:fldChar w:fldCharType="begin"/>
      </w:r>
      <w:r w:rsidR="00306F74">
        <w:instrText xml:space="preserve"> REF _Ref424116205 \h </w:instrText>
      </w:r>
      <w:r w:rsidR="00306F74">
        <w:fldChar w:fldCharType="separate"/>
      </w:r>
      <w:r w:rsidR="00310929">
        <w:t xml:space="preserve">Figure </w:t>
      </w:r>
      <w:r w:rsidR="00310929">
        <w:rPr>
          <w:noProof/>
        </w:rPr>
        <w:t>2</w:t>
      </w:r>
      <w:r w:rsidR="00310929">
        <w:noBreakHyphen/>
      </w:r>
      <w:r w:rsidR="00310929">
        <w:rPr>
          <w:noProof/>
        </w:rPr>
        <w:t>10</w:t>
      </w:r>
      <w:r w:rsidR="00306F74">
        <w:fldChar w:fldCharType="end"/>
      </w:r>
      <w:r w:rsidR="00306F74">
        <w:t xml:space="preserve"> </w:t>
      </w:r>
      <w:r>
        <w:t>the correlation between monomer B 3</w:t>
      </w:r>
      <w:r w:rsidRPr="00E644D1">
        <w:rPr>
          <w:vertAlign w:val="subscript"/>
        </w:rPr>
        <w:t>10</w:t>
      </w:r>
      <w:r>
        <w:t xml:space="preserve"> helicity and the dry state rapidly approaches its long-term asymptotic correlation, whereas the other two correlations take much longer to develop, implying that C-terminal helicity and wet or dry unit cell states are tightly coupled, whereas the gauche(-) Val B8 rotamer conformation may be favored by monomer B 3</w:t>
      </w:r>
      <w:r w:rsidR="00E644D1" w:rsidRPr="00E644D1">
        <w:rPr>
          <w:vertAlign w:val="subscript"/>
        </w:rPr>
        <w:t>10</w:t>
      </w:r>
      <w:r>
        <w:t xml:space="preserve"> helicity or the dry state but is not a gating motion leading to either.</w:t>
      </w:r>
    </w:p>
    <w:p w:rsidR="00A40661" w:rsidRDefault="00A40661" w:rsidP="00A40661">
      <w:pPr>
        <w:keepNext/>
        <w:ind w:firstLine="0"/>
        <w:jc w:val="center"/>
      </w:pPr>
      <w:r>
        <w:rPr>
          <w:noProof/>
        </w:rPr>
        <w:lastRenderedPageBreak/>
        <w:drawing>
          <wp:inline distT="0" distB="0" distL="0" distR="0" wp14:anchorId="2339ABC5" wp14:editId="767F7C74">
            <wp:extent cx="3048000" cy="239877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2-9.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48000" cy="2398776"/>
                    </a:xfrm>
                    <a:prstGeom prst="rect">
                      <a:avLst/>
                    </a:prstGeom>
                  </pic:spPr>
                </pic:pic>
              </a:graphicData>
            </a:graphic>
          </wp:inline>
        </w:drawing>
      </w:r>
    </w:p>
    <w:p w:rsidR="00BA0E7D" w:rsidRPr="00F813BD" w:rsidRDefault="00A40661" w:rsidP="00BA0E7D">
      <w:pPr>
        <w:pStyle w:val="Caption"/>
        <w:rPr>
          <w:vanish/>
          <w:specVanish/>
        </w:rPr>
      </w:pPr>
      <w:bookmarkStart w:id="39" w:name="_Ref424116194"/>
      <w:bookmarkStart w:id="40" w:name="_Toc424230719"/>
      <w:r>
        <w:t xml:space="preserve">Figure </w:t>
      </w:r>
      <w:r w:rsidR="003E6194">
        <w:fldChar w:fldCharType="begin"/>
      </w:r>
      <w:r w:rsidR="003E6194">
        <w:instrText xml:space="preserve"> STYLEREF 2 \s </w:instrText>
      </w:r>
      <w:r w:rsidR="003E6194">
        <w:fldChar w:fldCharType="separate"/>
      </w:r>
      <w:r w:rsidR="00310929">
        <w:rPr>
          <w:noProof/>
        </w:rPr>
        <w:t>2</w:t>
      </w:r>
      <w:r w:rsidR="003E6194">
        <w:rPr>
          <w:noProof/>
        </w:rPr>
        <w:fldChar w:fldCharType="end"/>
      </w:r>
      <w:r w:rsidR="00CA01FD">
        <w:noBreakHyphen/>
      </w:r>
      <w:r w:rsidR="003E6194">
        <w:fldChar w:fldCharType="begin"/>
      </w:r>
      <w:r w:rsidR="003E6194">
        <w:instrText xml:space="preserve"> SEQ Figure \* ARABIC \s 2 </w:instrText>
      </w:r>
      <w:r w:rsidR="003E6194">
        <w:fldChar w:fldCharType="separate"/>
      </w:r>
      <w:r w:rsidR="00310929">
        <w:rPr>
          <w:noProof/>
        </w:rPr>
        <w:t>9</w:t>
      </w:r>
      <w:r w:rsidR="003E6194">
        <w:rPr>
          <w:noProof/>
        </w:rPr>
        <w:fldChar w:fldCharType="end"/>
      </w:r>
      <w:bookmarkEnd w:id="39"/>
      <w:r>
        <w:t xml:space="preserve">. </w:t>
      </w:r>
      <w:r w:rsidRPr="00A40661">
        <w:t>Mean residence times for each occurring water state</w:t>
      </w:r>
      <w:bookmarkEnd w:id="40"/>
    </w:p>
    <w:p w:rsidR="00A40661" w:rsidRDefault="00A40661" w:rsidP="00146F63">
      <w:pPr>
        <w:pStyle w:val="Caption"/>
      </w:pPr>
      <w:r w:rsidRPr="00A40661">
        <w:t xml:space="preserve"> over the course of the 2.4 μs trajectory. The one and two water states, though much less frequent than other states (cf.</w:t>
      </w:r>
      <w:r w:rsidR="00306F74">
        <w:t xml:space="preserve"> </w:t>
      </w:r>
      <w:r w:rsidR="00306F74">
        <w:fldChar w:fldCharType="begin"/>
      </w:r>
      <w:r w:rsidR="00306F74">
        <w:instrText xml:space="preserve"> REF _Ref424116137 \h </w:instrText>
      </w:r>
      <w:r w:rsidR="00306F74">
        <w:fldChar w:fldCharType="separate"/>
      </w:r>
      <w:r w:rsidR="00310929">
        <w:t xml:space="preserve">Figure </w:t>
      </w:r>
      <w:r w:rsidR="00310929">
        <w:rPr>
          <w:noProof/>
        </w:rPr>
        <w:t>2</w:t>
      </w:r>
      <w:r w:rsidR="00310929">
        <w:noBreakHyphen/>
      </w:r>
      <w:r w:rsidR="00310929">
        <w:rPr>
          <w:noProof/>
        </w:rPr>
        <w:t>7</w:t>
      </w:r>
      <w:r w:rsidR="00306F74">
        <w:fldChar w:fldCharType="end"/>
      </w:r>
      <w:r w:rsidRPr="00A40661">
        <w:t>), exhibit very long residence times, in some cases extending into hundreds of nanoseconds.</w:t>
      </w:r>
    </w:p>
    <w:p w:rsidR="00A40661" w:rsidRDefault="00A40661" w:rsidP="00A40661">
      <w:pPr>
        <w:keepNext/>
        <w:ind w:firstLine="0"/>
        <w:jc w:val="center"/>
      </w:pPr>
      <w:r>
        <w:rPr>
          <w:noProof/>
        </w:rPr>
        <w:drawing>
          <wp:inline distT="0" distB="0" distL="0" distR="0" wp14:anchorId="13D670D2" wp14:editId="24B2D360">
            <wp:extent cx="3048000" cy="2298192"/>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2-10.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48000" cy="2298192"/>
                    </a:xfrm>
                    <a:prstGeom prst="rect">
                      <a:avLst/>
                    </a:prstGeom>
                  </pic:spPr>
                </pic:pic>
              </a:graphicData>
            </a:graphic>
          </wp:inline>
        </w:drawing>
      </w:r>
    </w:p>
    <w:p w:rsidR="00BA0E7D" w:rsidRPr="00F813BD" w:rsidRDefault="00A40661" w:rsidP="00BA0E7D">
      <w:pPr>
        <w:pStyle w:val="Caption"/>
        <w:rPr>
          <w:vanish/>
          <w:specVanish/>
        </w:rPr>
      </w:pPr>
      <w:bookmarkStart w:id="41" w:name="_Ref424116205"/>
      <w:bookmarkStart w:id="42" w:name="_Toc424230720"/>
      <w:r>
        <w:t xml:space="preserve">Figure </w:t>
      </w:r>
      <w:r w:rsidR="003E6194">
        <w:fldChar w:fldCharType="begin"/>
      </w:r>
      <w:r w:rsidR="003E6194">
        <w:instrText xml:space="preserve"> STYLEREF 2 \s </w:instrText>
      </w:r>
      <w:r w:rsidR="003E6194">
        <w:fldChar w:fldCharType="separate"/>
      </w:r>
      <w:r w:rsidR="00310929">
        <w:rPr>
          <w:noProof/>
        </w:rPr>
        <w:t>2</w:t>
      </w:r>
      <w:r w:rsidR="003E6194">
        <w:rPr>
          <w:noProof/>
        </w:rPr>
        <w:fldChar w:fldCharType="end"/>
      </w:r>
      <w:r w:rsidR="00CA01FD">
        <w:noBreakHyphen/>
      </w:r>
      <w:r w:rsidR="003E6194">
        <w:fldChar w:fldCharType="begin"/>
      </w:r>
      <w:r w:rsidR="003E6194">
        <w:instrText xml:space="preserve"> SEQ Figure \* ARABIC \s 2 </w:instrText>
      </w:r>
      <w:r w:rsidR="003E6194">
        <w:fldChar w:fldCharType="separate"/>
      </w:r>
      <w:r w:rsidR="00310929">
        <w:rPr>
          <w:noProof/>
        </w:rPr>
        <w:t>10</w:t>
      </w:r>
      <w:r w:rsidR="003E6194">
        <w:rPr>
          <w:noProof/>
        </w:rPr>
        <w:fldChar w:fldCharType="end"/>
      </w:r>
      <w:bookmarkEnd w:id="41"/>
      <w:r>
        <w:t xml:space="preserve">. </w:t>
      </w:r>
      <w:r w:rsidRPr="00A40661">
        <w:t>Correlation, as a function of measurement time</w:t>
      </w:r>
      <w:bookmarkEnd w:id="42"/>
    </w:p>
    <w:p w:rsidR="00A40661" w:rsidRPr="00A40661" w:rsidRDefault="00A40661" w:rsidP="00146F63">
      <w:pPr>
        <w:pStyle w:val="Caption"/>
      </w:pPr>
      <w:r w:rsidRPr="00A40661">
        <w:t>, between the presence of a Val B8 gauche(-) rotamer, 1- or 2-water defects, and 3</w:t>
      </w:r>
      <w:r w:rsidRPr="002C2C01">
        <w:rPr>
          <w:vertAlign w:val="subscript"/>
        </w:rPr>
        <w:t>10</w:t>
      </w:r>
      <w:r w:rsidRPr="00A40661">
        <w:t xml:space="preserve"> helical conformation. A conformational change of monomer B helicity is found to be more strongly connected to water defects than either condition is to the Val B8 rotamer state.</w:t>
      </w:r>
    </w:p>
    <w:p w:rsidR="00E5148F" w:rsidRDefault="00E5148F" w:rsidP="00E5148F">
      <w:r w:rsidRPr="00E5148F">
        <w:t xml:space="preserve">In our simulations, there appear to be two structural subpopulations of unit cells. The major population, about 75% of the cells, maintains the crystallographic C-terminal α-helical conformation, a wet unit cell with 3–5 water molecules, but puts the side-chain of Val B8 in a noncrystallographic </w:t>
      </w:r>
      <w:r w:rsidRPr="00E5148F">
        <w:lastRenderedPageBreak/>
        <w:t>trans conformation. The minor population of unit cells displays increased propensity for a 3</w:t>
      </w:r>
      <w:r w:rsidRPr="00E644D1">
        <w:rPr>
          <w:vertAlign w:val="subscript"/>
        </w:rPr>
        <w:t>10</w:t>
      </w:r>
      <w:r w:rsidRPr="00E5148F">
        <w:t xml:space="preserve"> helical conformation in monomer B, leading to high B-factors and higher positional RMSD in these residues, and retains only one or two waters per unit cell; the minor population also places the Val B8 side-chain in its crystallographic gauche(-) rotamer. The disagreement in average structure and B-factors leads us to conclude that the minor population is an artifact of the calculation. For the Val B8 rotamer, however, bot</w:t>
      </w:r>
      <w:r w:rsidR="00E644D1">
        <w:t>h the Fo–Fc map and a Ringer</w:t>
      </w:r>
      <w:r w:rsidR="00E644D1">
        <w:fldChar w:fldCharType="begin" w:fldLock="1"/>
      </w:r>
      <w:r w:rsidR="00E644D1">
        <w:instrText>ADDIN CSL_CITATION { "citationItems" : [ { "id" : "ITEM-1", "itemData" : { "DOI" : "10.1002/pro.423", "ISSN" : "1469-896X", "PMID" : "20499387", "abstract" : "Although proteins populate large structural ensembles, X-ray diffraction data are traditionally interpreted using a single model. To search for evidence of alternate conformers, we developed a program, Ringer, which systematically samples electron density around the dihedral angles of protein side chains. In a diverse set of 402 structures, Ringer identified weak, nonrandom electron-density features that suggest of the presence of hidden, lowly populated conformations for &gt;18% of uniquely modeled residues. Although these peaks occur at electron-density levels traditionally regarded as noise, statistically significant (P &lt; 10(-5)) enrichment of peaks at successive rotameric chi angles validates the assignment of these features as unmodeled conformations. Weak electron density corresponding to alternate rotamers also was detected in an accurate electron density map free of model bias. Ringer analysis of the high-resolution structures of free and peptide-bound calmodulin identified shifts in ensembles and connected the alternate conformations to ligand recognition. These results show that the signal in high-resolution electron density maps extends below the traditional 1 sigma cutoff, and crystalline proteins are more polymorphic than current crystallographic models. Ringer provides an objective, systematic method to identify previously undiscovered alternate conformations that can mediate protein folding and function.", "author" : [ { "dropping-particle" : "", "family" : "Lang", "given" : "P Therese", "non-dropping-particle" : "", "parse-names" : false, "suffix" : "" }, { "dropping-particle" : "", "family" : "Ng", "given" : "Ho-Leung", "non-dropping-particle" : "", "parse-names" : false, "suffix" : "" }, { "dropping-particle" : "", "family" : "Fraser", "given" : "James S", "non-dropping-particle" : "", "parse-names" : false, "suffix" : "" }, { "dropping-particle" : "", "family" : "Corn", "given" : "Jacob E", "non-dropping-particle" : "", "parse-names" : false, "suffix" : "" }, { "dropping-particle" : "", "family" : "Echols", "given" : "Nathaniel", "non-dropping-particle" : "", "parse-names" : false, "suffix" : "" }, { "dropping-particle" : "", "family" : "Sales", "given" : "Mark", "non-dropping-particle" : "", "parse-names" : false, "suffix" : "" }, { "dropping-particle" : "", "family" : "Holton", "given" : "James M", "non-dropping-particle" : "", "parse-names" : false, "suffix" : "" }, { "dropping-particle" : "", "family" : "Alber", "given" : "Tom", "non-dropping-particle" : "", "parse-names" : false, "suffix" : "" } ], "container-title" : "Protein Science", "id" : "ITEM-1", "issued" : { "date-parts" : [ [ "2010", "7" ] ] }, "page" : "1420-31", "title" : "Automated electron-density sampling reveals widespread conformational polymorphism in proteins.", "type" : "article-journal", "volume" : "19" }, "uris" : [ "http://www.mendeley.com/documents/?uuid=4d030dbc-f80c-49b3-9297-7121e133a6e3" ] } ], "mendeley" : { "formattedCitation" : "[57]", "plainTextFormattedCitation" : "[57]", "previouslyFormattedCitation" : "[57]" }, "properties" : { "noteIndex" : 0 }, "schema" : "https://github.com/citation-style-language/schema/raw/master/csl-citation.json" }</w:instrText>
      </w:r>
      <w:r w:rsidR="00E644D1">
        <w:fldChar w:fldCharType="separate"/>
      </w:r>
      <w:r w:rsidR="00E644D1" w:rsidRPr="00E644D1">
        <w:rPr>
          <w:noProof/>
        </w:rPr>
        <w:t>[57]</w:t>
      </w:r>
      <w:r w:rsidR="00E644D1">
        <w:fldChar w:fldCharType="end"/>
      </w:r>
      <w:r w:rsidRPr="00E5148F">
        <w:t xml:space="preserve"> plot shown in </w:t>
      </w:r>
      <w:r w:rsidR="00306F74">
        <w:fldChar w:fldCharType="begin"/>
      </w:r>
      <w:r w:rsidR="00306F74">
        <w:instrText xml:space="preserve"> REF _Ref424116232 \h </w:instrText>
      </w:r>
      <w:r w:rsidR="00306F74">
        <w:fldChar w:fldCharType="separate"/>
      </w:r>
      <w:r w:rsidR="00310929">
        <w:t xml:space="preserve">Figure </w:t>
      </w:r>
      <w:r w:rsidR="00310929">
        <w:rPr>
          <w:noProof/>
        </w:rPr>
        <w:t>2</w:t>
      </w:r>
      <w:r w:rsidR="00310929">
        <w:noBreakHyphen/>
      </w:r>
      <w:r w:rsidR="00310929">
        <w:rPr>
          <w:noProof/>
        </w:rPr>
        <w:t>11</w:t>
      </w:r>
      <w:r w:rsidR="00306F74">
        <w:fldChar w:fldCharType="end"/>
      </w:r>
      <w:r w:rsidR="00306F74">
        <w:t xml:space="preserve"> </w:t>
      </w:r>
      <w:r w:rsidRPr="00E5148F">
        <w:t>provide evidence of a minor trans conformation for Val B8 in the original fav8 data. Furthermore, the trans conformation is the favored confo</w:t>
      </w:r>
      <w:r w:rsidR="00E644D1">
        <w:t>rmation of valine generally,</w:t>
      </w:r>
      <w:r w:rsidR="00E644D1">
        <w:fldChar w:fldCharType="begin" w:fldLock="1"/>
      </w:r>
      <w:r w:rsidR="0003356E">
        <w:instrText>ADDIN CSL_CITATION { "citationItems" : [ { "id" : "ITEM-1", "itemData" : { "DOI" : "10.1002/pro.565", "ISSN" : "1469-896X", "PMID" : "21280126", "abstract" : "We have recently completed systematic molecular dynamics simulations of 807 different proteins representing 95% of the known autonomous protein folds in an effort we refer to as Dynameomics. Here we focus on the analysis of side chain conformations and dynamics to create a dynamic rotamer library. Overall this library is derived from 31,000 occurrences of each of 86,217 different residues, or 2.7 \u00d7 10(9) rotamers. This dynamic library has 74% overlap of rotamer distributions with rotamer libraries derived from static high-resolution crystal structures. Seventy-five percent of the residues had an assignable primary conformation, and 68% of the residues had at least one significant alternate conformation. The average correlation time for switching between rotamers ranged from 22 ps for Met to over 8 ns for Cys; this time decreased 20-fold on the surface of the protein and modestly for dihedral angles further from the main chain. Side chain S(2) axis order parameters were calculated and they correlated well with those derived from NMR relaxation experiments (R = 0.9). Relationships relating the S(2) axis order parameters to rotamer occupancy were derived. Overall the Dynameomics rotamer library offers a comprehensive depiction of side chain rotamer preferences and dynamics in solution, and more realistic distributions for dynamic proteins in solution at ambient temperature than libraries derived from crystal structures, in particular charged surface residues are better represented. Details of the rotamer library are presented here and the library itself can be downloaded at http://www.dynameomics.org.", "author" : [ { "dropping-particle" : "", "family" : "Scouras", "given" : "Alexander D", "non-dropping-particle" : "", "parse-names" : false, "suffix" : "" }, { "dropping-particle" : "", "family" : "Daggett", "given" : "Valerie", "non-dropping-particle" : "", "parse-names" : false, "suffix" : "" } ], "container-title" : "Protein Science", "id" : "ITEM-1", "issue" : "2", "issued" : { "date-parts" : [ [ "2011", "2" ] ] }, "note" : "rotamer library dynameomics", "page" : "341-52", "title" : "The Dynameomics rotamer library: amino acid side chain conformations and dynamics from comprehensive molecular dynamics simulations in water.", "type" : "article-journal", "volume" : "20" }, "uris" : [ "http://www.mendeley.com/documents/?uuid=7d67778b-bc20-4e96-b239-7bea46a0450a" ] } ], "mendeley" : { "formattedCitation" : "[100]", "plainTextFormattedCitation" : "[100]", "previouslyFormattedCitation" : "[100]" }, "properties" : { "noteIndex" : 0 }, "schema" : "https://github.com/citation-style-language/schema/raw/master/csl-citation.json" }</w:instrText>
      </w:r>
      <w:r w:rsidR="00E644D1">
        <w:fldChar w:fldCharType="separate"/>
      </w:r>
      <w:r w:rsidR="00A22ADD" w:rsidRPr="00A22ADD">
        <w:rPr>
          <w:noProof/>
        </w:rPr>
        <w:t>[100]</w:t>
      </w:r>
      <w:r w:rsidR="00E644D1">
        <w:fldChar w:fldCharType="end"/>
      </w:r>
      <w:r w:rsidRPr="00E5148F">
        <w:t xml:space="preserve"> so the preponderance of this state in our simulations is unsurprising. Evidence for the occurrence of the alternate valine rotamer in the crystal is provided by occupancy refinement of the model with two alternate conformers. Standard anisotropic refinement of the model with and without the alternate valine conformer produced an R-work/R-free of 4.11%/5.84% (without the alternate trans rotamer) and 3.89%/5.53% (with the alternate rotamer). The occupancy of the trans/gauche(-) rotamer refined to 74%/26% ± 2%, which is the reverse of that seen in the 2.4 μs simulation (32%/68%), suggesting that the relative energy of the gauche(-) conformation is about 1 kcal/mol too negative in the simulation, but that finding both conformers present is to be expected.</w:t>
      </w:r>
    </w:p>
    <w:p w:rsidR="00A40661" w:rsidRDefault="00A40661" w:rsidP="00A40661">
      <w:pPr>
        <w:keepNext/>
        <w:ind w:firstLine="0"/>
        <w:jc w:val="center"/>
      </w:pPr>
      <w:r>
        <w:rPr>
          <w:noProof/>
        </w:rPr>
        <w:drawing>
          <wp:inline distT="0" distB="0" distL="0" distR="0" wp14:anchorId="7B63CE5B" wp14:editId="3EF07A03">
            <wp:extent cx="5486400" cy="20974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2-11.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2097405"/>
                    </a:xfrm>
                    <a:prstGeom prst="rect">
                      <a:avLst/>
                    </a:prstGeom>
                  </pic:spPr>
                </pic:pic>
              </a:graphicData>
            </a:graphic>
          </wp:inline>
        </w:drawing>
      </w:r>
    </w:p>
    <w:p w:rsidR="00BA0E7D" w:rsidRPr="00F813BD" w:rsidRDefault="00A40661" w:rsidP="00BA0E7D">
      <w:pPr>
        <w:pStyle w:val="Caption"/>
        <w:rPr>
          <w:vanish/>
          <w:specVanish/>
        </w:rPr>
      </w:pPr>
      <w:bookmarkStart w:id="43" w:name="_Ref424116232"/>
      <w:bookmarkStart w:id="44" w:name="_Toc424230721"/>
      <w:r>
        <w:t xml:space="preserve">Figure </w:t>
      </w:r>
      <w:r w:rsidR="003E6194">
        <w:fldChar w:fldCharType="begin"/>
      </w:r>
      <w:r w:rsidR="003E6194">
        <w:instrText xml:space="preserve"> STYLEREF 2 \s </w:instrText>
      </w:r>
      <w:r w:rsidR="003E6194">
        <w:fldChar w:fldCharType="separate"/>
      </w:r>
      <w:r w:rsidR="00310929">
        <w:rPr>
          <w:noProof/>
        </w:rPr>
        <w:t>2</w:t>
      </w:r>
      <w:r w:rsidR="003E6194">
        <w:rPr>
          <w:noProof/>
        </w:rPr>
        <w:fldChar w:fldCharType="end"/>
      </w:r>
      <w:r w:rsidR="00CA01FD">
        <w:noBreakHyphen/>
      </w:r>
      <w:r w:rsidR="003E6194">
        <w:fldChar w:fldCharType="begin"/>
      </w:r>
      <w:r w:rsidR="003E6194">
        <w:instrText xml:space="preserve"> SEQ Figure \* ARABIC \s 2 </w:instrText>
      </w:r>
      <w:r w:rsidR="003E6194">
        <w:fldChar w:fldCharType="separate"/>
      </w:r>
      <w:r w:rsidR="00310929">
        <w:rPr>
          <w:noProof/>
        </w:rPr>
        <w:t>11</w:t>
      </w:r>
      <w:r w:rsidR="003E6194">
        <w:rPr>
          <w:noProof/>
        </w:rPr>
        <w:fldChar w:fldCharType="end"/>
      </w:r>
      <w:bookmarkEnd w:id="43"/>
      <w:r>
        <w:t xml:space="preserve">. </w:t>
      </w:r>
      <w:r w:rsidRPr="00A40661">
        <w:t>Experimental electron density of the Val B8 side chain</w:t>
      </w:r>
      <w:bookmarkEnd w:id="44"/>
    </w:p>
    <w:p w:rsidR="00A40661" w:rsidRDefault="00A40661" w:rsidP="00146F63">
      <w:pPr>
        <w:pStyle w:val="Caption"/>
      </w:pPr>
      <w:r w:rsidRPr="00A40661">
        <w:t xml:space="preserve"> reveals evidence for partial occupancy of the trans rotamer that is preferentially sampled in our simulations. The left-hand panel shows the Fo–Fc map sampled on a 0.50 Å3 grid and contoured at 4.0 (green) and −4.0 (red) in the </w:t>
      </w:r>
      <w:r w:rsidRPr="00A40661">
        <w:lastRenderedPageBreak/>
        <w:t>vicinity of Val B8 (burgundy). The valine side chain is seen in the experimentally determined gauche(-) rotamer. A region of positive density indicates the missing alternate trans rotamer sampled in our simulation. Image generated with ccp4 mg. The right-hand panel shows the output of Ringer(47) for the χ1 angle of Val A8 (black) and B8 (blue). An additional peak in the latter case points to the presence of a partially occupied trans rotamer in the electron density.</w:t>
      </w:r>
    </w:p>
    <w:p w:rsidR="00E5148F" w:rsidRDefault="00E5148F" w:rsidP="00E5148F">
      <w:r w:rsidRPr="00E5148F">
        <w:t>The coupling between C-terminal helicity and the dry states offers a possible explanation for the sudden shifts in the water diffusivity seen in</w:t>
      </w:r>
      <w:r w:rsidR="00306F74">
        <w:t xml:space="preserve"> </w:t>
      </w:r>
      <w:r w:rsidR="00306F74">
        <w:fldChar w:fldCharType="begin"/>
      </w:r>
      <w:r w:rsidR="00306F74">
        <w:instrText xml:space="preserve"> REF _Ref424116115 \h </w:instrText>
      </w:r>
      <w:r w:rsidR="00306F74">
        <w:fldChar w:fldCharType="separate"/>
      </w:r>
      <w:r w:rsidR="00310929">
        <w:t xml:space="preserve">Figure </w:t>
      </w:r>
      <w:r w:rsidR="00310929">
        <w:rPr>
          <w:noProof/>
        </w:rPr>
        <w:t>2</w:t>
      </w:r>
      <w:r w:rsidR="00310929">
        <w:noBreakHyphen/>
      </w:r>
      <w:r w:rsidR="00310929">
        <w:rPr>
          <w:noProof/>
        </w:rPr>
        <w:t>6</w:t>
      </w:r>
      <w:r w:rsidR="00306F74">
        <w:fldChar w:fldCharType="end"/>
      </w:r>
      <w:r w:rsidRPr="00E5148F">
        <w:t>. During the 2.4 μs simulation, after about 400 ns of dynamics, 9 of the unit cells in the crystal enter a prolonged 1 water defect state. The supercell has nine water channels, and dry cell defects are distributed one per channel. Near the end of the trajectory, from 2 to 2.4 μs, some cells are seen to escape the water defect: with only 6 dry unit cells remaining, water diffusivity increases by almost 2-fold. These observations indicate that sampling of the one water defect corresponds to slowing of the water flow in a given channel. Moreover, two concurrent water defects are very rarely observed in one water channel. We hypothesized that because the water defect corresponds strongly to 3</w:t>
      </w:r>
      <w:r w:rsidRPr="00E644D1">
        <w:rPr>
          <w:vertAlign w:val="subscript"/>
        </w:rPr>
        <w:t>10</w:t>
      </w:r>
      <w:r w:rsidRPr="00E5148F">
        <w:t xml:space="preserve"> helical sampling and because the 3</w:t>
      </w:r>
      <w:r w:rsidRPr="00E644D1">
        <w:rPr>
          <w:vertAlign w:val="subscript"/>
        </w:rPr>
        <w:t>10</w:t>
      </w:r>
      <w:r w:rsidRPr="00E5148F">
        <w:t xml:space="preserve"> helix is a more tightly wound but longer helix, it could be jutting into the channel to sterically impede water movement at that point. Effectively it would serve as a block in the channel which would reduce overall water diffusion. However, expelling waters at the defect site would force them into adjacent cells and inhibit other cells from drying along that particular channel.</w:t>
      </w:r>
    </w:p>
    <w:p w:rsidR="00E5148F" w:rsidRDefault="00DF65EC" w:rsidP="00DF65EC">
      <w:pPr>
        <w:pStyle w:val="Heading3"/>
      </w:pPr>
      <w:r>
        <w:t>Conclusions</w:t>
      </w:r>
    </w:p>
    <w:p w:rsidR="00E5148F" w:rsidRDefault="00E5148F" w:rsidP="00E5148F">
      <w:r>
        <w:t xml:space="preserve">We present here results of 6 simulations of a peptide crystal composed of 36 unit cells in a P1 crystal system. Our results offer some of the most detailed agreement to date between a simulation and the diffraction data taken from a biomolecular crystal. In all, the peptide crystal supercell was simulated for 9.6 μs. Our results show that the Amber ff99SB force field coupled with a TIP3P water model maintains the integrity of the crystal structure very well. Volume, RMSD, and average structure all agree well with experiment. Remarkable B-factor agreement is obtained, except for the final residues of the second peptide. Both the aromatic t-stacking and hydrogen-bonding interactions that stabilize crystal </w:t>
      </w:r>
      <w:r>
        <w:lastRenderedPageBreak/>
        <w:t>packing are maintained. Methodologically, refinement against the average simulation density yields an optimal representation of the average simulation structure and avoids the pitfalls of the more commonly employed coordinate averaging over the simulation trajectory. Calculation of B-factors from coordinate fluctuations yields close agreement with B-factors from crystallographic refinement only when global disorder and lattice distortion effects are accounted for. On the other hand, B-factors from refinement are found to underestimate coordinate fluctuations where the simulation samples an alternate conformation.</w:t>
      </w:r>
    </w:p>
    <w:p w:rsidR="00E5148F" w:rsidRDefault="00E5148F" w:rsidP="00E5148F">
      <w:r>
        <w:t>The simulation also provided a glimpse into the hidden dynamics of the crystal. The atomic motions seen in the simulation can be placed into three broad categories. Most of the peptide atoms vibrate around a single average structure (with amplitudes well-described by the experimental atomic displacement parameters.) Atoms at the end of the second peptide visit alternate conformations, and the B-factors obtained by refinement against a single structural model underestimate the extent of this motion. (Some evidence for the alternate conformations is present in the observed electron density, but the simulation appears to exaggerate their importance.)</w:t>
      </w:r>
    </w:p>
    <w:p w:rsidR="00E5148F" w:rsidRDefault="00E5148F" w:rsidP="00E5148F">
      <w:r>
        <w:t xml:space="preserve">Water molecules observed in the X-ray structure are not bound to any particular unit cell but rather exchange positions frequently within unit cells and between neighboring cells along solvent channels. The time scale of the simulations permits measurements of this diffusion as well as correlation of protein motion and structural heterogeneity resulting from the migratory crystal defects in unit cells. The dynamic nature of the solvent produces a heterogeneous population of water states with individual unit cells at any given time containing anywhere from zero to eight water molecules. A five water state is seen to occur most frequently, and a fifth lobe of water density is observed corresponding to electron density found in the experimental diffraction data. Somewhat larger defects are also observed in which unit cells dry to only a single water molecule, and these defects appear to slow the diffusion of water throughout entire channels. This transient variability in solvent content offers a reasonable model of the true crystal lattice—the average density of simulated water recovers the crystallographic density with remarkable precision. While traditional crystal refinement to a single ASU gives no indication of </w:t>
      </w:r>
      <w:r>
        <w:lastRenderedPageBreak/>
        <w:t>water hopping or variation in water content between cells, it is known that mean residence times of single water molecules are short (microseconds even for waters buried deep within a protein cavity).</w:t>
      </w:r>
      <w:r w:rsidR="00E644D1">
        <w:fldChar w:fldCharType="begin" w:fldLock="1"/>
      </w:r>
      <w:r w:rsidR="0003356E">
        <w:instrText>ADDIN CSL_CITATION { "citationItems" : [ { "id" : "ITEM-1", "itemData" : { "DOI" : "10.1021/ja038325d", "ISSN" : "0002-7863", "PMID" : "14709075", "abstract" : "Biological processes often involve the surfaces of proteins, where the structural and dynamic properties of the aqueous solvent are modified. Information about the dynamics of protein hydration can be obtained by measuring the magnetic relaxation dispersion (MRD) of the water (2)H and (17)O nuclei or by recording the nuclear Overhauser effect (NOE) between water and protein protons. Here, we use the MRD method to study the hydration of the cyclic peptide oxytocin and the globular protein BPTI in deeply supercooled solutions. The results provide a detailed characterization of water dynamics in the hydration layer at the surface of these biomolecules. More than 95% of the water molecules in contact with the biomolecular surface are found to be no more than two-fold motionally retarded as compared to bulk water. In contrast to small nonpolar molecules, the retardation factor for BPTI showed little or no temperature dependence, suggesting that the exposed nonpolar residues do not induce clathrate-like hydrophobic hydration structures. New NOE data for oxytocin and published NOE data for BPTI were analyzed, and a mutually consistent interpretation of MRD and NOE results was achieved with the aid of a new theory of intermolecular dipolar relaxation that accounts explicitly for the dynamic perturbation at the biomolecular surface. The analysis indicates that water-protein NOEs are dominated by long-range dipolar couplings to bulk water, unless the monitored protein proton is near a partly or fully buried hydration site where the water molecule has a long residence time.", "author" : [ { "dropping-particle" : "", "family" : "Modig", "given" : "Kristofer", "non-dropping-particle" : "", "parse-names" : false, "suffix" : "" }, { "dropping-particle" : "", "family" : "Liepinsh", "given" : "Edvards", "non-dropping-particle" : "", "parse-names" : false, "suffix" : "" }, { "dropping-particle" : "", "family" : "Otting", "given" : "Gottfried", "non-dropping-particle" : "", "parse-names" : false, "suffix" : "" }, { "dropping-particle" : "", "family" : "Halle", "given" : "Bertil", "non-dropping-particle" : "", "parse-names" : false, "suffix" : "" } ], "container-title" : "Journal of the American Chemical Society", "id" : "ITEM-1", "issue" : "1", "issued" : { "date-parts" : [ [ "2004", "1", "14" ] ] }, "page" : "102-14", "publisher" : "American Chemical Society", "title" : "Dynamics of protein and peptide hydration.", "type" : "article-journal", "volume" : "126" }, "uris" : [ "http://www.mendeley.com/documents/?uuid=e1c0d955-eb76-4dcd-b62a-7579791a8bde" ] }, { "id" : "ITEM-2", "itemData" : { "DOI" : "10.1063/1.1625632", "ISSN" : "00219606", "abstract" : "Nuclear spinrelaxation by intermolecular dipole\u2013dipole interactions between macromolecular and solventnuclear moments forms the basis of a widely used method for investigating macromolecular solvation. In particular, intermolecular cross-relaxation [or nuclear Overhauser effect (NOE)] between protein and water protons has been used to probe the mobility of water molecules interacting with the proteinsurface. The method rests on the assumption that the intermolecular NOE is of short (4\u20135 \u00c5) range and thus provides information about the mobility of individual water molecules in hydration sites near the monitored proteinprotons. Here, we present a theoretical analysis of the spectral density function (SDF) that governs the cross-relaxation rates in the laboratory-fixed and rotating frames. In contrast to the r \u22126 dependence of the intramolecular NOEs used for structure determination, the intermolecular NOE is shown to be long-ranged with important contributions from thousands of water molecules. For a consistent interpretation of such NOEs, it is necessary to use a model that explictly incorporates motionally retarded hydration water molecules as well as unperturbed bulk water molecules. We formulate a diffusion model with a nonuniform solvent mobility and solve it to obtain an analytical expression for the SDF. Calculations with this nonuniform diffusion model demonstrate that intermolecular NOEs with surfaceprotons are dominated by long-range dipole couplings to bulk water and therefore provide little or no information about hydration dynamics. The physical basis of this unexpected phenomenon is that the characteristic time scale for relaxation-inducing fluctuations is longer for the more numerous remote water molecules, despite their higher mobility. The analytical results presented here are generally applicable to intermolecular dipolar relaxation of like or unlike (nuclear or electron) spins in a variety of experimental situations.", "author" : [ { "dropping-particle" : "", "family" : "Halle", "given" : "Bertil", "non-dropping-particle" : "", "parse-names" : false, "suffix" : "" } ], "container-title" : "The Journal of Chemical Physics", "id" : "ITEM-2", "issue" : "23", "issued" : { "date-parts" : [ [ "2003", "12", "2" ] ] }, "page" : "12372", "publisher" : "AIP Publishing", "title" : "Cross-relaxation between macromolecular and solvent spins: The role of long-range dipole couplings", "type" : "article-journal", "volume" : "119" }, "uris" : [ "http://www.mendeley.com/documents/?uuid=56bff6a2-d338-4708-ad01-a967c4eaf80d" ] }, { "id" : "ITEM-3", "itemData" : { "DOI" : "10.1021/ja060866q", "ISSN" : "0002-7863", "PMID" : "16787089", "abstract" : "Water-protein interactions play a major role in protein folding, structure, and function, and solid-state NMR has recently been shown to be a powerful tool for the site-resolved observation of these interactions in solid proteins. In this article we report investigations on possible water-protein dipolar transfer mechanisms in the microcrystalline deuterated protein Crh by a set of solid-state NMR techniques. Double-quantum (DQ) filtered and edited heteronuclear correlation experiments are used to follow direct dipolar water-protein magnetization transfers. Experimental data reveal no evidence for \"solid-like\" water molecules, indicating that residence times of solvent molecules are shorter than required for DQ creation, typically a few hundred microseconds. An alternative magnetization pathway, intermolecular cross-relaxation via heteronuclear nuclear Overhauser effects (NOEs), is probed by saturation transfer experiments. The significant additional enhancements observed when irradiating at the water frequency can possibly be attributed to direct heteronuclear water-protein NOEs; however, a contribution from relayed magnetization transfer via chemical exchange or proton-proton dipolar mechanisms cannot be excluded.", "author" : [ { "dropping-particle" : "", "family" : "Lesage", "given" : "Anne", "non-dropping-particle" : "", "parse-names" : false, "suffix" : "" }, { "dropping-particle" : "", "family" : "Emsley", "given" : "Lyndon", "non-dropping-particle" : "", "parse-names" : false, "suffix" : "" }, { "dropping-particle" : "", "family" : "Penin", "given" : "Fran\u00e7ois", "non-dropping-particle" : "", "parse-names" : false, "suffix" : "" }, { "dropping-particle" : "", "family" : "B\u00f6ckmann", "given" : "Anja", "non-dropping-particle" : "", "parse-names" : false, "suffix" : "" } ], "container-title" : "Journal of the American Chemical Society", "id" : "ITEM-3", "issue" : "25", "issued" : { "date-parts" : [ [ "2006", "6", "28" ] ] }, "page" : "8246-55", "publisher" : "American Chemical Society", "title" : "Investigation of dipolar-mediated water-protein interactions in microcrystalline Crh by solid-state NMR spectroscopy.", "type" : "article-journal", "volume" : "128" }, "uris" : [ "http://www.mendeley.com/documents/?uuid=1abee00b-b5af-49f9-95fc-8c3ba477abae" ] } ], "mendeley" : { "formattedCitation" : "[101]\u2013[103]", "plainTextFormattedCitation" : "[101]\u2013[103]", "previouslyFormattedCitation" : "[101]\u2013[103]" }, "properties" : { "noteIndex" : 0 }, "schema" : "https://github.com/citation-style-language/schema/raw/master/csl-citation.json" }</w:instrText>
      </w:r>
      <w:r w:rsidR="00E644D1">
        <w:fldChar w:fldCharType="separate"/>
      </w:r>
      <w:r w:rsidR="00A22ADD" w:rsidRPr="00A22ADD">
        <w:rPr>
          <w:noProof/>
        </w:rPr>
        <w:t>[101]–[103]</w:t>
      </w:r>
      <w:r w:rsidR="00E644D1">
        <w:fldChar w:fldCharType="end"/>
      </w:r>
      <w:r>
        <w:t xml:space="preserve"> This behavior is explicitly revealed here by the MD simulations. Moreover the simulations lead to the identification of additional water positions and improved refinement statistics (R-work/R-free), thus demonstrating the potential utility of all-atom crystal simulations in the interpretation of experimental electron density. We thus provide evidence for the potential of MD to contribute additional structural information to the interpretation of crystallographic data that would otherwise remain lost.</w:t>
      </w:r>
    </w:p>
    <w:p w:rsidR="00E5148F" w:rsidRDefault="00E5148F" w:rsidP="00E5148F">
      <w:r>
        <w:t>An ensemble of two structurally different populations of unit cells is observed. About 25% of the unit cells are characterized by increased 3</w:t>
      </w:r>
      <w:r w:rsidRPr="002C2C01">
        <w:rPr>
          <w:vertAlign w:val="subscript"/>
        </w:rPr>
        <w:t>10</w:t>
      </w:r>
      <w:r>
        <w:t xml:space="preserve"> helical propensity, decreased water content (containing only 1 or 2 waters) and occupancy of the gauche(-) χ1 rotmer of Val B8. These three characteristics are highly correlated over the course of the microsecond long simulations, but it is unclear which of them might be the driving factor. Because 3</w:t>
      </w:r>
      <w:r w:rsidRPr="00E644D1">
        <w:rPr>
          <w:vertAlign w:val="subscript"/>
        </w:rPr>
        <w:t>10</w:t>
      </w:r>
      <w:r>
        <w:t xml:space="preserve"> propensity is not seen in the sequentially identical monomer A, we believe that this behavior is not driven by the valine dihedral but rather must be caused by factors external to the monomer itself. The water channel at the C-terminus provides a spatial opening for the tighter but longer 3</w:t>
      </w:r>
      <w:r w:rsidRPr="008C331A">
        <w:rPr>
          <w:vertAlign w:val="subscript"/>
        </w:rPr>
        <w:t>10</w:t>
      </w:r>
      <w:r>
        <w:t xml:space="preserve"> helix to form, and variations in water content or close contacts with an Aib 5 side chain in monomer A can affect hydrogen bond-stabilizing interactions in the helix. Nevertheless, the presence of this conformational ensemble is only partly consistent with the experimental data, which leads us to believe that part of this observation is a simulation artifact. Careful examination of the experimentally derived electron density and refinement of a model with an alternate conformation does indeed support the presence of a minor population of the alternate valine rotamer. This is consistent with recent results from the Ringer program,</w:t>
      </w:r>
      <w:r w:rsidR="008C331A">
        <w:fldChar w:fldCharType="begin" w:fldLock="1"/>
      </w:r>
      <w:r w:rsidR="008C331A">
        <w:instrText>ADDIN CSL_CITATION { "citationItems" : [ { "id" : "ITEM-1", "itemData" : { "DOI" : "10.1002/pro.423", "ISSN" : "1469-896X", "PMID" : "20499387", "abstract" : "Although proteins populate large structural ensembles, X-ray diffraction data are traditionally interpreted using a single model. To search for evidence of alternate conformers, we developed a program, Ringer, which systematically samples electron density around the dihedral angles of protein side chains. In a diverse set of 402 structures, Ringer identified weak, nonrandom electron-density features that suggest of the presence of hidden, lowly populated conformations for &gt;18% of uniquely modeled residues. Although these peaks occur at electron-density levels traditionally regarded as noise, statistically significant (P &lt; 10(-5)) enrichment of peaks at successive rotameric chi angles validates the assignment of these features as unmodeled conformations. Weak electron density corresponding to alternate rotamers also was detected in an accurate electron density map free of model bias. Ringer analysis of the high-resolution structures of free and peptide-bound calmodulin identified shifts in ensembles and connected the alternate conformations to ligand recognition. These results show that the signal in high-resolution electron density maps extends below the traditional 1 sigma cutoff, and crystalline proteins are more polymorphic than current crystallographic models. Ringer provides an objective, systematic method to identify previously undiscovered alternate conformations that can mediate protein folding and function.", "author" : [ { "dropping-particle" : "", "family" : "Lang", "given" : "P Therese", "non-dropping-particle" : "", "parse-names" : false, "suffix" : "" }, { "dropping-particle" : "", "family" : "Ng", "given" : "Ho-Leung", "non-dropping-particle" : "", "parse-names" : false, "suffix" : "" }, { "dropping-particle" : "", "family" : "Fraser", "given" : "James S", "non-dropping-particle" : "", "parse-names" : false, "suffix" : "" }, { "dropping-particle" : "", "family" : "Corn", "given" : "Jacob E", "non-dropping-particle" : "", "parse-names" : false, "suffix" : "" }, { "dropping-particle" : "", "family" : "Echols", "given" : "Nathaniel", "non-dropping-particle" : "", "parse-names" : false, "suffix" : "" }, { "dropping-particle" : "", "family" : "Sales", "given" : "Mark", "non-dropping-particle" : "", "parse-names" : false, "suffix" : "" }, { "dropping-particle" : "", "family" : "Holton", "given" : "James M", "non-dropping-particle" : "", "parse-names" : false, "suffix" : "" }, { "dropping-particle" : "", "family" : "Alber", "given" : "Tom", "non-dropping-particle" : "", "parse-names" : false, "suffix" : "" } ], "container-title" : "Protein Science", "id" : "ITEM-1", "issued" : { "date-parts" : [ [ "2010", "7" ] ] }, "page" : "1420-31", "title" : "Automated electron-density sampling reveals widespread conformational polymorphism in proteins.", "type" : "article-journal", "volume" : "19" }, "uris" : [ "http://www.mendeley.com/documents/?uuid=4d030dbc-f80c-49b3-9297-7121e133a6e3" ] } ], "mendeley" : { "formattedCitation" : "[57]", "plainTextFormattedCitation" : "[57]", "previouslyFormattedCitation" : "[57]" }, "properties" : { "noteIndex" : 0 }, "schema" : "https://github.com/citation-style-language/schema/raw/master/csl-citation.json" }</w:instrText>
      </w:r>
      <w:r w:rsidR="008C331A">
        <w:fldChar w:fldCharType="separate"/>
      </w:r>
      <w:r w:rsidR="008C331A" w:rsidRPr="008C331A">
        <w:rPr>
          <w:noProof/>
        </w:rPr>
        <w:t>[57]</w:t>
      </w:r>
      <w:r w:rsidR="008C331A">
        <w:fldChar w:fldCharType="end"/>
      </w:r>
      <w:r>
        <w:t xml:space="preserve"> showing that 18% of a test set of </w:t>
      </w:r>
      <w:r w:rsidR="008C331A">
        <w:t>PDB</w:t>
      </w:r>
      <w:r>
        <w:t xml:space="preserve"> structures contained unidentified alternate conformations. As discussed above, the simulated water density also closely tracks the diffraction data. However, the disagreement in B-factors observed in the C-terminus of monomer B indicates that a simulation artifact is present. There is also no substantial evidence in the experimental electron density for the presence of both 3</w:t>
      </w:r>
      <w:r w:rsidRPr="008C331A">
        <w:rPr>
          <w:vertAlign w:val="subscript"/>
        </w:rPr>
        <w:t>10</w:t>
      </w:r>
      <w:r>
        <w:t xml:space="preserve"> and α-helical varieties of the second </w:t>
      </w:r>
      <w:r>
        <w:lastRenderedPageBreak/>
        <w:t>monomer. Thus we conclude that the observed correlation between the unit cell water content, the Val B8 rotamer, and the helical conformation of the molecule is an artifact of the simulation. This is valuable information for further work on improved force field models for MD. A fine equilibrium of protein–protein and protein–solvent interactions drives the formation of t</w:t>
      </w:r>
      <w:r w:rsidR="008C331A">
        <w:t>he various types of helices,</w:t>
      </w:r>
      <w:r w:rsidR="008C331A">
        <w:fldChar w:fldCharType="begin" w:fldLock="1"/>
      </w:r>
      <w:r w:rsidR="0003356E">
        <w:instrText>ADDIN CSL_CITATION { "citationItems" : [ { "id" : "ITEM-1", "itemData" : { "DOI" : "10.1021/bi00483a001", "ISSN" : "0006-2960", "author" : [ { "dropping-particle" : "", "family" : "Dill", "given" : "Ken A.", "non-dropping-particle" : "", "parse-names" : false, "suffix" : "" } ], "container-title" : "Biochemistry", "id" : "ITEM-1", "issue" : "31", "issued" : { "date-parts" : [ [ "1990", "8" ] ] }, "page" : "7133-7155", "publisher" : "American Chemical Society", "title" : "Dominant forces in protein folding", "type" : "article-journal", "volume" : "29" }, "uris" : [ "http://www.mendeley.com/documents/?uuid=0866dde1-2880-4260-ac16-4bd2fff83ff8" ] } ], "mendeley" : { "formattedCitation" : "[104]", "plainTextFormattedCitation" : "[104]", "previouslyFormattedCitation" : "[104]" }, "properties" : { "noteIndex" : 0 }, "schema" : "https://github.com/citation-style-language/schema/raw/master/csl-citation.json" }</w:instrText>
      </w:r>
      <w:r w:rsidR="008C331A">
        <w:fldChar w:fldCharType="separate"/>
      </w:r>
      <w:r w:rsidR="00A22ADD" w:rsidRPr="00A22ADD">
        <w:rPr>
          <w:noProof/>
        </w:rPr>
        <w:t>[104]</w:t>
      </w:r>
      <w:r w:rsidR="008C331A">
        <w:fldChar w:fldCharType="end"/>
      </w:r>
      <w:r>
        <w:t xml:space="preserve"> and we suspect that further fine-tuning of hydrogen-bond treatment and solvent parameters in current force fi</w:t>
      </w:r>
      <w:r w:rsidR="008C331A">
        <w:t>eld models is necessary.</w:t>
      </w:r>
      <w:r w:rsidR="008C331A">
        <w:fldChar w:fldCharType="begin" w:fldLock="1"/>
      </w:r>
      <w:r w:rsidR="0003356E">
        <w:instrText>ADDIN CSL_CITATION { "citationItems" : [ { "id" : "ITEM-1", "itemData" : { "DOI" : "10.1016/j.bpj.2010.04.062", "ISSN" : "1542-0086", "PMID" : "20643085", "abstract" : "Protein dynamics on the atomic level and on the microsecond timescale has recently become accessible from both computation and experiment. To validate molecular dynamics (MD) at the submicrosecond timescale against experiment we present microsecond MD simulations in 10 different force-field configurations for two globular proteins, ubiquitin and the gb3 domain of protein G, for which extensive NMR data is available. We find that the reproduction of the measured NMR data strongly depends on the chosen force field and electrostatics treatment. Generally, particle-mesh Ewald outperforms cut-off and reaction-field approaches. A comparison to measured J-couplings across hydrogen bonds suggests that there is room for improvement in the force-field description of hydrogen bonds in most modern force fields. Our results show that with current force fields, simulations beyond hundreds of nanoseconds run an increased risk of undergoing transitions to nonnative conformational states or will persist within states of high free energy for too long, thus skewing the obtained population frequencies. Only for the AMBER99sb force field have such transitions not been observed. Thus, our results have significance for the interpretation of data obtained with long MD simulations, for the selection of force fields for MD studies and for force-field development. We hope that this comprehensive benchmark based on NMR data applied to many popular MD force fields will serve as a useful resource to the MD community. Finally, we find that for gb3, the force-field AMBER99sb reaches comparable accuracy in back-calculated residual dipolar couplings and J-couplings across hydrogen bonds to ensembles obtained by refinement against NMR data.", "author" : [ { "dropping-particle" : "", "family" : "Lange", "given" : "Oliver F", "non-dropping-particle" : "", "parse-names" : false, "suffix" : "" }, { "dropping-particle" : "", "family" : "Spoel", "given" : "David", "non-dropping-particle" : "van der", "parse-names" : false, "suffix" : "" }, { "dropping-particle" : "", "family" : "Groot", "given" : "Bert L", "non-dropping-particle" : "de", "parse-names" : false, "suffix" : "" } ], "container-title" : "Biophysical journal", "id" : "ITEM-1", "issue" : "2", "issued" : { "date-parts" : [ [ "2010", "7", "21" ] ] }, "page" : "647-55", "title" : "Scrutinizing molecular mechanics force fields on the submicrosecond timescale with NMR data.", "type" : "article-journal", "volume" : "99" }, "uris" : [ "http://www.mendeley.com/documents/?uuid=1b95792c-46e7-4462-873d-8a0e48734a70" ] }, { "id" : "ITEM-2", "itemData" : { "DOI" : "10.1016/S0022-2836(03)00021-4", "ISSN" : "00222836", "abstract" : "Hydrogen bonding is a key contributor to the specificity of intramolecular and intermolecular interactions in biological systems. Here, we develop an orientation-dependent hydrogen bonding potential based on the geometric characteristics of hydrogen bonds in high-resolution protein crystal structures, and evaluate it using four tests related to the prediction and design of protein structures and protein\u2013protein complexes. The new potential is superior to the widely used Coulomb model of hydrogen bonding in prediction of the sequences of proteins and protein\u2013protein interfaces from their structures, and improves discrimination of correctly docked protein\u2013protein complexes from large sets of alternative structures.", "author" : [ { "dropping-particle" : "", "family" : "Kortemme", "given" : "Tanja", "non-dropping-particle" : "", "parse-names" : false, "suffix" : "" }, { "dropping-particle" : "V.", "family" : "Morozov", "given" : "Alexandre", "non-dropping-particle" : "", "parse-names" : false, "suffix" : "" }, { "dropping-particle" : "", "family" : "Baker", "given" : "David", "non-dropping-particle" : "", "parse-names" : false, "suffix" : "" } ], "container-title" : "Journal of Molecular Biology", "id" : "ITEM-2", "issue" : "4", "issued" : { "date-parts" : [ [ "2003", "2" ] ] }, "page" : "1239-1259", "title" : "An Orientation-dependent Hydrogen Bonding Potential Improves Prediction of Specificity and Structure for Proteins and Protein\u2013Protein Complexes", "type" : "article-journal", "volume" : "326" }, "uris" : [ "http://www.mendeley.com/documents/?uuid=1581f9b1-8ce5-48a1-beaa-d8cbd6bac18f" ] } ], "mendeley" : { "formattedCitation" : "[105], [106]", "plainTextFormattedCitation" : "[105], [106]", "previouslyFormattedCitation" : "[105], [106]" }, "properties" : { "noteIndex" : 0 }, "schema" : "https://github.com/citation-style-language/schema/raw/master/csl-citation.json" }</w:instrText>
      </w:r>
      <w:r w:rsidR="008C331A">
        <w:fldChar w:fldCharType="separate"/>
      </w:r>
      <w:r w:rsidR="00A22ADD" w:rsidRPr="00A22ADD">
        <w:rPr>
          <w:noProof/>
        </w:rPr>
        <w:t>[105], [106]</w:t>
      </w:r>
      <w:r w:rsidR="008C331A">
        <w:fldChar w:fldCharType="end"/>
      </w:r>
    </w:p>
    <w:p w:rsidR="00DF65EC" w:rsidRDefault="00E5148F" w:rsidP="00E5148F">
      <w:r>
        <w:t xml:space="preserve">Thus the development of all-atom crystal simulations requires continued work. More simulations on both small and large structures are needed. We are also continuing investigation of the fav8 peptide with simulations of varying water content as well as simulations </w:t>
      </w:r>
      <w:r w:rsidR="008C331A">
        <w:t>using the all-atom AMOEBA</w:t>
      </w:r>
      <w:r w:rsidR="008C331A">
        <w:fldChar w:fldCharType="begin" w:fldLock="1"/>
      </w:r>
      <w:r w:rsidR="0003356E">
        <w:instrText>ADDIN CSL_CITATION { "citationItems" : [ { "id" : "ITEM-1", "itemData" : { "DOI" : "10.1021/jp910674d", "ISSN" : "1520-5207", "PMID" : "20136072", "abstract" : "Molecular force fields have been approaching a generational transition over the past several years, moving away from well-established and well-tuned, but intrinsically limited, fixed point charge models toward more intricate and expensive polarizable models that should allow more accurate description of molecular properties. The recently introduced AMOEBA force field is a leading publicly available example of this next generation of theoretical model, but to date, it has only received relatively limited validation, which we address here. We show that the AMOEBA force field is in fact a significant improvement over fixed charge models for small molecule structural and thermodynamic observables in particular, although further fine-tuning is necessary to describe solvation free energies of drug-like small molecules, dynamical properties away from ambient conditions, and possible improvements in aromatic interactions. State of the art electronic structure calculations reveal generally very good agreement with AMOEBA for demanding problems such as relative conformational energies of the alanine tetrapeptide and isomers of water sulfate complexes. AMOEBA is shown to be especially successful on protein-ligand binding and computational X-ray crystallography where polarization and accurate electrostatics are critical.", "author" : [ { "dropping-particle" : "", "family" : "Ponder", "given" : "Jay W", "non-dropping-particle" : "", "parse-names" : false, "suffix" : "" }, { "dropping-particle" : "", "family" : "Wu", "given" : "Chuanjie", "non-dropping-particle" : "", "parse-names" : false, "suffix" : "" }, { "dropping-particle" : "", "family" : "Ren", "given" : "Pengyu", "non-dropping-particle" : "", "parse-names" : false, "suffix" : "" }, { "dropping-particle" : "", "family" : "Pande", "given" : "Vijay S", "non-dropping-particle" : "", "parse-names" : false, "suffix" : "" }, { "dropping-particle" : "", "family" : "Chodera", "given" : "John D", "non-dropping-particle" : "", "parse-names" : false, "suffix" : "" }, { "dropping-particle" : "", "family" : "Schnieders", "given" : "M.J.", "non-dropping-particle" : "", "parse-names" : false, "suffix" : "" }, { "dropping-particle" : "", "family" : "Haque", "given" : "Imran", "non-dropping-particle" : "", "parse-names" : false, "suffix" : "" }, { "dropping-particle" : "", "family" : "Mobley", "given" : "David L", "non-dropping-particle" : "", "parse-names" : false, "suffix" : "" }, { "dropping-particle" : "", "family" : "Lambrecht", "given" : "Daniel S", "non-dropping-particle" : "", "parse-names" : false, "suffix" : "" }, { "dropping-particle" : "", "family" : "DiStasio", "given" : "Robert A", "non-dropping-particle" : "", "parse-names" : false, "suffix" : "" }, { "dropping-particle" : "", "family" : "Head-Gordon", "given" : "Martin", "non-dropping-particle" : "", "parse-names" : false, "suffix" : "" }, { "dropping-particle" : "", "family" : "Clark", "given" : "Gary N I", "non-dropping-particle" : "", "parse-names" : false, "suffix" : "" }, { "dropping-particle" : "", "family" : "Johnson", "given" : "Margaret E", "non-dropping-particle" : "", "parse-names" : false, "suffix" : "" }, { "dropping-particle" : "", "family" : "Head-Gordon", "given" : "Teresa", "non-dropping-particle" : "", "parse-names" : false, "suffix" : "" } ], "container-title" : "The Journal of Physical Chemistry B", "id" : "ITEM-1", "issue" : "8", "issued" : { "date-parts" : [ [ "2010", "3", "4" ] ] }, "page" : "2549-64", "title" : "Current status of the AMOEBA polarizable force field.", "type" : "article-journal", "volume" : "114" }, "uris" : [ "http://www.mendeley.com/documents/?uuid=d5d0fdcd-ed11-4319-b82f-e910134b2220" ] }, { "id" : "ITEM-2", "itemData" : { "DOI" : "10.1021/ct200304d", "ISSN" : "1549-9626", "PMID" : "22022236", "abstract" : "An empirical potential based on permanent atomic multipoles and atomic induced dipoles is reported for alkanes, alcohols, amines, sulfides, aldehydes, carboxylic acids, amides, aromatics and other small organic molecules. Permanent atomic multipole moments through quadrupole moments have been derived from gas phase ab initio molecular orbital calculations. The van der Waals parameters are obtained by fitting to gas phase homodimer QM energies and structures, as well as experimental densities and heats of vaporization of neat liquids. As a validation, the hydrogen bonding energies and structures of gas phase heterodimers with water are evaluated using the resulting potential. For 32 homo- and heterodimers, the association energy agrees with ab initio results to within 0.4 kcal/mol. The RMS deviation of hydrogen bond distance from QM optimized geometry is less than 0.06 \u00c5. In addition, liquid self-diffusion and static dielectric constants computed from molecular dynamics simulation are consistent with experimental values. The force field is also used to compute the solvation free energy of 27 compounds not included in the parameterization process, with a RMS error of 0.69 kcal/mol. The results obtained in this study suggest the AMOEBA force field performs well across different environments and phases. The key algorithms involved in the electrostatic model and a protocol for developing parameters are detailed to facilitate extension to additional molecular systems.", "author" : [ { "dropping-particle" : "", "family" : "Ren", "given" : "Pengyu", "non-dropping-particle" : "", "parse-names" : false, "suffix" : "" }, { "dropping-particle" : "", "family" : "Wu", "given" : "Chuanjie", "non-dropping-particle" : "", "parse-names" : false, "suffix" : "" }, { "dropping-particle" : "", "family" : "Ponder", "given" : "Jay W", "non-dropping-particle" : "", "parse-names" : false, "suffix" : "" } ], "container-title" : "Journal of chemical theory and computation", "id" : "ITEM-2", "issue" : "10", "issued" : { "date-parts" : [ [ "2011", "10", "11" ] ] }, "page" : "3143-3161", "title" : "Polarizable Atomic Multipole-based Molecular Mechanics for Organic Molecules.", "type" : "article-journal", "volume" : "7" }, "uris" : [ "http://www.mendeley.com/documents/?uuid=dc394163-2fa9-46cd-a7b5-d5f543a14b9c" ] }, { "id" : "ITEM-3", "itemData" : { "DOI" : "10.1021/jp027815+", "ISSN" : "1520-6106", "abstract" : "A new classical empirical potential is proposed for water. The model uses a polarizable atomic multipole description of electrostatic interactions. Multipoles through the quadrupole are assigned to each atomic center based on a distributed multipole analysis (DMA) derived from large basis set molecular orbital calculations on the water monomer. Polarization is treated via self-consistent induced atomic dipoles. A modified version of Thole's interaction model is used to damp induction at short range. Repulsion?dispersion (vdW) effects are computed from a buffered 14?7 potential. In a departure from most current water potentials, we find that significant vdW parameters are necessary on hydrogen as well as oxygen. The new potential is fully flexible and has been tested versus a variety of experimental data and quantum calculations for small clusters, liquid water, and ice. Overall, excellent agreement with experimental and high level ab initio results is obtained for numerous properties, including cluster structures and energetics and bulk thermodynamic and structural measures. The parametrization scheme described here is easily extended to other molecular systems, and the resulting water potential should provide a useful explicit solvent model for organic solutes and biopolymer modeling.\nA new classical empirical potential is proposed for water. The model uses a polarizable atomic multipole description of electrostatic interactions. Multipoles through the quadrupole are assigned to each atomic center based on a distributed multipole analysis (DMA) derived from large basis set molecular orbital calculations on the water monomer. Polarization is treated via self-consistent induced atomic dipoles. A modified version of Thole's interaction model is used to damp induction at short range. Repulsion?dispersion (vdW) effects are computed from a buffered 14?7 potential. In a departure from most current water potentials, we find that significant vdW parameters are necessary on hydrogen as well as oxygen. The new potential is fully flexible and has been tested versus a variety of experimental data and quantum calculations for small clusters, liquid water, and ice. Overall, excellent agreement with experimental and high level ab initio results is obtained for numerous properties, including cluster structures and energetics and bulk thermodynamic and structural measures. The parametrization scheme described here is easily extended to other molecular systems, and the r\u2026", "author" : [ { "dropping-particle" : "", "family" : "Ren", "given" : "Pengyu", "non-dropping-particle" : "", "parse-names" : false, "suffix" : "" }, { "dropping-particle" : "", "family" : "Ponder", "given" : "Jay W.", "non-dropping-particle" : "", "parse-names" : false, "suffix" : "" } ], "container-title" : "The Journal of Physical Chemistry B", "id" : "ITEM-3", "issue" : "24", "issued" : { "date-parts" : [ [ "2003", "6" ] ] }, "page" : "5933-5947", "publisher" : "American Chemical Society", "title" : "Polarizable Atomic Multipole Water Model for Molecular Mechanics Simulation", "type" : "article-journal", "volume" : "107" }, "uris" : [ "http://www.mendeley.com/documents/?uuid=0deade24-6c21-4bf3-a345-299957741296" ] } ], "mendeley" : { "formattedCitation" : "[34], [35], [107]", "plainTextFormattedCitation" : "[34], [35], [107]", "previouslyFormattedCitation" : "[34], [35], [107]" }, "properties" : { "noteIndex" : 0 }, "schema" : "https://github.com/citation-style-language/schema/raw/master/csl-citation.json" }</w:instrText>
      </w:r>
      <w:r w:rsidR="008C331A">
        <w:fldChar w:fldCharType="separate"/>
      </w:r>
      <w:r w:rsidR="00A22ADD" w:rsidRPr="00A22ADD">
        <w:rPr>
          <w:noProof/>
        </w:rPr>
        <w:t>[34], [35], [107]</w:t>
      </w:r>
      <w:r w:rsidR="008C331A">
        <w:fldChar w:fldCharType="end"/>
      </w:r>
      <w:r>
        <w:t xml:space="preserve"> force field to elucidate the interactions leading to the alternate unit cell population. Taken together, our results demonstrate that MD simulations of crystals possess strong potential as both a tool for validating next generation force fields against experimental data and as a powerful tool for extricating additional information about biomolecular structure and dynamics from diffraction data.</w:t>
      </w:r>
    </w:p>
    <w:p w:rsidR="00DF65EC" w:rsidRDefault="00DF65EC" w:rsidP="00DF65EC">
      <w:pPr>
        <w:pStyle w:val="Heading3"/>
      </w:pPr>
      <w:r>
        <w:t>Supporting Information</w:t>
      </w:r>
    </w:p>
    <w:p w:rsidR="00DF65EC" w:rsidRDefault="00DF65EC" w:rsidP="00DF65EC">
      <w:r>
        <w:t>Parameters for nonstandard amino acids; simulation input files for Amber programs; additional figures analyzing RMSD, volume, and water displacement over time. This material is available free of charge via the Internet at http://pubs.acs.org.</w:t>
      </w:r>
    </w:p>
    <w:p w:rsidR="00DF65EC" w:rsidRDefault="00DF65EC" w:rsidP="00DF65EC">
      <w:pPr>
        <w:pStyle w:val="Heading3"/>
      </w:pPr>
      <w:r>
        <w:t>Acknowledgement</w:t>
      </w:r>
    </w:p>
    <w:p w:rsidR="006651FB" w:rsidRDefault="00DF65EC" w:rsidP="00E5148F">
      <w:pPr>
        <w:rPr>
          <w:rFonts w:eastAsiaTheme="majorEastAsia"/>
          <w:b/>
          <w:bCs/>
          <w:i/>
          <w:iCs/>
          <w:sz w:val="28"/>
          <w:szCs w:val="28"/>
        </w:rPr>
      </w:pPr>
      <w:r w:rsidRPr="00DF65EC">
        <w:t>Experimental diffraction data of the fav8 decapeptide was kindly provided by S. Aravinda and P. Balaram. We thank Darrin York, Huanwang Yang, and Joe Marcotrigiano for helpful discussions. This work was supported in part by NIH grant GM 45811 and by a Rutgers Presidential Fellowship to P.A.J. J.M.H. is also supported by the National Institutes of Health GM073210, GM082250, and GM094625 and the Integrated Diffraction Analysis Technologies (IDAT) program under contract no. DE-AC02-05CH11231 with the U.S. Department of Energy.</w:t>
      </w:r>
      <w:r w:rsidR="006651FB">
        <w:br w:type="page"/>
      </w:r>
    </w:p>
    <w:p w:rsidR="00917222" w:rsidRPr="005814D0" w:rsidRDefault="005814D0" w:rsidP="005814D0">
      <w:pPr>
        <w:pStyle w:val="Heading2"/>
      </w:pPr>
      <w:bookmarkStart w:id="45" w:name="_Toc424230703"/>
      <w:r w:rsidRPr="005814D0">
        <w:lastRenderedPageBreak/>
        <w:t xml:space="preserve">Improving Model Interpretation </w:t>
      </w:r>
      <w:r w:rsidR="00F30E36" w:rsidRPr="005814D0">
        <w:t>through</w:t>
      </w:r>
      <w:r w:rsidRPr="005814D0">
        <w:t xml:space="preserve"> Crystallographic Refinement and Molecular Dynamics Simulation</w:t>
      </w:r>
      <w:bookmarkEnd w:id="45"/>
    </w:p>
    <w:p w:rsidR="00580911" w:rsidRPr="00EC3D78" w:rsidRDefault="00580911" w:rsidP="00580911">
      <w:pPr>
        <w:pStyle w:val="Heading3"/>
      </w:pPr>
      <w:r w:rsidRPr="00EC3D78">
        <w:t>Abstract</w:t>
      </w:r>
    </w:p>
    <w:p w:rsidR="00580911" w:rsidRPr="00FB06E1" w:rsidRDefault="00580911" w:rsidP="00FB06E1">
      <w:r>
        <w:t>Molecular dynamics of crystals is useful both as a diagnostic tool of force field accuracy and to provide additional information for crystallographic data interpretation. In a previous study</w:t>
      </w:r>
      <w:r>
        <w:fldChar w:fldCharType="begin" w:fldLock="1"/>
      </w:r>
      <w:r w:rsidR="006331C3">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fldChar w:fldCharType="separate"/>
      </w:r>
      <w:r w:rsidR="006331C3" w:rsidRPr="006331C3">
        <w:rPr>
          <w:noProof/>
        </w:rPr>
        <w:t>[62]</w:t>
      </w:r>
      <w:r>
        <w:fldChar w:fldCharType="end"/>
      </w:r>
      <w:r>
        <w:t xml:space="preserve"> of a small peptide crystal we demonstrated excellent agreement with experimental data but also discrepancies which led us to predict a different representation of solvent in the model. We now present the results of seven 500ns simulations of the crystal supercell with varying solvent content as well as 75 ns of simulation using the AMOEBA polarizable force field. We see that both structural (RMSD, R-factor) and dynamic (B-factors) agreement with experimental data improves as water is added to the system and then deteriorates again past a certain point. Important structural insights from the previous study such as the dynamic flow of solvent through crystal interstices and side chain conformational heterogeneity are maintained while elements postulated to be artifacts, such as persistent dry states and an elevated B-factor region around the C-terminus of monomer B disappear. All results are wholly consistent with our predictions from the previous study. Furthermore, we make methodological contributions by demonstrating reproducibility of crystal simulation data and validating the NVT ensemble approach to crystal simulations. Our results lead to a more accurate understanding of the physical crystal and confirm the potential of crystal molecular dynamics methods for validating experimental refinement results.</w:t>
      </w:r>
    </w:p>
    <w:p w:rsidR="00580911" w:rsidRPr="00580911" w:rsidRDefault="00DC0641" w:rsidP="00580911">
      <w:pPr>
        <w:pStyle w:val="Heading3"/>
      </w:pPr>
      <w:r>
        <w:t>Introduction</w:t>
      </w:r>
    </w:p>
    <w:p w:rsidR="00580911" w:rsidRDefault="00580911" w:rsidP="00580911">
      <w:r>
        <w:t>Crystallography is fundamental to the study of biomolecular structure with over 90% of the models in the Protein Data Bank</w:t>
      </w:r>
      <w:r>
        <w:fldChar w:fldCharType="begin" w:fldLock="1"/>
      </w:r>
      <w:r w:rsidR="006331C3">
        <w:instrText>ADDIN CSL_CITATION { "citationItems" : [ { "id" : "ITEM-1", "itemData" : { "ISSN" : "0305-1048", "PMID" : "10592235", "abstract" : "The Protein Data Bank (PDB; http://www.rcsb.org/pdb/ ) is the single worldwide archive of structural data of biological macromolecules. This paper describes the goals of the PDB, the systems in place for data deposition and access, how to obtain further information, and near-term plans for the future development of the resource.", "author" : [ { "dropping-particle" : "", "family" : "Berman", "given" : "H M", "non-dropping-particle" : "", "parse-names" : false, "suffix" : "" }, { "dropping-particle" : "", "family" : "Westbrook", "given" : "J", "non-dropping-particle" : "", "parse-names" : false, "suffix" : "" }, { "dropping-particle" : "", "family" : "Feng", "given" : "Z", "non-dropping-particle" : "", "parse-names" : false, "suffix" : "" }, { "dropping-particle" : "", "family" : "Gilliland", "given" : "G", "non-dropping-particle" : "", "parse-names" : false, "suffix" : "" }, { "dropping-particle" : "", "family" : "Bhat", "given" : "T N", "non-dropping-particle" : "", "parse-names" : false, "suffix" : "" }, { "dropping-particle" : "", "family" : "Weissig", "given" : "H", "non-dropping-particle" : "", "parse-names" : false, "suffix" : "" }, { "dropping-particle" : "", "family" : "Shindyalov", "given" : "I N", "non-dropping-particle" : "", "parse-names" : false, "suffix" : "" }, { "dropping-particle" : "", "family" : "Bourne", "given" : "P E", "non-dropping-particle" : "", "parse-names" : false, "suffix" : "" } ], "container-title" : "Nucleic acids research", "id" : "ITEM-1", "issue" : "1", "issued" : { "date-parts" : [ [ "2000", "1", "1" ] ] }, "page" : "235-42", "title" : "The Protein Data Bank.", "type" : "article-journal", "volume" : "28" }, "uris" : [ "http://www.mendeley.com/documents/?uuid=9878daa6-6017-4cd2-b228-33b90630b026" ] } ], "mendeley" : { "formattedCitation" : "[16]", "plainTextFormattedCitation" : "[16]", "previouslyFormattedCitation" : "[16]" }, "properties" : { "noteIndex" : 0 }, "schema" : "https://github.com/citation-style-language/schema/raw/master/csl-citation.json" }</w:instrText>
      </w:r>
      <w:r>
        <w:fldChar w:fldCharType="separate"/>
      </w:r>
      <w:r w:rsidR="006331C3" w:rsidRPr="006331C3">
        <w:rPr>
          <w:noProof/>
        </w:rPr>
        <w:t>[16]</w:t>
      </w:r>
      <w:r>
        <w:fldChar w:fldCharType="end"/>
      </w:r>
      <w:r>
        <w:t xml:space="preserve"> having been solved by crystallographic methods. However, the typical approach in crystallography has been to present a single static model of atomic coordinates that best agrees with experimental diffraction data. This is expected because the diffraction experiment is a time and space-averaged technique.</w:t>
      </w:r>
      <w:r>
        <w:fldChar w:fldCharType="begin" w:fldLock="1"/>
      </w:r>
      <w:r w:rsidR="0003356E">
        <w:instrText>ADDIN CSL_CITATION { "citationItems" : [ { "id" : "ITEM-1", "itemData" : { "DOI" : "10.1039/b917186j", "ISSN" : "1742-2051", "PMID" : "20023721", "abstract" : "Most experimental methods in structural biology provide time- and ensemble-averaged signals and, consequently, molecular structures based on such signals often exhibit only idealized, average features. Second, most experimental signals are only indirectly related to real, molecular geometries, and solving a structure typically involves a complicated procedure, which may not always result in a unique solution. To what extent do such conformationally-averaged, non-linear experimental signals and structural models derived from them accurately represent the underlying microscopic reality? Are there some structural motifs that are actually artificially more likely to be \"seen\" in an experiment simply due to the averaging artifact? Finally, what are the practical consequences of ignoring the averaging effects when it comes to functional and mechanistic implications that we try to glean from experimentally-based structural models? In this review, we critically address the work that has been aimed at studying such questions. We summarize the details of experimental methods typically used in structural biology (most notably nuclear magnetic resonance, X-ray crystallography and different types of spectroscopy), discuss their individual susceptibility to conformational (motional) averaging, and review several theoretical approaches, most importantly molecular dynamics simulations that are increasingly being used to aid experimentalists in interpreting structural biology experiments.", "author" : [ { "dropping-particle" : "", "family" : "Kruschel", "given" : "Daniela", "non-dropping-particle" : "", "parse-names" : false, "suffix" : "" }, { "dropping-particle" : "", "family" : "Zagrovic", "given" : "Bojan", "non-dropping-particle" : "", "parse-names" : false, "suffix" : "" } ], "container-title" : "Molecular bioSystems", "id" : "ITEM-1", "issue" : "12", "issued" : { "date-parts" : [ [ "2009", "12", "12" ] ] }, "language" : "en", "note" : "crystallography time and space average", "page" : "1606-16", "publisher" : "The Royal Society of Chemistry", "title" : "Conformational averaging in structural biology: issues, challenges and computational solutions.", "type" : "article-journal", "volume" : "5" }, "uris" : [ "http://www.mendeley.com/documents/?uuid=bd16b95f-0a6d-458e-a47f-ae3a8a610342" ] } ], "mendeley" : { "formattedCitation" : "[65]", "plainTextFormattedCitation" : "[65]", "previouslyFormattedCitation" : "[65]" }, "properties" : { "noteIndex" : 0 }, "schema" : "https://github.com/citation-style-language/schema/raw/master/csl-citation.json" }</w:instrText>
      </w:r>
      <w:r>
        <w:fldChar w:fldCharType="separate"/>
      </w:r>
      <w:r w:rsidR="00A22ADD" w:rsidRPr="00A22ADD">
        <w:rPr>
          <w:noProof/>
        </w:rPr>
        <w:t>[65]</w:t>
      </w:r>
      <w:r>
        <w:fldChar w:fldCharType="end"/>
      </w:r>
      <w:r>
        <w:t xml:space="preserve"> Nevertheless, because physical crystals are both spatially </w:t>
      </w:r>
      <w:r>
        <w:lastRenderedPageBreak/>
        <w:t>heterogeneous and temporally dynamic</w:t>
      </w:r>
      <w:r>
        <w:fldChar w:fldCharType="begin" w:fldLock="1"/>
      </w:r>
      <w:r w:rsidR="006331C3">
        <w:instrText>ADDIN CSL_CITATION { "citationItems" : [ { "id" : "ITEM-1", "itemData" : { "DOI" : "10.1073/pnas.1111325108", "ISSN" : "1091-6490", "PMID" : "21918110", "abstract" : "Modern protein crystal structures are based nearly exclusively on X-ray data collected at cryogenic temperatures (generally 100 K). The cooling process is thought to introduce little bias in the functional interpretation of structural results, because cryogenic temperatures minimally perturb the overall protein backbone fold. In contrast, here we show that flash cooling biases previously hidden structural ensembles in protein crystals. By analyzing available data for 30 different proteins using new computational tools for electron-density sampling, model refinement, and molecular packing analysis, we found that crystal cryocooling remodels the conformational distributions of more than 35% of side chains and eliminates packing defects necessary for functional motions. In the signaling switch protein, H-Ras, an allosteric network consistent with fluctuations detected in solution by NMR was uncovered in the room-temperature, but not the cryogenic, electron-density maps. These results expose a bias in structural databases toward smaller, overpacked, and unrealistically unique models. Monitoring room-temperature conformational ensembles by X-ray crystallography can reveal motions crucial for catalysis, ligand binding, and allosteric regulation.", "author" : [ { "dropping-particle" : "", "family" : "Fraser", "given" : "James S", "non-dropping-particle" : "", "parse-names" : false, "suffix" : "" }, { "dropping-particle" : "", "family" : "Bedem", "given" : "Henry", "non-dropping-particle" : "van den", "parse-names" : false, "suffix" : "" }, { "dropping-particle" : "", "family" : "Samelson", "given" : "Avi J", "non-dropping-particle" : "", "parse-names" : false, "suffix" : "" }, { "dropping-particle" : "", "family" : "Lang", "given" : "P Therese", "non-dropping-particle" : "", "parse-names" : false, "suffix" : "" }, { "dropping-particle" : "", "family" : "Holton", "given" : "James M", "non-dropping-particle" : "", "parse-names" : false, "suffix" : "" }, { "dropping-particle" : "", "family" : "Echols", "given" : "Nathaniel", "non-dropping-particle" : "", "parse-names" : false, "suffix" : "" }, { "dropping-particle" : "", "family" : "Alber", "given" : "Tom", "non-dropping-particle" : "", "parse-names" : false, "suffix" : "" } ], "container-title" : "Proceedings of the National Academy of Sciences of the United States of America", "id" : "ITEM-1", "issue" : "39", "issued" : { "date-parts" : [ [ "2011", "9", "27" ] ] }, "page" : "16247-52", "title" : "Accessing protein conformational ensembles using room-temperature X-ray crystallography.", "type" : "article-journal", "volume" : "108" }, "uris" : [ "http://www.mendeley.com/documents/?uuid=ab332d66-06f1-4ea2-83a5-4af52c757b10" ] } ], "mendeley" : { "formattedCitation" : "[55]", "plainTextFormattedCitation" : "[55]", "previouslyFormattedCitation" : "[55]" }, "properties" : { "noteIndex" : 0 }, "schema" : "https://github.com/citation-style-language/schema/raw/master/csl-citation.json" }</w:instrText>
      </w:r>
      <w:r>
        <w:fldChar w:fldCharType="separate"/>
      </w:r>
      <w:r w:rsidR="006331C3" w:rsidRPr="006331C3">
        <w:rPr>
          <w:noProof/>
        </w:rPr>
        <w:t>[55]</w:t>
      </w:r>
      <w:r>
        <w:fldChar w:fldCharType="end"/>
      </w:r>
      <w:r>
        <w:t>, a more complete understanding of biomolecules entails finding a way to move past the single static representation. A number of research efforts in recent years have moved in this direction.</w:t>
      </w:r>
      <w:r>
        <w:fldChar w:fldCharType="begin" w:fldLock="1"/>
      </w:r>
      <w:r w:rsidR="006331C3">
        <w:instrText>ADDIN CSL_CITATION { "citationItems" : [ { "id" : "ITEM-1", "itemData" : { "DOI" : "10.1007/s00018-010-0611-4", "ISSN" : "1420-9071", "PMID" : "21190057", "abstract" : "This review focuses on conceptual and methodological advances in our understanding and characterization of the conformational heterogeneity of proteins. Focusing on X-ray crystallography, we describe how polysterism, the interconversion of pre-existing conformational substates, has traditionally been analyzed by comparing independent crystal structures or multiple chains within a single crystal asymmetric unit. In contrast, recent studies have focused on mining electron density maps to reveal previously 'hidden' minor conformational substates. Functional tests of the importance of minor states suggest that evolutionary selection shapes the entire conformational landscape, including uniquely configured conformational substates, the relative distribution of these substates, and the speed at which the protein can interconvert between them. An increased focus on polysterism may shape the way protein structure and function is studied in the coming years.", "author" : [ { "dropping-particle" : "", "family" : "Fraser", "given" : "James S", "non-dropping-particle" : "", "parse-names" : false, "suffix" : "" }, { "dropping-particle" : "", "family" : "Jackson", "given" : "Colin J", "non-dropping-particle" : "", "parse-names" : false, "suffix" : "" } ], "container-title" : "Cellular and molecular life sciences : CMLS", "id" : "ITEM-1", "issue" : "11", "issued" : { "date-parts" : [ [ "2011", "6" ] ] }, "page" : "1829-41", "title" : "Mining electron density for functionally relevant protein polysterism in crystal structures.", "type" : "article-journal", "volume" : "68" }, "uris" : [ "http://www.mendeley.com/documents/?uuid=da2a8fa7-dd77-441e-b77f-cc1c39fb32a1" ] }, { "id" : "ITEM-2", "itemData" : { "DOI" : "10.7554/eLife.00311", "ISSN" : "2050-084X", "PMID" : "23251785", "abstract" : "Single-structure models derived from X-ray data do not adequately account for the inherent, functionally important dynamics of protein molecules. We generated ensembles of structures by time-averaged refinement, where local molecular vibrations were sampled by molecular-dynamics (MD) simulation whilst global disorder was partitioned into an underlying overall translation-libration-screw (TLS) model. Modeling of 20 protein datasets at 1.1-3.1 \u00c5 resolution reduced cross-validated R(free) values by 0.3-4.9%, indicating that ensemble models fit the X-ray data better than single structures. The ensembles revealed that, while most proteins display a well-ordered core, some proteins exhibit a 'molten core' likely supporting functionally important dynamics in ligand binding, enzyme activity and protomer assembly. Order-disorder changes in HIV protease indicate a mechanism of entropy compensation for ordering the catalytic residues upon ligand binding by disordering specific core residues. Thus, ensemble refinement extracts dynamical details from the X-ray data that allow a more comprehensive understanding of structure-dynamics-function relationships.DOI:http://dx.doi.org/10.7554/eLife.00311.001.", "author" : [ { "dropping-particle" : "", "family" : "Burnley", "given" : "B Tom", "non-dropping-particle" : "", "parse-names" : false, "suffix" : "" }, { "dropping-particle" : "V", "family" : "Afonine", "given" : "Pavel", "non-dropping-particle" : "", "parse-names" : false, "suffix" : "" }, { "dropping-particle" : "", "family" : "Adams", "given" : "Paul D", "non-dropping-particle" : "", "parse-names" : false, "suffix" : "" }, { "dropping-particle" : "", "family" : "Gros", "given" : "Piet", "non-dropping-particle" : "", "parse-names" : false, "suffix" : "" } ], "container-title" : "eLife", "id" : "ITEM-2", "issued" : { "date-parts" : [ [ "2012", "12", "18" ] ] }, "page" : "e00311", "title" : "Modelling dynamics in protein crystal structures by ensemble refinement", "type" : "article-journal", "volume" : "1" }, "uris" : [ "http://www.mendeley.com/documents/?uuid=48991d53-8c5a-427c-8020-4b18bd4dd3b4" ] } ], "mendeley" : { "formattedCitation" : "[53], [58]", "plainTextFormattedCitation" : "[53], [58]", "previouslyFormattedCitation" : "[53], [58]" }, "properties" : { "noteIndex" : 0 }, "schema" : "https://github.com/citation-style-language/schema/raw/master/csl-citation.json" }</w:instrText>
      </w:r>
      <w:r>
        <w:fldChar w:fldCharType="separate"/>
      </w:r>
      <w:r w:rsidR="006331C3" w:rsidRPr="006331C3">
        <w:rPr>
          <w:noProof/>
        </w:rPr>
        <w:t>[53], [58]</w:t>
      </w:r>
      <w:r>
        <w:fldChar w:fldCharType="end"/>
      </w:r>
      <w:r>
        <w:t xml:space="preserve"> One such approach is through molecular dynamics (MD) simulations of crystals.</w:t>
      </w:r>
      <w:r>
        <w:fldChar w:fldCharType="begin" w:fldLock="1"/>
      </w:r>
      <w:r w:rsidR="0003356E">
        <w:instrText>ADDIN CSL_CITATION { "citationItems" : [ { "id" : "ITEM-1", "itemData" : { "DOI" : "10.1021/jp105813j", "ISSN" : "1520-5207", "PMID" : "20860388", "abstract" : "We use classical molecular dynamics and 16 combinations of force fields and water models to simulate a protein crystal observed by room-temperature X-ray diffraction. The high resolution of the diffraction data (0.96 \u00c5) and the simplicity of the crystallization solution (nearly pure water) make it possible to attribute any inconsistencies between the crystal structure and our simulations to artifacts of the models rather than inadequate representation of the crystal environment or uncertainty in the experiment. All simulations were extended for 100 ns of production dynamics, permitting some long-time scale artifacts of each model to emerge. The most noticeable effect of these artifacts is a model-dependent drift in the unit cell dimensions, which can become as large as 5% in certain force fields; the underlying cause is the replacement of native crystallographic contacts with non-native ones, which can occur with heterogeneity (loss of crystallographic symmetry) in simulations with some force fields. We find that the AMBER FF99SB force field maintains a lattice structure nearest that seen in the X-ray data, and produces the most realistic atomic fluctuations (by comparison to crystallographic B-factors) of all the models tested. We find that the choice of water model has a minor effect in comparison to the choice of protein model. We also identify a number of artifacts that occur throughout all of the simulations: excessive formation of hydrogen bonds or salt bridges between polar groups and loss of hydrophobic interactions. This study is intended as a foundation for future work that will identify individual parameters in each molecular model that can be modified to improve their representations of protein structure and thermodynamics.", "author" : [ { "dropping-particle" : "", "family" : "Cerutti", "given" : "David S", "non-dropping-particle" : "", "parse-names" : false, "suffix" : "" }, { "dropping-particle" : "", "family" : "Freddolino", "given" : "Peter L", "non-dropping-particle" : "", "parse-names" : false, "suffix" : "" }, { "dropping-particle" : "", "family" : "Duke", "given" : "Robert E", "non-dropping-particle" : "", "parse-names" : false, "suffix" : "" }, { "dropping-particle" : "", "family" : "Case", "given" : "David A", "non-dropping-particle" : "", "parse-names" : false, "suffix" : "" } ], "container-title" : "The Journal of Physical Chemistry B", "id" : "ITEM-1", "issue" : "40", "issued" : { "date-parts" : [ [ "2010", "10", "14" ] ] }, "page" : "12811-24", "publisher" : "American Chemical Society", "title" : "Simulations of a protein crystal with a high resolution X-ray structure: evaluation of force fields and water models.", "type" : "article-journal", "volume" : "114" }, "uris" : [ "http://www.mendeley.com/documents/?uuid=b6faaf2d-d328-46c2-9542-c9569beaf335" ] }, { "id" : "ITEM-2", "itemData" : { "DOI" : "10.1021/jp9010372", "ISSN" : "1520-6106", "PMID" : "19374419", "abstract" : "We present a 250 ns simulation of the wild-type, biotin-liganded streptavidin tetramer in the solution phase and compare the trajectory to two previously published simulations of the protein in its crystal lattice. By performing both types of simulations, we are able to interpret the protein's behavior in solution in the context of its X-ray structure. We find that the rate of conformational sampling is increased in solution over the lattice environment, although the relevant conformational space in solution is also much larger, as indicated by overall fluctuations in the positions of backbone atoms. We also compare the distributions of chi1 angles sampled by side chains exposed to solvent in the lattice and in the solution phase, obtaining overall good agreement between the distributions obtained in our most rigorous lattice simulation and the crystallographic chi1 angles. We observe changes in the chi1 distributions in the solution phase, and note an apparent progression of the distributions as the environment changes from a tightly packed lattice filled with crystallization media to a bath of pure water. Finally, we examine the interaction of biotin and streptavidin in each simulation, uncovering a possible alternate conformation of the biotin carboxylate tail. We also note that a hydrogen bond observed to break transiently in previous solution-phase simulations is predominantly broken in this much longer solution-phase trajectory; in the lattice simulations, the lattice environment appears to help maintain the hydrogen bond, but more sampling will be needed to confirm whether the simulation model truly gives good agreement with the X-ray data in the lattice simulations. We expect that pairing solution-phase biomolecular simulations with crystal lattice simulations will help to validate simulation models and improve the interpretation of experimentally determined structures.",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"The Journal of Physical Chemistry B", "id" : "ITEM-2", "issue" : "19", "issued" : { "date-parts" : [ [ "2009", "5", "14" ] ] }, "page" : "6971-85", "publisher" : "American Chemical Society", "title" : "Dynamics of the streptavidin-biotin complex in solution and in its crystal lattice: distinct behavior revealed by molecular simulations.", "type" : "article-journal", "volume" : "113" }, "uris" : [ "http://www.mendeley.com/documents/?uuid=4a20518e-d4f2-45d8-9f4c-1bff06ab695f" ] }, { "id" : "ITEM-3", "itemData" : { "DOI" : "10.1021/bi800894u", "ISSN" : "1520-4995", "PMID" : "18950193", "abstract" : "A 250 ns molecular dynamics simulation of the biotin-liganded streptavidin crystal lattice, including cryoprotectant molecules and crystallization salts, is compared to a 250 ns simulation of the lattice solvated with pure water. The simulation using detailed crystallization conditions preserves the initial X-ray structure better than the simulation using pure water, even though the protein molecules display comparable mobility in either simulation. Atomic fluctuations computed from the simulation with crystallization conditions closely reproduce fluctuations derived from experimental temperature factors (correlation coefficient of 0.88, omitting two N-terminal residues with very high experimental B-factors). In contrast, fluctuations calculated from the simulation with pure water were less accurate, particularly for two of the streptavidin loops exposed to solvent in the crystal lattice. Finally, we obtain good agreement between the water and cryoprotectant densities obtained from the simulated crystallization conditions and the electron density due to solvent molecules in the X-ray structure. Our results suggest that detailed lattice simulations with realistic crystallization conditions can be used to assess potential function parameters, validate simulation protocols, and obtain valuable insights that solution-phase simulations do not easily provide. We anticipate that this will prove to be a powerful strategy for molecular dynamics simulations of biomolecules.",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"Biochemistry", "id" : "ITEM-3", "issue" : "46", "issued" : { "date-parts" : [ [ "2008", "11", "18" ] ] }, "page" : "12065-77", "publisher" : "American Chemical Society", "title" : "Simulations of a protein crystal: explicit treatment of crystallization conditions links theory and experiment in the streptavidin-biotin complex.", "type" : "article-journal", "volume" : "47" }, "uris" : [ "http://www.mendeley.com/documents/?uuid=3f64a8bc-c387-4986-b408-a5930f934786" ] }, { "id" : "ITEM-4", "itemData" : { "DOI" : "10.1038/ncomms4220", "ISSN" : "2041-1723", "PMID" : "24504120", "abstract" : "Biomolecular X-ray structures typically provide a static, time- and ensemble-averaged view of molecular ensembles in crystals. In the absence of rigid-body motions and lattice defects, B-factors are thought to accurately reflect the structural heterogeneity of such ensembles. In order to study the effects of averaging on B-factors, we employ molecular dynamics simulations to controllably manipulate microscopic heterogeneity of a crystal containing 216 copies of villin headpiece. Using average structure factors derived from simulation, we analyse how well this heterogeneity is captured by high-resolution molecular-replacement-based model refinement. We find that both isotropic and anisotropic refined B-factors often significantly deviate from their actual values known from simulation: even at high 1.0 \u00c5 resolution and Rfree of 5.9%, B-factors of some well-resolved atoms underestimate their actual values even sixfold. Our results suggest that conformational averaging and inadequate treatment of correlated motion considerably influence estimation of microscopic heterogeneity via B-factors, and invite caution in their interpretation.", "author" : [ { "dropping-particle" : "", "family" : "Kuzmanic", "given" : "Antonija", "non-dropping-particle" : "", "parse-names" : false, "suffix" : "" }, { "dropping-particle" : "", "family" : "Pannu", "given" : "Navraj S", "non-dropping-particle" : "", "parse-names" : false, "suffix" : "" }, { "dropping-particle" : "", "family" : "Zagrovic", "given" : "Bojan", "non-dropping-particle" : "", "parse-names" : false, "suffix" : "" } ], "container-title" : "Nature communications", "id" : "ITEM-4", "issued" : { "date-parts" : [ [ "2014", "1", "7" ] ] }, "language" : "en", "page" : "3220", "publisher" : "Nature Publishing Group", "title" : "X-ray refinement significantly underestimates the level of microscopic heterogeneity in biomolecular crystals.", "type" : "article-journal", "volume" : "5" }, "uris" : [ "http://www.mendeley.com/documents/?uuid=ac7ba03e-21ef-4e31-9f04-c27db520ef6c" ] }, { "id" : "ITEM-5", "itemData" : { "DOI" : "10.1016/j.bbagen.2014.09.018", "ISSN" : "0006-3002", "PMID" : "25255706", "abstract" : "BACKGROUND: Molecular dynamics simulations can complement experimental measures of structure and dynamics of biomolecules. The quality of such simulations can be tested by comparisons to models refined against experimental crystallographic data.\n\nMETHODS: We report simulations of DNA and RNA duplexes in their crystalline environment. The calculations mimic the conditions for PDB entries 1D23 [d(CGATCGATCG)2] and 1RNA [(UUAUAUAUAUAUAA)2], and contain 8 unit cells, each with 4 copies of the Watson-Crick duplex; this yields in aggregate 64\u03bcs of duplex sampling for DNA and 16\u03bcs for RNA.\n\nRESULTS: The duplex structures conform much more closely to the average structure seen in the crystal than do structures extracted from a solution simulation with the same force field. Sequence-dependent variations in helical parameters, and in groove widths, are largely maintained in the crystal structure, but are smoothed out in solution. However, the integrity of the crystal lattice is slowly degraded in both simulations, with the result that the interfaces between chains become heterogeneous. This problem is more severe for the DNA crystal, which has fewer inter-chain hydrogen bond contacts than does the RNA crystal.\n\nCONCLUSIONS: Crystal simulations using current force fields reproduce many features of observed crystal structures, but suffer from a gradual degradation of the integrity of the crystal lattice.\n\nGENERAL SIGNIFICANCE: The results offer insights into force-field simulations that test their ability to preserve weak interactions between chains, which will be of importance also in non-crystalline applications that involve binding and recognition. This article is part of a Special Issue entitled Recent developments of molecular dynamics.", "author" : [ { "dropping-particle" : "", "family" : "Liu", "given" : "Chunmei", "non-dropping-particle" : "", "parse-names" : false, "suffix" : "" }, { "dropping-particle" : "", "family" : "Janowski", "given" : "Pawel A", "non-dropping-particle" : "", "parse-names" : false, "suffix" : "" }, { "dropping-particle" : "", "family" : "Case", "given" : "David A", "non-dropping-particle" : "", "parse-names" : false, "suffix" : "" } ], "container-title" : "Biochimica et biophysica acta", "id" : "ITEM-5", "issue" : "5", "issued" : { "date-parts" : [ [ "2015", "5" ] ] }, "page" : "1059-71", "title" : "All-atom crystal simulations of DNA and RNA duplexes.", "type" : "article-journal", "volume" : "1850" }, "uris" : [ "http://www.mendeley.com/documents/?uuid=6b08a29d-e9a8-40f3-9046-353327b9ee13" ] } ], "mendeley" : { "formattedCitation" : "[64], [76]\u2013[78], [108]", "plainTextFormattedCitation" : "[64], [76]\u2013[78], [108]", "previouslyFormattedCitation" : "[64], [76]\u2013[78], [108]" }, "properties" : { "noteIndex" : 0 }, "schema" : "https://github.com/citation-style-language/schema/raw/master/csl-citation.json" }</w:instrText>
      </w:r>
      <w:r>
        <w:fldChar w:fldCharType="separate"/>
      </w:r>
      <w:r w:rsidR="00A22ADD" w:rsidRPr="00A22ADD">
        <w:rPr>
          <w:noProof/>
        </w:rPr>
        <w:t>[64], [76]–[78], [108]</w:t>
      </w:r>
      <w:r>
        <w:fldChar w:fldCharType="end"/>
      </w:r>
    </w:p>
    <w:p w:rsidR="00580911" w:rsidRDefault="00580911" w:rsidP="00580911">
      <w:r>
        <w:t>In recent work</w:t>
      </w:r>
      <w:r>
        <w:fldChar w:fldCharType="begin" w:fldLock="1"/>
      </w:r>
      <w:r w:rsidR="006331C3">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fldChar w:fldCharType="separate"/>
      </w:r>
      <w:r w:rsidR="006331C3" w:rsidRPr="006331C3">
        <w:rPr>
          <w:noProof/>
        </w:rPr>
        <w:t>[62]</w:t>
      </w:r>
      <w:r>
        <w:fldChar w:fldCharType="end"/>
      </w:r>
      <w:r>
        <w:t>, an MD simulation of the crystalline form of a small synthetic decapepti</w:t>
      </w:r>
      <w:r w:rsidR="006331C3">
        <w:t>d</w:t>
      </w:r>
      <w:r>
        <w:t>e molecule, referred to as fav8</w:t>
      </w:r>
      <w:r>
        <w:fldChar w:fldCharType="begin" w:fldLock="1"/>
      </w:r>
      <w:r w:rsidR="0003356E">
        <w:instrText>ADDIN CSL_CITATION { "citationItems" : [ { "id" : "ITEM-1", "itemData" : { "abstract" : "Aromatic-aromatic interactions between phenylalanine side chains in peptides have been probed by the structure determination in crystals of three peptides: Boc-Val-Ala-Phe-Aib-Val-Ala-Phe-Aib-OMe, I; Boc-Val-Ala-Phe-Aib-Val-Ala-Phe-Aib-Val-Ala-Phe-Aib-OMe, II; Boc-Aib-Ala-Phe-Aib-Phe-Ala-Val-Aib-OMe, III. X-ray diffraction studies reveal that all three peptides adopt helical conformations in the solid state with the Phe side chains projecting outward. Interhelix association in the crystals is promoted by Phe-Phe interactions. A total of 15 unique aromatic pairs have been characterized in the three independent crystal structures. In peptides I and II, the aromatic side chains lie on the same face of the helix at i/i + 4 positions resulting in both intrahelix and interhelix aromatic interactions. In peptide III, the Phe side chains are placed on the opposite faces of the helix, resulting in exclusive intermolecular aromatic interactions. The distances between the centroids of aromatic pair ranges from 5.11 to 6.86 Angstrom, while the distance of closest approach of ring carbon atoms ranges from 3.27 to 4.59 Angstrom. Examples of T-shaped and parallel-displaced arrangements of aromatic pairs are observed, in addition to several examples of inclined arrangements. The results support the view that the interaction potential for a pair of aromatic rings is relatively broad and rugged with several minima of similar energies, separated by small activation barriers", "author" : [ { "dropping-particle" : "", "family" : "Aravinda", "given" : "S", "non-dropping-particle" : "", "parse-names" : false, "suffix" : "" }, { "dropping-particle" : "", "family" : "Shamala", "given" : "N", "non-dropping-particle" : "", "parse-names" : false, "suffix" : "" }, { "dropping-particle" : "", "family" : "Das", "given" : "C", "non-dropping-particle" : "", "parse-names" : false, "suffix" : "" }, { "dropping-particle" : "", "family" : "Sriranjini", "given" : "A", "non-dropping-particle" : "", "parse-names" : false, "suffix" : "" }, { "dropping-particle" : "", "family" : "Karle", "given" : "I L", "non-dropping-particle" : "", "parse-names" : false, "suffix" : "" }, { "dropping-particle" : "", "family" : "Balaram", "given" : "P", "non-dropping-particle" : "", "parse-names" : false, "suffix" : "" } ], "container-title" : "Journal of the American Chemical Society", "id" : "ITEM-1", "issue" : "18", "issued" : { "date-parts" : [ [ "2003" ] ] }, "page" : "5308-15", "title" : "Aromatic-aromatic interactions in crystal structures of helical peptide scaffolds containing projecting phenylalanine residues", "type" : "article-journal", "volume" : "125" }, "uris" : [ "http://www.mendeley.com/documents/?uuid=acb3b261-81da-483a-92de-25bebc17b04a" ] } ], "mendeley" : { "formattedCitation" : "[79]", "plainTextFormattedCitation" : "[79]", "previouslyFormattedCitation" : "[79]" }, "properties" : { "noteIndex" : 0 }, "schema" : "https://github.com/citation-style-language/schema/raw/master/csl-citation.json" }</w:instrText>
      </w:r>
      <w:r>
        <w:fldChar w:fldCharType="separate"/>
      </w:r>
      <w:r w:rsidR="00A22ADD" w:rsidRPr="00A22ADD">
        <w:rPr>
          <w:noProof/>
        </w:rPr>
        <w:t>[79]</w:t>
      </w:r>
      <w:r>
        <w:fldChar w:fldCharType="end"/>
      </w:r>
      <w:r>
        <w:t>, provided insight into the heterogeneous and dynamic landscape sampled by individual molecules in the crystal. Statistically averaged quantities such as atomic coordinates, atomic displacement parameters (ADPs) and average electron density were shown to be in good agreement with experimental data, but time-resolved snapshots of the simulation offered previously undiscovered details about the crystal. Water molecules were shown to exchange dynamically between adjacent unit cells in a hop-scotch fashion. A valine side chain was discovered to sample additional rotameric conformations that were not easily discernable in the experimental data. The MD results informed a re-refinement of the model resulting in an R-free</w:t>
      </w:r>
      <w:r>
        <w:fldChar w:fldCharType="begin" w:fldLock="1"/>
      </w:r>
      <w:r w:rsidR="0003356E">
        <w:instrText>ADDIN CSL_CITATION { "citationItems" : [ { "id" : "ITEM-1", "itemData" : { "PMID" : "18488318", "abstract" : "This chapter focuses on the free R value and other applications of cross-validation in crystallography. Powerful methods have been developed to lower the chances of misinterpreting or overinterpreting diffraction data. Some of the more important methods measure the agreement of the structure with empirical rules about protein folds, comprehensive conformational analyses, the real-space correlation coefficient, and the free R value. The protein-folding rules and conformational analyses depend on empirical knowledge of protein structure. They validate the model regardless of the fit to the diffraction data. In contrast, the real-space correlation coefficient and the free R value are entirely diffraction data based and are applicable to any macromolecule. They validate the extent to which the model explains the diffraction data. Even the best bulk solvent and multiconformer models result in free R values of around or slightly above 20% for the penicillopepsin crystal structure. A free R value of 20% is significantly higher than expected from the estimated high statistical quality of the diffraction data. Thus, it is conceivable that the present models for solvation and thermal motion are incomplete. Alternatively, the intensity data might be affected by systematic errors of unknown origin. These facts point to the need for the solution of benchmark macromolecular structures at high resolution and with accurate experimental phases.", "author" : [ { "dropping-particle" : "", "family" : "Br\u00fcnger", "given" : "A.T.", "non-dropping-particle" : "", "parse-names" : false, "suffix" : "" } ], "container-title" : "Methods in Enzymology", "id" : "ITEM-1", "issued" : { "date-parts" : [ [ "1997" ] ] }, "page" : "366-396", "title" : "Free R value: Cross-validation in crystallography", "type" : "article-journal", "volume" : "277" }, "uris" : [ "http://www.mendeley.com/documents/?uuid=8c3fd6ae-83a5-4cce-b93f-6652a8f63ec7" ] }, { "id" : "ITEM-2", "itemData" : { "DOI" : "10.1107/S0907444992007352", "ISSN" : "0907-4449", "PMID" : "15299543", "abstract" : "Analogies between the free R statistic [Br\u00fcnger (1992). Nature (London), 355, 472-474] and the statistical methods of cross validation and bootstrap are discussed. Several new applications which make use of the previously observed correlation between the free R value and the phase accuracy of crystal structures are presented. One application concerns the relative weighting of individual restraint classes in macromolecular refinement. The free R value provides an objective statistical basis for the optimal choice of the weights. The results for the refinement of a penicillopepsin crystal structure at 1.8 A resolution indicate that overall bond length and bond angle weights, derived from uncertainties observed in small-molecule crystal structures, appear to be transferable to macromolecules. In another application, the landscape of the R value around the crystal structure was investigated for unrestrained modeling of diffraction data with equal atomic scatterers. Others have suggested applications to ab initio phasing because of the simplicity of the liquid-like system of equal atomic scatterers. However, there are a large number of incorrect configurations of the scatterers whose R values at 1.8 A resolution are close to that of the correct configuration given by the positions of the non-hydrogen atoms in the penicillopepsin crystal structure. A substantial number of the incorrect configurations have higher free R values than the correct one. It is therefore conceivable that the free R value could be used as a selection criterion to distinguish between certain incorrect configurations and configurations close to the correct one.", "author" : [ { "dropping-particle" : "", "family" : "Br\u00fcnger", "given" : "A T", "non-dropping-particle" : "", "parse-names" : false, "suffix" : "" } ], "container-title" : "Acta Crystallographica Section D", "id" : "ITEM-2", "issued" : { "date-parts" : [ [ "1993", "1", "1" ] ] }, "page" : "24-36", "title" : "Assessment of phase accuracy by cross validation: the free R value. Methods and applications.", "type" : "article-journal", "volume" : "49" }, "uris" : [ "http://www.mendeley.com/documents/?uuid=df36e292-c5f4-43e0-acd1-b3f8c0d67599" ] } ], "mendeley" : { "formattedCitation" : "[97], [109]", "plainTextFormattedCitation" : "[97], [109]", "previouslyFormattedCitation" : "[97], [109]" }, "properties" : { "noteIndex" : 0 }, "schema" : "https://github.com/citation-style-language/schema/raw/master/csl-citation.json" }</w:instrText>
      </w:r>
      <w:r>
        <w:fldChar w:fldCharType="separate"/>
      </w:r>
      <w:r w:rsidR="00A22ADD" w:rsidRPr="00A22ADD">
        <w:rPr>
          <w:noProof/>
        </w:rPr>
        <w:t>[97], [109]</w:t>
      </w:r>
      <w:r>
        <w:fldChar w:fldCharType="end"/>
      </w:r>
      <w:r>
        <w:t xml:space="preserve"> drop from 9.2% to 5.8%. It was furthermore postulated that i) the crystal unit cell contains 6 water molecules (2 more than the original deposited model); ii) large atomic positional fluctuations around the C-terminus of the second monomer in the unit cell were artefacts of the simulation; iii) likewise that a high correlation (Pe</w:t>
      </w:r>
      <w:r w:rsidR="006331C3">
        <w:t>a</w:t>
      </w:r>
      <w:r>
        <w:t xml:space="preserve">rson correlation coefficient %) between unit cell solvent content, a valine rotamer and the secondary structure helix type was an artefact of the simulation. </w:t>
      </w:r>
    </w:p>
    <w:p w:rsidR="00580911" w:rsidRDefault="00580911" w:rsidP="00580911">
      <w:r>
        <w:t xml:space="preserve">To test these predictions we performed a series of additional MD simulations of the fav8 crystal with varying amounts of solvent. The results are presented below. Six separate simulations of the fav8 crystal consisting of a 4x3x3 arrangement of unit cells with 4, 4.5, 5, 5.5, 6 and 6.5 water molecules per crystallographic unit cell. Additional waters were added manually to the asymmetric unit in non-sterically-clashing locations followed by energy minimization and MD equilibration to allow waters to settle into energetically favorable positions. Production of each simulation was carried out for 500ns. The first of these, 4 waters per unit cell, reproduces the same conditions as the simulation reported in the previous study and was carried out to test reproducibility of the published results. All simulation </w:t>
      </w:r>
      <w:r>
        <w:lastRenderedPageBreak/>
        <w:t>protocol parameters were as those reported in Ref. 1. Briefly, all simulations consisted of 4x3x3 unit cells with explicit solvent (TIP3P</w:t>
      </w:r>
      <w:r>
        <w:fldChar w:fldCharType="begin" w:fldLock="1"/>
      </w:r>
      <w:r w:rsidR="0003356E">
        <w:instrText>ADDIN CSL_CITATION { "citationItems" : [ { "id" : "ITEM-1", "itemData" : { "DOI" : "10.1063/1.445869", "ISSN" : "00219606", "author" : [ { "dropping-particle" : "", "family" : "Jorgensen", "given" : "William L.", "non-dropping-particle" : "", "parse-names" : false, "suffix" : "" }, { "dropping-particle" : "", "family" : "Chandrasekhar", "given" : "Jayaraman", "non-dropping-particle" : "", "parse-names" : false, "suffix" : "" }, { "dropping-particle" : "", "family" : "Madura", "given" : "Jeffry D.", "non-dropping-particle" : "", "parse-names" : false, "suffix" : "" }, { "dropping-particle" : "", "family" : "Impey", "given" : "Roger W.", "non-dropping-particle" : "", "parse-names" : false, "suffix" : "" }, { "dropping-particle" : "", "family" : "Klein", "given" : "Michael L.", "non-dropping-particle" : "", "parse-names" : false, "suffix" : "" } ], "container-title" : "The Journal of Chemical Physics", "id" : "ITEM-1", "issue" : "2", "issued" : { "date-parts" : [ [ "1983", "7", "15" ] ] }, "language" : "en", "note" : "tip3p", "page" : "926", "title" : "Comparison of simple potential functions for simulating liquid water", "type" : "article-journal", "volume" : "79" }, "uris" : [ "http://www.mendeley.com/documents/?uuid=5bf1cf32-69fb-4f48-ad57-346a9457fa80" ] } ], "mendeley" : { "formattedCitation" : "[82]", "plainTextFormattedCitation" : "[82]", "previouslyFormattedCitation" : "[82]" }, "properties" : { "noteIndex" : 0 }, "schema" : "https://github.com/citation-style-language/schema/raw/master/csl-citation.json" }</w:instrText>
      </w:r>
      <w:r>
        <w:fldChar w:fldCharType="separate"/>
      </w:r>
      <w:r w:rsidR="00A22ADD" w:rsidRPr="00A22ADD">
        <w:rPr>
          <w:noProof/>
        </w:rPr>
        <w:t>[82]</w:t>
      </w:r>
      <w:r>
        <w:fldChar w:fldCharType="end"/>
      </w:r>
      <w:r>
        <w:t>), periodic boundary conditions and parameters provided by the Amber ff99SB</w:t>
      </w:r>
      <w:r>
        <w:fldChar w:fldCharType="begin" w:fldLock="1"/>
      </w:r>
      <w:r w:rsidR="006331C3">
        <w:instrText>ADDIN CSL_CITATION { "citationItems" : [ { "id" : "ITEM-1", "itemData" : { "PMID" : "16981200", "abstract" : "The ff94 force field that is commonly associated with the Amber simulation package is one of the most widely used parameter sets for biomolecular simulation. After a decade of extensive use and testing, limitations in this force field, such as over-stabilization of alpha-helices, were reported by us and other researchers. This led to a number of attempts to improve these parameters, resulting in a variety of \"Amber\" force fields and significant difficulty in determining which should be used for a particular application. We show that several of these continue to suffer from inadequate balance between different secondary structure elements. In addition, the approach used in most of these studies neglected to account for the existence in Amber of two sets of backbone phi/psi dihedral terms. This led to parameter sets that provide unreasonable conformational preferences for glycine. We report here an effort to improve the phi/psi dihedral terms in the ff99 energy function. Dihedral term parameters are based on fitting the energies of multiple conformations of glycine and alanine tetrapeptides from high level ab initio quantum mechanical calculations. The new parameters for backbone dihedrals replace those in the existing ff99 force field. This parameter set, which we denote ff99SB, achieves a better balance of secondary structure elements as judged by improved distribution of backbone dihedrals for glycine and alanine with respect to PDB survey data. It also accomplishes improved agreement with published experimental data for conformational preferences of short alanine peptides and better accord with experimental NMR relaxation data of test protein systems.", "author" : [ { "dropping-particle" : "", "family" : "Hornak", "given" : "Viktor", "non-dropping-particle" : "", "parse-names" : false, "suffix" : "" }, { "dropping-particle" : "", "family" : "Abel", "given" : "Robert", "non-dropping-particle" : "", "parse-names" : false, "suffix" : "" }, { "dropping-particle" : "", "family" : "Okur", "given" : "Asim", "non-dropping-particle" : "", "parse-names" : false, "suffix" : "" }, { "dropping-particle" : "", "family" : "Strockbine", "given" : "Bentley", "non-dropping-particle" : "", "parse-names" : false, "suffix" : "" }, { "dropping-particle" : "", "family" : "Roitberg", "given" : "Adrian", "non-dropping-particle" : "", "parse-names" : false, "suffix" : "" }, { "dropping-particle" : "", "family" : "Simmerling", "given" : "Carlos", "non-dropping-particle" : "", "parse-names" : false, "suffix" : "" } ], "container-title" : "Proteins", "id" : "ITEM-1", "issue" : "3", "issued" : { "date-parts" : [ [ "2006" ] ] }, "page" : "712-725", "publisher" : "Wiley Online Library", "title" : "Comparison of multiple Amber force fields and development of improved protein backbone parameters.", "type" : "article-journal", "volume" : "65" }, "uris" : [ "http://www.mendeley.com/documents/?uuid=2b1fcbe0-350c-448a-a721-4a28cf46ec68" ] } ], "mendeley" : { "formattedCitation" : "[30]", "plainTextFormattedCitation" : "[30]", "previouslyFormattedCitation" : "[30]" }, "properties" : { "noteIndex" : 0 }, "schema" : "https://github.com/citation-style-language/schema/raw/master/csl-citation.json" }</w:instrText>
      </w:r>
      <w:r>
        <w:fldChar w:fldCharType="separate"/>
      </w:r>
      <w:r w:rsidR="006331C3" w:rsidRPr="006331C3">
        <w:rPr>
          <w:noProof/>
        </w:rPr>
        <w:t>[30]</w:t>
      </w:r>
      <w:r>
        <w:fldChar w:fldCharType="end"/>
      </w:r>
      <w:r>
        <w:t xml:space="preserve"> force field. The only difference was that we ran all simulation in a canonical ensemble (NVT) and monitored pressure fluctuations instead of volume to assess conformance with experimental crystal data. The canonical ensemble was used because other work (to be published in a separate paper) indicates that this is preferred for crystal MD simulations, leading to more straightforward analysis of simulation results and is computationally more efficient. To confirm that the switch to a canonical ensemble does not impact our results, we also performed an additional isobaric/isothermal (NPT) ensemble simulation of the 5 water per unit cell model and compared results. We also carried out a simulation of the original model (4 waters per unit cell) using the polarizable AMOEBA</w:t>
      </w:r>
      <w:r>
        <w:fldChar w:fldCharType="begin" w:fldLock="1"/>
      </w:r>
      <w:r w:rsidR="0003356E">
        <w:instrText>ADDIN CSL_CITATION { "citationItems" : [ { "id" : "ITEM-1", "itemData" : { "DOI" : "10.1021/jp910674d", "ISSN" : "1520-5207", "PMID" : "20136072", "abstract" : "Molecular force fields have been approaching a generational transition over the past several years, moving away from well-established and well-tuned, but intrinsically limited, fixed point charge models toward more intricate and expensive polarizable models that should allow more accurate description of molecular properties. The recently introduced AMOEBA force field is a leading publicly available example of this next generation of theoretical model, but to date, it has only received relatively limited validation, which we address here. We show that the AMOEBA force field is in fact a significant improvement over fixed charge models for small molecule structural and thermodynamic observables in particular, although further fine-tuning is necessary to describe solvation free energies of drug-like small molecules, dynamical properties away from ambient conditions, and possible improvements in aromatic interactions. State of the art electronic structure calculations reveal generally very good agreement with AMOEBA for demanding problems such as relative conformational energies of the alanine tetrapeptide and isomers of water sulfate complexes. AMOEBA is shown to be especially successful on protein-ligand binding and computational X-ray crystallography where polarization and accurate electrostatics are critical.", "author" : [ { "dropping-particle" : "", "family" : "Ponder", "given" : "Jay W", "non-dropping-particle" : "", "parse-names" : false, "suffix" : "" }, { "dropping-particle" : "", "family" : "Wu", "given" : "Chuanjie", "non-dropping-particle" : "", "parse-names" : false, "suffix" : "" }, { "dropping-particle" : "", "family" : "Ren", "given" : "Pengyu", "non-dropping-particle" : "", "parse-names" : false, "suffix" : "" }, { "dropping-particle" : "", "family" : "Pande", "given" : "Vijay S", "non-dropping-particle" : "", "parse-names" : false, "suffix" : "" }, { "dropping-particle" : "", "family" : "Chodera", "given" : "John D", "non-dropping-particle" : "", "parse-names" : false, "suffix" : "" }, { "dropping-particle" : "", "family" : "Schnieders", "given" : "M.J.", "non-dropping-particle" : "", "parse-names" : false, "suffix" : "" }, { "dropping-particle" : "", "family" : "Haque", "given" : "Imran", "non-dropping-particle" : "", "parse-names" : false, "suffix" : "" }, { "dropping-particle" : "", "family" : "Mobley", "given" : "David L", "non-dropping-particle" : "", "parse-names" : false, "suffix" : "" }, { "dropping-particle" : "", "family" : "Lambrecht", "given" : "Daniel S", "non-dropping-particle" : "", "parse-names" : false, "suffix" : "" }, { "dropping-particle" : "", "family" : "DiStasio", "given" : "Robert A", "non-dropping-particle" : "", "parse-names" : false, "suffix" : "" }, { "dropping-particle" : "", "family" : "Head-Gordon", "given" : "Martin", "non-dropping-particle" : "", "parse-names" : false, "suffix" : "" }, { "dropping-particle" : "", "family" : "Clark", "given" : "Gary N I", "non-dropping-particle" : "", "parse-names" : false, "suffix" : "" }, { "dropping-particle" : "", "family" : "Johnson", "given" : "Margaret E", "non-dropping-particle" : "", "parse-names" : false, "suffix" : "" }, { "dropping-particle" : "", "family" : "Head-Gordon", "given" : "Teresa", "non-dropping-particle" : "", "parse-names" : false, "suffix" : "" } ], "container-title" : "The Journal of Physical Chemistry B", "id" : "ITEM-1", "issue" : "8", "issued" : { "date-parts" : [ [ "2010", "3", "4" ] ] }, "page" : "2549-64", "title" : "Current status of the AMOEBA polarizable force field.", "type" : "article-journal", "volume" : "114" }, "uris" : [ "http://www.mendeley.com/documents/?uuid=d5d0fdcd-ed11-4319-b82f-e910134b2220" ] }, { "id" : "ITEM-2", "itemData" : { "DOI" : "10.1021/jp027815+", "ISSN" : "1520-6106", "abstract" : "A new classical empirical potential is proposed for water. The model uses a polarizable atomic multipole description of electrostatic interactions. Multipoles through the quadrupole are assigned to each atomic center based on a distributed multipole analysis (DMA) derived from large basis set molecular orbital calculations on the water monomer. Polarization is treated via self-consistent induced atomic dipoles. A modified version of Thole's interaction model is used to damp induction at short range. Repulsion?dispersion (vdW) effects are computed from a buffered 14?7 potential. In a departure from most current water potentials, we find that significant vdW parameters are necessary on hydrogen as well as oxygen. The new potential is fully flexible and has been tested versus a variety of experimental data and quantum calculations for small clusters, liquid water, and ice. Overall, excellent agreement with experimental and high level ab initio results is obtained for numerous properties, including cluster structures and energetics and bulk thermodynamic and structural measures. The parametrization scheme described here is easily extended to other molecular systems, and the resulting water potential should provide a useful explicit solvent model for organic solutes and biopolymer modeling.\nA new classical empirical potential is proposed for water. The model uses a polarizable atomic multipole description of electrostatic interactions. Multipoles through the quadrupole are assigned to each atomic center based on a distributed multipole analysis (DMA) derived from large basis set molecular orbital calculations on the water monomer. Polarization is treated via self-consistent induced atomic dipoles. A modified version of Thole's interaction model is used to damp induction at short range. Repulsion?dispersion (vdW) effects are computed from a buffered 14?7 potential. In a departure from most current water potentials, we find that significant vdW parameters are necessary on hydrogen as well as oxygen. The new potential is fully flexible and has been tested versus a variety of experimental data and quantum calculations for small clusters, liquid water, and ice. Overall, excellent agreement with experimental and high level ab initio results is obtained for numerous properties, including cluster structures and energetics and bulk thermodynamic and structural measures. The parametrization scheme described here is easily extended to other molecular systems, and the r\u2026", "author" : [ { "dropping-particle" : "", "family" : "Ren", "given" : "Pengyu", "non-dropping-particle" : "", "parse-names" : false, "suffix" : "" }, { "dropping-particle" : "", "family" : "Ponder", "given" : "Jay W.", "non-dropping-particle" : "", "parse-names" : false, "suffix" : "" } ], "container-title" : "The Journal of Physical Chemistry B", "id" : "ITEM-2", "issue" : "24", "issued" : { "date-parts" : [ [ "2003", "6" ] ] }, "page" : "5933-5947", "publisher" : "American Chemical Society", "title" : "Polarizable Atomic Multipole Water Model for Molecular Mechanics Simulation", "type" : "article-journal", "volume" : "107" }, "uris" : [ "http://www.mendeley.com/documents/?uuid=0deade24-6c21-4bf3-a345-299957741296" ] }, { "id" : "ITEM-3", "itemData" : { "DOI" : "10.1021/ct200304d", "ISSN" : "1549-9626", "PMID" : "22022236", "abstract" : "An empirical potential based on permanent atomic multipoles and atomic induced dipoles is reported for alkanes, alcohols, amines, sulfides, aldehydes, carboxylic acids, amides, aromatics and other small organic molecules. Permanent atomic multipole moments through quadrupole moments have been derived from gas phase ab initio molecular orbital calculations. The van der Waals parameters are obtained by fitting to gas phase homodimer QM energies and structures, as well as experimental densities and heats of vaporization of neat liquids. As a validation, the hydrogen bonding energies and structures of gas phase heterodimers with water are evaluated using the resulting potential. For 32 homo- and heterodimers, the association energy agrees with ab initio results to within 0.4 kcal/mol. The RMS deviation of hydrogen bond distance from QM optimized geometry is less than 0.06 \u00c5. In addition, liquid self-diffusion and static dielectric constants computed from molecular dynamics simulation are consistent with experimental values. The force field is also used to compute the solvation free energy of 27 compounds not included in the parameterization process, with a RMS error of 0.69 kcal/mol. The results obtained in this study suggest the AMOEBA force field performs well across different environments and phases. The key algorithms involved in the electrostatic model and a protocol for developing parameters are detailed to facilitate extension to additional molecular systems.", "author" : [ { "dropping-particle" : "", "family" : "Ren", "given" : "Pengyu", "non-dropping-particle" : "", "parse-names" : false, "suffix" : "" }, { "dropping-particle" : "", "family" : "Wu", "given" : "Chuanjie", "non-dropping-particle" : "", "parse-names" : false, "suffix" : "" }, { "dropping-particle" : "", "family" : "Ponder", "given" : "Jay W", "non-dropping-particle" : "", "parse-names" : false, "suffix" : "" } ], "container-title" : "Journal of chemical theory and computation", "id" : "ITEM-3", "issue" : "10", "issued" : { "date-parts" : [ [ "2011", "10", "11" ] ] }, "page" : "3143-3161", "title" : "Polarizable Atomic Multipole-based Molecular Mechanics for Organic Molecules.", "type" : "article-journal", "volume" : "7" }, "uris" : [ "http://www.mendeley.com/documents/?uuid=dc394163-2fa9-46cd-a7b5-d5f543a14b9c" ] } ], "mendeley" : { "formattedCitation" : "[34], [35], [107]", "plainTextFormattedCitation" : "[34], [35], [107]", "previouslyFormattedCitation" : "[34], [35], [107]" }, "properties" : { "noteIndex" : 0 }, "schema" : "https://github.com/citation-style-language/schema/raw/master/csl-citation.json" }</w:instrText>
      </w:r>
      <w:r>
        <w:fldChar w:fldCharType="separate"/>
      </w:r>
      <w:r w:rsidR="00A22ADD" w:rsidRPr="00A22ADD">
        <w:rPr>
          <w:noProof/>
        </w:rPr>
        <w:t>[34], [35], [107]</w:t>
      </w:r>
      <w:r>
        <w:fldChar w:fldCharType="end"/>
      </w:r>
      <w:r>
        <w:t xml:space="preserve"> force field. MD was carried out using Amber12</w:t>
      </w:r>
      <w:r>
        <w:fldChar w:fldCharType="begin" w:fldLock="1"/>
      </w:r>
      <w:r w:rsidR="0003356E">
        <w:instrText>ADDIN CSL_CITATION { "citationItems" : [ { "id" : "ITEM-1", "itemData" : { "author" : [ { "dropping-particle" : "", "family" : "Case", "given" : "D.A.", "non-dropping-particle" : "", "parse-names" : false, "suffix" : "" }, { "dropping-particle" : "", "family" : "Darden", "given" : "T.A.", "non-dropping-particle" : "", "parse-names" : false, "suffix" : "" }, { "dropping-particle" : "", "family" : "Cheatham", "given" : "T.E. III", "non-dropping-particle" : "", "parse-names" : false, "suffix" : "" }, { "dropping-particle" : "", "family" : "Simmerling", "given" : "C.L.", "non-dropping-particle" : "", "parse-names" : false, "suffix" : "" }, { "dropping-particle" : "", "family" : "Wang", "given" : "J.", "non-dropping-particle" : "", "parse-names" : false, "suffix" : "" }, { "dropping-particle" : "", "family" : "Duke", "given" : "R.E.", "non-dropping-particle" : "", "parse-names" : false, "suffix" : "" }, { "dropping-particle" : "", "family" : "Luo", "given" : "R.", "non-dropping-particle" : "", "parse-names" : false, "suffix" : "" }, { "dropping-particle" : "", "family" : "Walker", "given" : "R.C.", "non-dropping-particle" : "", "parse-names" : false, "suffix" : "" }, { "dropping-particle" : "", "family" : "Zhang", "given" : "W.", "non-dropping-particle" : "", "parse-names" : false, "suffix" : "" }, { "dropping-particle" : "", "family" : "Merz", "given" : "K.M.", "non-dropping-particle" : "", "parse-names" : false, "suffix" : "" }, { "dropping-particle" : "", "family" : "Roberts", "given" : "B.", "non-dropping-particle" : "", "parse-names" : false, "suffix" : "" }, { "dropping-particle" : "", "family" : "Hayik", "given" : "S.", "non-dropping-particle" : "", "parse-names" : false, "suffix" : "" }, { "dropping-particle" : "", "family" : "Roitberg", "given" : "A.", "non-dropping-particle" : "", "parse-names" : false, "suffix" : "" }, { "dropping-particle" : "", "family" : "Seabra", "given" : "G.", "non-dropping-particle" : "", "parse-names" : false, "suffix" : "" }, { "dropping-particle" : "", "family" : "Swails", "given" : "J.", "non-dropping-particle" : "", "parse-names" : false, "suffix" : "" }, { "dropping-particle" : "", "family" : "G\u00f6tz", "given" : "A.W.", "non-dropping-particle" : "", "parse-names" : false, "suffix" : "" }, { "dropping-particle" : "", "family" : "Kolossv\u00e1ry", "given" : "I.", "non-dropping-particle" : "", "parse-names" : false, "suffix" : "" }, { "dropping-particle" : "", "family" : "Wong", "given" : "K.F.", "non-dropping-particle" : "", "parse-names" : false, "suffix" : "" }, { "dropping-particle" : "", "family" : "Paesani", "given" : "F.", "non-dropping-particle" : "", "parse-names" : false, "suffix" : "" }, { "dropping-particle" : "", "family" : "Vanicek", "given" : "J.", "non-dropping-particle" : "", "parse-names" : false, "suffix" : "" }, { "dropping-particle" : "", "family" : "Wolf", "given" : "R.M.", "non-dropping-particle" : "", "parse-names" : false, "suffix" : "" }, { "dropping-particle" : "", "family" : "Liu", "given" : "J.", "non-dropping-particle" : "", "parse-names" : false, "suffix" : "" }, { "dropping-particle" : "", "family" : "Wu", "given" : "X.", "non-dropping-particle" : "", "parse-names" : false, "suffix" : "" }, { "dropping-particle" : "", "family" : "Brozell", "given" : "S.R.", "non-dropping-particle" : "", "parse-names" : false, "suffix" : "" }, { "dropping-particle" : "", "family" : "Steinbrecher", "given" : "T.", "non-dropping-particle" : "", "parse-names" : false, "suffix" : "" }, { "dropping-particle" : "", "family" : "Gohlke", "given" : "H.", "non-dropping-particle" : "", "parse-names" : false, "suffix" : "" }, { "dropping-particle" : "", "family" : "Cai", "given" : "Q.", "non-dropping-particle" : "", "parse-names" : false, "suffix" : "" }, { "dropping-particle" : "", "family" : "Ye", "given" : "X.", "non-dropping-particle" : "", "parse-names" : false, "suffix" : "" }, { "dropping-particle" : "", "family" : "Hsieh", "given" : "M.-J.", "non-dropping-particle" : "", "parse-names" : false, "suffix" : "" }, { "dropping-particle" : "", "family" : "Cui", "given" : "G.", "non-dropping-particle" : "", "parse-names" : false, "suffix" : "" }, { "dropping-particle" : "", "family" : "Roe", "given" : "D.R.", "non-dropping-particle" : "", "parse-names" : false, "suffix" : "" }, { "dropping-particle" : "", "family" : "Mathews", "given" : "D.H.", "non-dropping-particle" : "", "parse-names" : false, "suffix" : "" }, { "dropping-particle" : "", "family" : "Seetin", "given" : "M.G.", "non-dropping-particle" : "", "parse-names" : false, "suffix" : "" }, { "dropping-particle" : "", "family" : "Salomon-Ferrer", "given" : "R.", "non-dropping-particle" : "", "parse-names" : false, "suffix" : "" }, { "dropping-particle" : "", "family" : "Sagui", "given" : "C.", "non-dropping-particle" : "", "parse-names" : false, "suffix" : "" }, { "dropping-particle" : "", "family" : "Babin", "given" : "V.", "non-dropping-particle" : "", "parse-names" : false, "suffix" : "" }, { "dropping-particle" : "", "family" : "Luchko", "given" : "T.", "non-dropping-particle" : "", "parse-names" : false, "suffix" : "" }, { "dropping-particle" : "", "family" : "Gusarov", "given" : "S.", "non-dropping-particle" : "", "parse-names" : false, "suffix" : "" }, { "dropping-particle" : "", "family" : "Kovalenko", "given" : "A.", "non-dropping-particle" : "", "parse-names" : false, "suffix" : "" }, { "dropping-particle" : "", "family" : "Kollman", "given" : "P.A.", "non-dropping-particle" : "", "parse-names" : false, "suffix" : "" } ], "container-title" : "University of California, San Francisco", "id" : "ITEM-1", "issued" : { "date-parts" : [ [ "2012" ] ] }, "title" : "AMBER 12", "type" : "article-journal" }, "uris" : [ "http://www.mendeley.com/documents/?uuid=41a68fb2-37b5-4a64-970e-e9c3fc45737e" ] } ], "mendeley" : { "formattedCitation" : "[80]", "plainTextFormattedCitation" : "[80]", "previouslyFormattedCitation" : "[80]" }, "properties" : { "noteIndex" : 0 }, "schema" : "https://github.com/citation-style-language/schema/raw/master/csl-citation.json" }</w:instrText>
      </w:r>
      <w:r>
        <w:fldChar w:fldCharType="separate"/>
      </w:r>
      <w:r w:rsidR="00A22ADD" w:rsidRPr="00A22ADD">
        <w:rPr>
          <w:noProof/>
        </w:rPr>
        <w:t>[80]</w:t>
      </w:r>
      <w:r>
        <w:fldChar w:fldCharType="end"/>
      </w:r>
      <w:r>
        <w:t xml:space="preserve"> and all analysis was done using a combination of AmberTools</w:t>
      </w:r>
      <w:r>
        <w:fldChar w:fldCharType="begin" w:fldLock="1"/>
      </w:r>
      <w:r w:rsidR="006331C3">
        <w:instrText>ADDIN CSL_CITATION { "citationItems" : [ { "id" : "ITEM-1", "itemData" : { "author" : [ { "dropping-particle" : "", "family" : "Case", "given" : "D.A.", "non-dropping-particle" : "", "parse-names" : false, "suffix" : "" }, { "dropping-particle" : "", "family" : "Babin", "given" : "V.", "non-dropping-particle" : "", "parse-names" : false, "suffix" : "" }, { "dropping-particle" : "", "family" : "Berryman", "given" : "J.T.", "non-dropping-particle" : "", "parse-names" : false, "suffix" : "" }, { "dropping-particle" : "", "family" : "Betz", "given" : "R.M.", "non-dropping-particle" : "", "parse-names" : false, "suffix" : "" }, { "dropping-particle" : "", "family" : "Cai", "given" : "Q.", "non-dropping-particle" : "", "parse-names" : false, "suffix" : "" }, { "dropping-particle" : "", "family" : "Cerutti", "given" : "D.S.", "non-dropping-particle" : "", "parse-names" : false, "suffix" : "" }, { "dropping-particle" : "", "family" : "Cheatham, III", "given" : "T.E.", "non-dropping-particle" : "", "parse-names" : false, "suffix" : "" }, { "dropping-particle" : "", "family" : "Darden", "given" : "T.A.", "non-dropping-particle" : "", "parse-names" : false, "suffix" : "" }, { "dropping-particle" : "", "family" : "Duke", "given" : "R.E.", "non-dropping-particle" : "", "parse-names" : false, "suffix" : "" }, { "dropping-particle" : "", "family" : "Gohlke", "given" : "H.", "non-dropping-particle" : "", "parse-names" : false, "suffix" : "" }, { "dropping-particle" : "", "family" : "Goetz", "given" : "A.W.", "non-dropping-particle" : "", "parse-names" : false, "suffix" : "" }, { "dropping-particle" : "", "family" : "Gusarov", "given" : "S.", "non-dropping-particle" : "", "parse-names" : false, "suffix" : "" }, { "dropping-particle" : "", "family" : "Homeyer", "given" : "N.", "non-dropping-particle" : "", "parse-names" : false, "suffix" : "" }, { "dropping-particle" : "", "family" : "Janowski", "given" : "P.", "non-dropping-particle" : "", "parse-names" : false, "suffix" : "" }, { "dropping-particle" : "", "family" : "Kaus", "given" : "J.", "non-dropping-particle" : "", "parse-names" : false, "suffix" : "" }, { "dropping-particle" : "", "family" : "Kolossv\u00e1ry", "given" : "I.", "non-dropping-particle" : "", "parse-names" : false, "suffix" : "" }, { "dropping-particle" : "", "family" : "Kovalenko", "given" : "A.", "non-dropping-particle" : "", "parse-names" : false, "suffix" : "" }, { "dropping-particle" : "", "family" : "Lee", "given" : "T.S.", "non-dropping-particle" : "", "parse-names" : false, "suffix" : "" }, { "dropping-particle" : "", "family" : "LeGrand", "given" : "S.", "non-dropping-particle" : "", "parse-names" : false, "suffix" : "" }, { "dropping-particle" : "", "family" : "Luchko", "given" : "T.", "non-dropping-particle" : "", "parse-names" : false, "suffix" : "" }, { "dropping-particle" : "", "family" : "Luo", "given" : "R.", "non-dropping-particle" : "", "parse-names" : false, "suffix" : "" }, { "dropping-particle" : "", "family" : "Madej", "given" : "B.", "non-dropping-particle" : "", "parse-names" : false, "suffix" : "" }, { "dropping-particle" : "", "family" : "Merz", "given" : "K.M.", "non-dropping-particle" : "", "parse-names" : false, "suffix" : "" }, { "dropping-particle" : "", "family" : "Paesani", "given" : "F.", "non-dropping-particle" : "", "parse-names" : false, "suffix" : "" }, { "dropping-particle" : "", "family" : "Roe", "given" : "D.R.", "non-dropping-particle" : "", "parse-names" : false, "suffix" : "" }, { "dropping-particle" : "", "family" : "Roitberg", "given" : "A.", "non-dropping-particle" : "", "parse-names" : false, "suffix" : "" }, { "dropping-particle" : "", "family" : "Sagui", "given" : "C.", "non-dropping-particle" : "", "parse-names" : false, "suffix" : "" }, { "dropping-particle" : "", "family" : "Salomon-Ferrer", "given" : "R.", "non-dropping-particle" : "", "parse-names" : false, "suffix" : "" }, { "dropping-particle" : "", "family" : "Seabra", "given" : "G.", "non-dropping-particle" : "", "parse-names" : false, "suffix" : "" }, { "dropping-particle" : "", "family" : "Simmerling", "given" : "C.L.", "non-dropping-particle" : "", "parse-names" : false, "suffix" : "" }, { "dropping-particle" : "", "family" : "Smith", "given" : "W.", "non-dropping-particle" : "", "parse-names" : false, "suffix" : "" }, { "dropping-particle" : "", "family" : "Swails", "given" : "J.", "non-dropping-particle" : "", "parse-names" : false, "suffix" : "" }, { "dropping-particle" : "", "family" : "Walker", "given" : "R.C.", "non-dropping-particle" : "", "parse-names" : false, "suffix" : "" }, { "dropping-particle" : "", "family" : "Wang", "given" : "J.", "non-dropping-particle" : "", "parse-names" : false, "suffix" : "" }, { "dropping-particle" : "", "family" : "Wolf", "given" : "R.M.", "non-dropping-particle" : "", "parse-names" : false, "suffix" : "" }, { "dropping-particle" : "", "family" : "Wu", "given" : "X.", "non-dropping-particle" : "", "parse-names" : false, "suffix" : "" }, { "dropping-particle" : "", "family" : "Kollman", "given" : "P.A.", "non-dropping-particle" : "", "parse-names" : false, "suffix" : "" } ], "id" : "ITEM-1", "issued" : { "date-parts" : [ [ "2014" ] ] }, "publisher" : "University of California", "publisher-place" : "San Francisco", "title" : "AMBER 14", "type" : "article" }, "uris" : [ "http://www.mendeley.com/documents/?uuid=d26d93b4-f5be-4078-b923-0b1b8c33bbfe" ] } ], "mendeley" : { "formattedCitation" : "[26]", "plainTextFormattedCitation" : "[26]", "previouslyFormattedCitation" : "[26]" }, "properties" : { "noteIndex" : 0 }, "schema" : "https://github.com/citation-style-language/schema/raw/master/csl-citation.json" }</w:instrText>
      </w:r>
      <w:r>
        <w:fldChar w:fldCharType="separate"/>
      </w:r>
      <w:r w:rsidR="006331C3" w:rsidRPr="006331C3">
        <w:rPr>
          <w:noProof/>
        </w:rPr>
        <w:t>[26]</w:t>
      </w:r>
      <w:r>
        <w:fldChar w:fldCharType="end"/>
      </w:r>
      <w:r>
        <w:t xml:space="preserve"> (CPPTRAJ</w:t>
      </w:r>
      <w:r>
        <w:fldChar w:fldCharType="begin" w:fldLock="1"/>
      </w:r>
      <w:r w:rsidR="0003356E">
        <w:instrText>ADDIN CSL_CITATION { "citationItems" : [ { "id" : "ITEM-1", "itemData" : { "DOI" : "10.1021/ct400341p", "ISSN" : "1549-9618", "abstract" : "We describe PTRAJ and its successor CPPTRAJ, two complementary, portable, and freely available computer programs for the analysis and processing of time series of three-dimensional atomic positions (i.e., coordinate trajectories) and the data therein derived. Common tools include the ability to manipulate the data to convert among trajectory formats, process groups of trajectories generated with ensemble methods (e.g., replica exchange molecular dynamics), image with periodic boundary conditions, create average structures, strip subsets of the system, and perform calculations such as RMS fitting, measuring distances, B-factors, radii of gyration, radial distribution functions, and time correlations, among other actions and analyses. Both the PTRAJ and CPPTRAJ programs and source code are freely available under the GNU General Public License version 3 and are currently distributed within the AmberTools 12 suite of support programs that make up part of the Amber package of computer programs (see http://ambermd.org ). This overview describes the general design, features, and history of these two programs, as well as algorithmic improvements and new features available in CPPTRAJ. We describe PTRAJ and its successor CPPTRAJ, two complementary, portable, and freely available computer programs for the analysis and processing of time series of three-dimensional atomic positions (i.e., coordinate trajectories) and the data therein derived. Common tools include the ability to manipulate the data to convert among trajectory formats, process groups of trajectories generated with ensemble methods (e.g., replica exchange molecular dynamics), image with periodic boundary conditions, create average structures, strip subsets of the system, and perform calculations such as RMS fitting, measuring distances, B-factors, radii of gyration, radial distribution functions, and time correlations, among other actions and analyses. Both the PTRAJ and CPPTRAJ programs and source code are freely available under the GNU General Public License version 3 and are currently distributed within the AmberTools 12 suite of support programs that make up part of the Amber package of computer programs (see http://ambermd.org ). This overview describes the general design, features, and history of these two programs, as well as algorithmic improvements and new features available in CPPTRAJ.", "author" : [ { "dropping-particle" : "", "family" : "Roe", "given" : "Daniel R.", "non-dropping-particle" : "", "parse-names" : false, "suffix" : "" }, { "dropping-particle" : "", "family" : "Cheatham", "given" : "Thomas E.", "non-dropping-particle" : "", "parse-names" : false, "suffix" : "" } ], "container-title" : "Journal of Chemical Theory and Computation", "id" : "ITEM-1", "issue" : "7", "issued" : { "date-parts" : [ [ "2013", "7", "9" ] ] }, "note" : "cpptraj", "page" : "3084-3095", "publisher" : "American Chemical Society", "title" : "PTRAJ and CPPTRAJ: software for processing and analysis of molecular dynamics trajectory data", "type" : "article-journal", "volume" : "9" }, "uris" : [ "http://www.mendeley.com/documents/?uuid=20d28d6c-2a9b-4593-96d1-8869f6d31e37" ] } ], "mendeley" : { "formattedCitation" : "[110]", "plainTextFormattedCitation" : "[110]", "previouslyFormattedCitation" : "[110]" }, "properties" : { "noteIndex" : 0 }, "schema" : "https://github.com/citation-style-language/schema/raw/master/csl-citation.json" }</w:instrText>
      </w:r>
      <w:r>
        <w:fldChar w:fldCharType="separate"/>
      </w:r>
      <w:r w:rsidR="00A22ADD" w:rsidRPr="00A22ADD">
        <w:rPr>
          <w:noProof/>
        </w:rPr>
        <w:t>[110]</w:t>
      </w:r>
      <w:r>
        <w:fldChar w:fldCharType="end"/>
      </w:r>
      <w:r>
        <w:t xml:space="preserve"> and the XtalAnalysis package) and in-house scripts. A summary of simulations is shown in</w:t>
      </w:r>
      <w:r w:rsidR="00DB3993">
        <w:t xml:space="preserve"> </w:t>
      </w:r>
      <w:r w:rsidR="00DB3993">
        <w:fldChar w:fldCharType="begin"/>
      </w:r>
      <w:r w:rsidR="00DB3993">
        <w:instrText xml:space="preserve"> REF _Ref424118686 \h </w:instrText>
      </w:r>
      <w:r w:rsidR="00DB3993">
        <w:fldChar w:fldCharType="separate"/>
      </w:r>
      <w:r w:rsidR="00310929">
        <w:t xml:space="preserve">Table </w:t>
      </w:r>
      <w:r w:rsidR="00310929">
        <w:rPr>
          <w:noProof/>
        </w:rPr>
        <w:t>3</w:t>
      </w:r>
      <w:r w:rsidR="00310929">
        <w:noBreakHyphen/>
      </w:r>
      <w:r w:rsidR="00310929">
        <w:rPr>
          <w:noProof/>
        </w:rPr>
        <w:t>1</w:t>
      </w:r>
      <w:r w:rsidR="00DB3993">
        <w:fldChar w:fldCharType="end"/>
      </w:r>
      <w:r>
        <w:t>.</w:t>
      </w:r>
    </w:p>
    <w:tbl>
      <w:tblPr>
        <w:tblStyle w:val="TableGrid"/>
        <w:tblW w:w="0" w:type="auto"/>
        <w:jc w:val="center"/>
        <w:tblLook w:val="04A0" w:firstRow="1" w:lastRow="0" w:firstColumn="1" w:lastColumn="0" w:noHBand="0" w:noVBand="1"/>
      </w:tblPr>
      <w:tblGrid>
        <w:gridCol w:w="2198"/>
        <w:gridCol w:w="1417"/>
        <w:gridCol w:w="1105"/>
        <w:gridCol w:w="1295"/>
        <w:gridCol w:w="2615"/>
      </w:tblGrid>
      <w:tr w:rsidR="00DC0641" w:rsidTr="00DC0641">
        <w:trPr>
          <w:jc w:val="center"/>
        </w:trPr>
        <w:tc>
          <w:tcPr>
            <w:tcW w:w="2239" w:type="dxa"/>
          </w:tcPr>
          <w:p w:rsidR="00580911" w:rsidRPr="00DC0641" w:rsidRDefault="00580911" w:rsidP="00DC0641">
            <w:pPr>
              <w:ind w:firstLine="0"/>
              <w:jc w:val="center"/>
              <w:rPr>
                <w:b/>
              </w:rPr>
            </w:pPr>
            <w:r w:rsidRPr="00DC0641">
              <w:rPr>
                <w:b/>
              </w:rPr>
              <w:t>Name</w:t>
            </w:r>
          </w:p>
        </w:tc>
        <w:tc>
          <w:tcPr>
            <w:tcW w:w="1447" w:type="dxa"/>
          </w:tcPr>
          <w:p w:rsidR="00580911" w:rsidRPr="00DC0641" w:rsidRDefault="00580911" w:rsidP="00DC0641">
            <w:pPr>
              <w:ind w:firstLine="0"/>
              <w:jc w:val="center"/>
              <w:rPr>
                <w:b/>
              </w:rPr>
            </w:pPr>
            <w:r w:rsidRPr="00DC0641">
              <w:rPr>
                <w:b/>
              </w:rPr>
              <w:t>Force field</w:t>
            </w:r>
          </w:p>
        </w:tc>
        <w:tc>
          <w:tcPr>
            <w:tcW w:w="1152" w:type="dxa"/>
          </w:tcPr>
          <w:p w:rsidR="00580911" w:rsidRPr="00DC0641" w:rsidRDefault="00580911" w:rsidP="00DC0641">
            <w:pPr>
              <w:ind w:firstLine="0"/>
              <w:jc w:val="center"/>
              <w:rPr>
                <w:b/>
              </w:rPr>
            </w:pPr>
            <w:r w:rsidRPr="00DC0641">
              <w:rPr>
                <w:b/>
              </w:rPr>
              <w:t>No. H2O</w:t>
            </w:r>
          </w:p>
        </w:tc>
        <w:tc>
          <w:tcPr>
            <w:tcW w:w="1340" w:type="dxa"/>
          </w:tcPr>
          <w:p w:rsidR="00580911" w:rsidRPr="00DC0641" w:rsidRDefault="00580911" w:rsidP="00DC0641">
            <w:pPr>
              <w:ind w:firstLine="0"/>
              <w:jc w:val="center"/>
              <w:rPr>
                <w:b/>
              </w:rPr>
            </w:pPr>
            <w:r w:rsidRPr="00DC0641">
              <w:rPr>
                <w:b/>
              </w:rPr>
              <w:t>Length</w:t>
            </w:r>
          </w:p>
        </w:tc>
        <w:tc>
          <w:tcPr>
            <w:tcW w:w="2778" w:type="dxa"/>
          </w:tcPr>
          <w:p w:rsidR="00580911" w:rsidRPr="00DC0641" w:rsidRDefault="00580911" w:rsidP="00DC0641">
            <w:pPr>
              <w:ind w:firstLine="0"/>
              <w:jc w:val="center"/>
              <w:rPr>
                <w:b/>
              </w:rPr>
            </w:pPr>
            <w:r w:rsidRPr="00DC0641">
              <w:rPr>
                <w:b/>
              </w:rPr>
              <w:t>Ensemble</w:t>
            </w:r>
          </w:p>
        </w:tc>
      </w:tr>
      <w:tr w:rsidR="00DC0641" w:rsidTr="00DC0641">
        <w:trPr>
          <w:jc w:val="center"/>
        </w:trPr>
        <w:tc>
          <w:tcPr>
            <w:tcW w:w="2239" w:type="dxa"/>
          </w:tcPr>
          <w:p w:rsidR="00580911" w:rsidRDefault="00580911" w:rsidP="00DC0641">
            <w:pPr>
              <w:ind w:firstLine="0"/>
            </w:pPr>
            <w:r>
              <w:t>4water_JACS2013</w:t>
            </w:r>
          </w:p>
        </w:tc>
        <w:tc>
          <w:tcPr>
            <w:tcW w:w="1447" w:type="dxa"/>
          </w:tcPr>
          <w:p w:rsidR="00580911" w:rsidRDefault="00580911" w:rsidP="00DC0641">
            <w:pPr>
              <w:ind w:firstLine="0"/>
              <w:jc w:val="center"/>
            </w:pPr>
            <w:r>
              <w:t>ff99SB</w:t>
            </w:r>
          </w:p>
        </w:tc>
        <w:tc>
          <w:tcPr>
            <w:tcW w:w="1152" w:type="dxa"/>
          </w:tcPr>
          <w:p w:rsidR="00580911" w:rsidRDefault="00580911" w:rsidP="00DC0641">
            <w:pPr>
              <w:ind w:firstLine="0"/>
              <w:jc w:val="center"/>
            </w:pPr>
            <w:r>
              <w:t>4</w:t>
            </w:r>
          </w:p>
        </w:tc>
        <w:tc>
          <w:tcPr>
            <w:tcW w:w="1340" w:type="dxa"/>
          </w:tcPr>
          <w:p w:rsidR="00580911" w:rsidRDefault="00580911" w:rsidP="00DC0641">
            <w:pPr>
              <w:ind w:firstLine="0"/>
              <w:jc w:val="center"/>
            </w:pPr>
            <w:r>
              <w:t>1000ns</w:t>
            </w:r>
          </w:p>
        </w:tc>
        <w:tc>
          <w:tcPr>
            <w:tcW w:w="2778" w:type="dxa"/>
          </w:tcPr>
          <w:p w:rsidR="00580911" w:rsidRDefault="00580911" w:rsidP="00DC0641">
            <w:pPr>
              <w:ind w:firstLine="0"/>
              <w:jc w:val="center"/>
            </w:pPr>
            <w:r>
              <w:t>NPT</w:t>
            </w:r>
          </w:p>
        </w:tc>
      </w:tr>
      <w:tr w:rsidR="00DC0641" w:rsidTr="00DC0641">
        <w:trPr>
          <w:jc w:val="center"/>
        </w:trPr>
        <w:tc>
          <w:tcPr>
            <w:tcW w:w="2239" w:type="dxa"/>
          </w:tcPr>
          <w:p w:rsidR="00580911" w:rsidRDefault="00580911" w:rsidP="00DC0641">
            <w:pPr>
              <w:ind w:firstLine="0"/>
            </w:pPr>
            <w:r>
              <w:t>4water</w:t>
            </w:r>
          </w:p>
        </w:tc>
        <w:tc>
          <w:tcPr>
            <w:tcW w:w="1447" w:type="dxa"/>
          </w:tcPr>
          <w:p w:rsidR="00580911" w:rsidRDefault="00580911" w:rsidP="00DC0641">
            <w:pPr>
              <w:ind w:firstLine="0"/>
              <w:jc w:val="center"/>
            </w:pPr>
            <w:r>
              <w:t>ff99SB</w:t>
            </w:r>
          </w:p>
        </w:tc>
        <w:tc>
          <w:tcPr>
            <w:tcW w:w="1152" w:type="dxa"/>
          </w:tcPr>
          <w:p w:rsidR="00580911" w:rsidRDefault="00580911" w:rsidP="00DC0641">
            <w:pPr>
              <w:ind w:firstLine="0"/>
              <w:jc w:val="center"/>
            </w:pPr>
            <w:r>
              <w:t>4</w:t>
            </w:r>
          </w:p>
        </w:tc>
        <w:tc>
          <w:tcPr>
            <w:tcW w:w="1340" w:type="dxa"/>
          </w:tcPr>
          <w:p w:rsidR="00580911" w:rsidRDefault="00580911" w:rsidP="00DC0641">
            <w:pPr>
              <w:ind w:firstLine="0"/>
              <w:jc w:val="center"/>
            </w:pPr>
            <w:r>
              <w:t>500ns</w:t>
            </w:r>
          </w:p>
        </w:tc>
        <w:tc>
          <w:tcPr>
            <w:tcW w:w="2778" w:type="dxa"/>
          </w:tcPr>
          <w:p w:rsidR="00580911" w:rsidRDefault="00580911" w:rsidP="00DC0641">
            <w:pPr>
              <w:ind w:firstLine="0"/>
              <w:jc w:val="center"/>
            </w:pPr>
            <w:r>
              <w:t>NVT</w:t>
            </w:r>
          </w:p>
        </w:tc>
      </w:tr>
      <w:tr w:rsidR="00DC0641" w:rsidTr="00DC0641">
        <w:trPr>
          <w:jc w:val="center"/>
        </w:trPr>
        <w:tc>
          <w:tcPr>
            <w:tcW w:w="2239" w:type="dxa"/>
          </w:tcPr>
          <w:p w:rsidR="00580911" w:rsidRDefault="00580911" w:rsidP="00DC0641">
            <w:pPr>
              <w:ind w:firstLine="0"/>
            </w:pPr>
            <w:r>
              <w:t>4.5water</w:t>
            </w:r>
          </w:p>
        </w:tc>
        <w:tc>
          <w:tcPr>
            <w:tcW w:w="1447" w:type="dxa"/>
          </w:tcPr>
          <w:p w:rsidR="00580911" w:rsidRDefault="00580911" w:rsidP="00DC0641">
            <w:pPr>
              <w:ind w:firstLine="0"/>
              <w:jc w:val="center"/>
            </w:pPr>
            <w:r>
              <w:t>ff99SB</w:t>
            </w:r>
          </w:p>
        </w:tc>
        <w:tc>
          <w:tcPr>
            <w:tcW w:w="1152" w:type="dxa"/>
          </w:tcPr>
          <w:p w:rsidR="00580911" w:rsidRDefault="00580911" w:rsidP="00DC0641">
            <w:pPr>
              <w:ind w:firstLine="0"/>
              <w:jc w:val="center"/>
            </w:pPr>
            <w:r>
              <w:t>4.5</w:t>
            </w:r>
          </w:p>
        </w:tc>
        <w:tc>
          <w:tcPr>
            <w:tcW w:w="1340" w:type="dxa"/>
          </w:tcPr>
          <w:p w:rsidR="00580911" w:rsidRDefault="00580911" w:rsidP="00DC0641">
            <w:pPr>
              <w:ind w:firstLine="0"/>
              <w:jc w:val="center"/>
            </w:pPr>
            <w:r>
              <w:t>500ns</w:t>
            </w:r>
          </w:p>
        </w:tc>
        <w:tc>
          <w:tcPr>
            <w:tcW w:w="2778" w:type="dxa"/>
          </w:tcPr>
          <w:p w:rsidR="00580911" w:rsidRDefault="00580911" w:rsidP="00DC0641">
            <w:pPr>
              <w:ind w:firstLine="0"/>
              <w:jc w:val="center"/>
            </w:pPr>
            <w:r>
              <w:t>NVT</w:t>
            </w:r>
          </w:p>
        </w:tc>
      </w:tr>
      <w:tr w:rsidR="00DC0641" w:rsidTr="00DC0641">
        <w:trPr>
          <w:jc w:val="center"/>
        </w:trPr>
        <w:tc>
          <w:tcPr>
            <w:tcW w:w="2239" w:type="dxa"/>
          </w:tcPr>
          <w:p w:rsidR="00580911" w:rsidRDefault="00580911" w:rsidP="00DC0641">
            <w:pPr>
              <w:ind w:firstLine="0"/>
            </w:pPr>
            <w:r>
              <w:t>5water</w:t>
            </w:r>
          </w:p>
        </w:tc>
        <w:tc>
          <w:tcPr>
            <w:tcW w:w="1447" w:type="dxa"/>
          </w:tcPr>
          <w:p w:rsidR="00580911" w:rsidRDefault="00580911" w:rsidP="00DC0641">
            <w:pPr>
              <w:ind w:firstLine="0"/>
              <w:jc w:val="center"/>
            </w:pPr>
            <w:r>
              <w:t>ff99SB</w:t>
            </w:r>
          </w:p>
        </w:tc>
        <w:tc>
          <w:tcPr>
            <w:tcW w:w="1152" w:type="dxa"/>
          </w:tcPr>
          <w:p w:rsidR="00580911" w:rsidRDefault="00580911" w:rsidP="00DC0641">
            <w:pPr>
              <w:ind w:firstLine="0"/>
              <w:jc w:val="center"/>
            </w:pPr>
            <w:r>
              <w:t>5</w:t>
            </w:r>
          </w:p>
        </w:tc>
        <w:tc>
          <w:tcPr>
            <w:tcW w:w="1340" w:type="dxa"/>
          </w:tcPr>
          <w:p w:rsidR="00580911" w:rsidRDefault="00580911" w:rsidP="00DC0641">
            <w:pPr>
              <w:ind w:firstLine="0"/>
              <w:jc w:val="center"/>
            </w:pPr>
            <w:r>
              <w:t>500ns</w:t>
            </w:r>
          </w:p>
        </w:tc>
        <w:tc>
          <w:tcPr>
            <w:tcW w:w="2778" w:type="dxa"/>
          </w:tcPr>
          <w:p w:rsidR="00580911" w:rsidRDefault="00580911" w:rsidP="00DC0641">
            <w:pPr>
              <w:ind w:firstLine="0"/>
              <w:jc w:val="center"/>
            </w:pPr>
            <w:r>
              <w:t>NVT</w:t>
            </w:r>
          </w:p>
        </w:tc>
      </w:tr>
      <w:tr w:rsidR="00DC0641" w:rsidTr="00DC0641">
        <w:trPr>
          <w:jc w:val="center"/>
        </w:trPr>
        <w:tc>
          <w:tcPr>
            <w:tcW w:w="2239" w:type="dxa"/>
          </w:tcPr>
          <w:p w:rsidR="00580911" w:rsidRDefault="00580911" w:rsidP="00DC0641">
            <w:pPr>
              <w:ind w:firstLine="0"/>
            </w:pPr>
            <w:r>
              <w:t>5.5water</w:t>
            </w:r>
          </w:p>
        </w:tc>
        <w:tc>
          <w:tcPr>
            <w:tcW w:w="1447" w:type="dxa"/>
          </w:tcPr>
          <w:p w:rsidR="00580911" w:rsidRDefault="00580911" w:rsidP="00DC0641">
            <w:pPr>
              <w:ind w:firstLine="0"/>
              <w:jc w:val="center"/>
            </w:pPr>
            <w:r>
              <w:t>ff99SB</w:t>
            </w:r>
          </w:p>
        </w:tc>
        <w:tc>
          <w:tcPr>
            <w:tcW w:w="1152" w:type="dxa"/>
          </w:tcPr>
          <w:p w:rsidR="00580911" w:rsidRDefault="00580911" w:rsidP="00DC0641">
            <w:pPr>
              <w:ind w:firstLine="0"/>
              <w:jc w:val="center"/>
            </w:pPr>
            <w:r>
              <w:t>5.5</w:t>
            </w:r>
          </w:p>
        </w:tc>
        <w:tc>
          <w:tcPr>
            <w:tcW w:w="1340" w:type="dxa"/>
          </w:tcPr>
          <w:p w:rsidR="00580911" w:rsidRDefault="00580911" w:rsidP="00DC0641">
            <w:pPr>
              <w:ind w:firstLine="0"/>
              <w:jc w:val="center"/>
            </w:pPr>
            <w:r>
              <w:t>500ns</w:t>
            </w:r>
          </w:p>
        </w:tc>
        <w:tc>
          <w:tcPr>
            <w:tcW w:w="2778" w:type="dxa"/>
          </w:tcPr>
          <w:p w:rsidR="00580911" w:rsidRDefault="00580911" w:rsidP="00DC0641">
            <w:pPr>
              <w:ind w:firstLine="0"/>
              <w:jc w:val="center"/>
            </w:pPr>
            <w:r>
              <w:t>NVT</w:t>
            </w:r>
          </w:p>
        </w:tc>
      </w:tr>
      <w:tr w:rsidR="00DC0641" w:rsidTr="00DC0641">
        <w:trPr>
          <w:jc w:val="center"/>
        </w:trPr>
        <w:tc>
          <w:tcPr>
            <w:tcW w:w="2239" w:type="dxa"/>
          </w:tcPr>
          <w:p w:rsidR="00580911" w:rsidRDefault="00580911" w:rsidP="00DC0641">
            <w:pPr>
              <w:ind w:firstLine="0"/>
            </w:pPr>
            <w:r>
              <w:t>6water</w:t>
            </w:r>
          </w:p>
        </w:tc>
        <w:tc>
          <w:tcPr>
            <w:tcW w:w="1447" w:type="dxa"/>
          </w:tcPr>
          <w:p w:rsidR="00580911" w:rsidRDefault="00580911" w:rsidP="00DC0641">
            <w:pPr>
              <w:ind w:firstLine="0"/>
              <w:jc w:val="center"/>
            </w:pPr>
            <w:r>
              <w:t>ff99SB</w:t>
            </w:r>
          </w:p>
        </w:tc>
        <w:tc>
          <w:tcPr>
            <w:tcW w:w="1152" w:type="dxa"/>
          </w:tcPr>
          <w:p w:rsidR="00580911" w:rsidRDefault="00580911" w:rsidP="00DC0641">
            <w:pPr>
              <w:ind w:firstLine="0"/>
              <w:jc w:val="center"/>
            </w:pPr>
            <w:r>
              <w:t>6</w:t>
            </w:r>
          </w:p>
        </w:tc>
        <w:tc>
          <w:tcPr>
            <w:tcW w:w="1340" w:type="dxa"/>
          </w:tcPr>
          <w:p w:rsidR="00580911" w:rsidRDefault="00580911" w:rsidP="00DC0641">
            <w:pPr>
              <w:ind w:firstLine="0"/>
              <w:jc w:val="center"/>
            </w:pPr>
            <w:r>
              <w:t>500ns</w:t>
            </w:r>
          </w:p>
        </w:tc>
        <w:tc>
          <w:tcPr>
            <w:tcW w:w="2778" w:type="dxa"/>
          </w:tcPr>
          <w:p w:rsidR="00580911" w:rsidRDefault="00580911" w:rsidP="00DC0641">
            <w:pPr>
              <w:ind w:firstLine="0"/>
              <w:jc w:val="center"/>
            </w:pPr>
            <w:r>
              <w:t>NVT</w:t>
            </w:r>
          </w:p>
        </w:tc>
      </w:tr>
      <w:tr w:rsidR="00DC0641" w:rsidTr="00DC0641">
        <w:trPr>
          <w:jc w:val="center"/>
        </w:trPr>
        <w:tc>
          <w:tcPr>
            <w:tcW w:w="2239" w:type="dxa"/>
          </w:tcPr>
          <w:p w:rsidR="00580911" w:rsidRDefault="00580911" w:rsidP="00DC0641">
            <w:pPr>
              <w:ind w:firstLine="0"/>
            </w:pPr>
            <w:r>
              <w:t>6.5water</w:t>
            </w:r>
          </w:p>
        </w:tc>
        <w:tc>
          <w:tcPr>
            <w:tcW w:w="1447" w:type="dxa"/>
          </w:tcPr>
          <w:p w:rsidR="00580911" w:rsidRDefault="00580911" w:rsidP="00DC0641">
            <w:pPr>
              <w:ind w:firstLine="0"/>
              <w:jc w:val="center"/>
            </w:pPr>
            <w:r>
              <w:t>ff99SB</w:t>
            </w:r>
          </w:p>
        </w:tc>
        <w:tc>
          <w:tcPr>
            <w:tcW w:w="1152" w:type="dxa"/>
          </w:tcPr>
          <w:p w:rsidR="00580911" w:rsidRDefault="00580911" w:rsidP="00DC0641">
            <w:pPr>
              <w:ind w:firstLine="0"/>
              <w:jc w:val="center"/>
            </w:pPr>
            <w:r>
              <w:t>6.5</w:t>
            </w:r>
          </w:p>
        </w:tc>
        <w:tc>
          <w:tcPr>
            <w:tcW w:w="1340" w:type="dxa"/>
          </w:tcPr>
          <w:p w:rsidR="00580911" w:rsidRDefault="00580911" w:rsidP="00DC0641">
            <w:pPr>
              <w:ind w:firstLine="0"/>
              <w:jc w:val="center"/>
            </w:pPr>
            <w:r>
              <w:t>500ns</w:t>
            </w:r>
          </w:p>
        </w:tc>
        <w:tc>
          <w:tcPr>
            <w:tcW w:w="2778" w:type="dxa"/>
          </w:tcPr>
          <w:p w:rsidR="00580911" w:rsidRDefault="00580911" w:rsidP="00DC0641">
            <w:pPr>
              <w:ind w:firstLine="0"/>
              <w:jc w:val="center"/>
            </w:pPr>
            <w:r>
              <w:t>NVT</w:t>
            </w:r>
          </w:p>
        </w:tc>
      </w:tr>
      <w:tr w:rsidR="00DC0641" w:rsidTr="00DC0641">
        <w:trPr>
          <w:jc w:val="center"/>
        </w:trPr>
        <w:tc>
          <w:tcPr>
            <w:tcW w:w="2239" w:type="dxa"/>
          </w:tcPr>
          <w:p w:rsidR="00580911" w:rsidRDefault="00580911" w:rsidP="00DC0641">
            <w:pPr>
              <w:ind w:firstLine="0"/>
            </w:pPr>
            <w:r>
              <w:t>4water_AMOEBA</w:t>
            </w:r>
          </w:p>
        </w:tc>
        <w:tc>
          <w:tcPr>
            <w:tcW w:w="1447" w:type="dxa"/>
          </w:tcPr>
          <w:p w:rsidR="00580911" w:rsidRDefault="00580911" w:rsidP="00DC0641">
            <w:pPr>
              <w:ind w:firstLine="0"/>
              <w:jc w:val="center"/>
            </w:pPr>
            <w:r>
              <w:t>AMOEBA</w:t>
            </w:r>
          </w:p>
        </w:tc>
        <w:tc>
          <w:tcPr>
            <w:tcW w:w="1152" w:type="dxa"/>
          </w:tcPr>
          <w:p w:rsidR="00580911" w:rsidRDefault="00580911" w:rsidP="00DC0641">
            <w:pPr>
              <w:ind w:firstLine="0"/>
              <w:jc w:val="center"/>
            </w:pPr>
            <w:r>
              <w:t>4</w:t>
            </w:r>
          </w:p>
        </w:tc>
        <w:tc>
          <w:tcPr>
            <w:tcW w:w="1340" w:type="dxa"/>
          </w:tcPr>
          <w:p w:rsidR="00580911" w:rsidRDefault="00580911" w:rsidP="00DC0641">
            <w:pPr>
              <w:ind w:firstLine="0"/>
              <w:jc w:val="center"/>
            </w:pPr>
            <w:r>
              <w:t>75ns</w:t>
            </w:r>
          </w:p>
        </w:tc>
        <w:tc>
          <w:tcPr>
            <w:tcW w:w="2778" w:type="dxa"/>
          </w:tcPr>
          <w:p w:rsidR="00580911" w:rsidRDefault="00580911" w:rsidP="00DC0641">
            <w:pPr>
              <w:ind w:firstLine="0"/>
              <w:jc w:val="center"/>
            </w:pPr>
            <w:r>
              <w:t>NVT</w:t>
            </w:r>
          </w:p>
        </w:tc>
      </w:tr>
      <w:tr w:rsidR="00DC0641" w:rsidTr="00DC0641">
        <w:trPr>
          <w:jc w:val="center"/>
        </w:trPr>
        <w:tc>
          <w:tcPr>
            <w:tcW w:w="2239" w:type="dxa"/>
          </w:tcPr>
          <w:p w:rsidR="00580911" w:rsidRDefault="00580911" w:rsidP="00DC0641">
            <w:pPr>
              <w:ind w:firstLine="0"/>
            </w:pPr>
            <w:r>
              <w:t>5water_NPT</w:t>
            </w:r>
          </w:p>
        </w:tc>
        <w:tc>
          <w:tcPr>
            <w:tcW w:w="1447" w:type="dxa"/>
          </w:tcPr>
          <w:p w:rsidR="00580911" w:rsidRDefault="00580911" w:rsidP="00DC0641">
            <w:pPr>
              <w:ind w:firstLine="0"/>
              <w:jc w:val="center"/>
            </w:pPr>
            <w:r>
              <w:t>ff99SB</w:t>
            </w:r>
          </w:p>
        </w:tc>
        <w:tc>
          <w:tcPr>
            <w:tcW w:w="1152" w:type="dxa"/>
          </w:tcPr>
          <w:p w:rsidR="00580911" w:rsidRDefault="00580911" w:rsidP="00DC0641">
            <w:pPr>
              <w:ind w:firstLine="0"/>
              <w:jc w:val="center"/>
            </w:pPr>
            <w:r>
              <w:t>5</w:t>
            </w:r>
          </w:p>
        </w:tc>
        <w:tc>
          <w:tcPr>
            <w:tcW w:w="1340" w:type="dxa"/>
          </w:tcPr>
          <w:p w:rsidR="00580911" w:rsidRDefault="00580911" w:rsidP="00DC0641">
            <w:pPr>
              <w:ind w:firstLine="0"/>
              <w:jc w:val="center"/>
            </w:pPr>
            <w:r>
              <w:t>500ns</w:t>
            </w:r>
          </w:p>
        </w:tc>
        <w:tc>
          <w:tcPr>
            <w:tcW w:w="2778" w:type="dxa"/>
          </w:tcPr>
          <w:p w:rsidR="00580911" w:rsidRDefault="00580911" w:rsidP="00FB06E1">
            <w:pPr>
              <w:keepNext/>
              <w:ind w:firstLine="0"/>
              <w:jc w:val="center"/>
            </w:pPr>
            <w:r>
              <w:t>NPT</w:t>
            </w:r>
          </w:p>
        </w:tc>
      </w:tr>
    </w:tbl>
    <w:p w:rsidR="00F813BD" w:rsidRPr="00F813BD" w:rsidRDefault="00FB06E1" w:rsidP="00F813BD">
      <w:pPr>
        <w:pStyle w:val="Caption"/>
        <w:rPr>
          <w:vanish/>
          <w:specVanish/>
        </w:rPr>
      </w:pPr>
      <w:bookmarkStart w:id="46" w:name="_Ref424118686"/>
      <w:bookmarkStart w:id="47" w:name="_Ref407799947"/>
      <w:bookmarkStart w:id="48" w:name="_Toc424230759"/>
      <w:r>
        <w:t xml:space="preserve">Table </w:t>
      </w:r>
      <w:r w:rsidR="00762C05">
        <w:fldChar w:fldCharType="begin"/>
      </w:r>
      <w:r w:rsidR="00762C05">
        <w:instrText xml:space="preserve"> STYLEREF 2 \s </w:instrText>
      </w:r>
      <w:r w:rsidR="00762C05">
        <w:fldChar w:fldCharType="separate"/>
      </w:r>
      <w:r w:rsidR="00310929">
        <w:rPr>
          <w:noProof/>
        </w:rPr>
        <w:t>3</w:t>
      </w:r>
      <w:r w:rsidR="00762C05">
        <w:rPr>
          <w:noProof/>
        </w:rPr>
        <w:fldChar w:fldCharType="end"/>
      </w:r>
      <w:r w:rsidR="00971729">
        <w:noBreakHyphen/>
      </w:r>
      <w:r w:rsidR="00762C05">
        <w:fldChar w:fldCharType="begin"/>
      </w:r>
      <w:r w:rsidR="00762C05">
        <w:instrText xml:space="preserve"> SEQ Table \* ARABIC \s 2 </w:instrText>
      </w:r>
      <w:r w:rsidR="00762C05">
        <w:fldChar w:fldCharType="separate"/>
      </w:r>
      <w:r w:rsidR="00310929">
        <w:rPr>
          <w:noProof/>
        </w:rPr>
        <w:t>1</w:t>
      </w:r>
      <w:r w:rsidR="00762C05">
        <w:rPr>
          <w:noProof/>
        </w:rPr>
        <w:fldChar w:fldCharType="end"/>
      </w:r>
      <w:bookmarkEnd w:id="46"/>
      <w:r>
        <w:t>. Summary of performed simulations.</w:t>
      </w:r>
      <w:bookmarkEnd w:id="48"/>
      <w:r>
        <w:t xml:space="preserve"> </w:t>
      </w:r>
    </w:p>
    <w:p w:rsidR="00FB06E1" w:rsidRDefault="00FB06E1" w:rsidP="00146F63">
      <w:pPr>
        <w:pStyle w:val="Caption"/>
      </w:pPr>
      <w:r>
        <w:t>The first column provides the name used to refer to the simulations in the text. 4water_JACS2013 refers to the simulation described in Ref. 1 and is added here for comparison.  The third column provides the number of water molecules per unit cell in the simulated system. NPT is constant pressure/constant temperature ensemble (isothermal/isobaric). NVT is constant volume/constant temperature (canonical).</w:t>
      </w:r>
    </w:p>
    <w:bookmarkEnd w:id="47"/>
    <w:p w:rsidR="00C66AED" w:rsidRDefault="00C66AED" w:rsidP="00DC0641">
      <w:pPr>
        <w:pStyle w:val="Heading3"/>
      </w:pPr>
      <w:r>
        <w:lastRenderedPageBreak/>
        <w:t>Results</w:t>
      </w:r>
    </w:p>
    <w:p w:rsidR="00DC0641" w:rsidRDefault="00580911" w:rsidP="00C66AED">
      <w:pPr>
        <w:pStyle w:val="Heading4"/>
      </w:pPr>
      <w:r>
        <w:t xml:space="preserve">Impact of additional solvent on molecular structure. </w:t>
      </w:r>
    </w:p>
    <w:p w:rsidR="00580911" w:rsidRDefault="00580911" w:rsidP="00580911">
      <w:r>
        <w:t>Addition of solvent immediately results in significantly improved agreement of atomic positions with the experimental model (</w:t>
      </w:r>
      <w:r w:rsidR="00DB3993">
        <w:fldChar w:fldCharType="begin"/>
      </w:r>
      <w:r w:rsidR="00DB3993">
        <w:instrText xml:space="preserve"> REF _Ref424118783 \h </w:instrText>
      </w:r>
      <w:r w:rsidR="00DB3993">
        <w:fldChar w:fldCharType="separate"/>
      </w:r>
      <w:r w:rsidR="00310929">
        <w:t xml:space="preserve">Figure </w:t>
      </w:r>
      <w:r w:rsidR="00310929">
        <w:rPr>
          <w:noProof/>
        </w:rPr>
        <w:t>3</w:t>
      </w:r>
      <w:r w:rsidR="00310929">
        <w:noBreakHyphen/>
      </w:r>
      <w:r w:rsidR="00310929">
        <w:rPr>
          <w:noProof/>
        </w:rPr>
        <w:t>1</w:t>
      </w:r>
      <w:r w:rsidR="00DB3993">
        <w:fldChar w:fldCharType="end"/>
      </w:r>
      <w:r>
        <w:t>). The 4water simulation has a mean instantaneous backbone root mean square deviation (RMSD) of 0.60 Å and an all atom RMSD of the average simulation structure of 0.39 Å, while in the 4.5water simulation the RMSD statistics drop to 0.49 Å and 0.39 Å respectively and in the 5water simulation they further decreases to 0.45 Å and 0.38 Å respectively (</w:t>
      </w:r>
      <w:r w:rsidR="00DB3993">
        <w:fldChar w:fldCharType="begin"/>
      </w:r>
      <w:r w:rsidR="00DB3993">
        <w:instrText xml:space="preserve"> REF _Ref424118698 \h </w:instrText>
      </w:r>
      <w:r w:rsidR="00DB3993">
        <w:fldChar w:fldCharType="separate"/>
      </w:r>
      <w:r w:rsidR="00310929">
        <w:t xml:space="preserve">Table </w:t>
      </w:r>
      <w:r w:rsidR="00310929">
        <w:rPr>
          <w:noProof/>
        </w:rPr>
        <w:t>3</w:t>
      </w:r>
      <w:r w:rsidR="00310929">
        <w:noBreakHyphen/>
      </w:r>
      <w:r w:rsidR="00310929">
        <w:rPr>
          <w:noProof/>
        </w:rPr>
        <w:t>2</w:t>
      </w:r>
      <w:r w:rsidR="00DB3993">
        <w:fldChar w:fldCharType="end"/>
      </w:r>
      <w:r>
        <w:t>). Further addition of solvent leaves the RMSD statistics essentially unchanged. RMSD of simulations with additional water also converges quickly, whereas RMSD of the 4water simulation appears unconverged even after 500ns. Comparison of best-fit (only accounts for internal atomic positional variat</w:t>
      </w:r>
      <w:r w:rsidR="006331C3">
        <w:t>i</w:t>
      </w:r>
      <w:r>
        <w:t>on) vs. lattice (includes variation due to both intra-molecular and inter-molecular or lattice motion) indicates that the improvement in RMSD can be ascribed to structural changes within monomers and not to the relative position of monomers to each other within the crystal lattice. As a whole, the data indicates that significantly better agreement with experiment is obtained with 5 or more waters per unit cell.</w:t>
      </w:r>
    </w:p>
    <w:p w:rsidR="00FB06E1" w:rsidRDefault="00580911" w:rsidP="00FB06E1">
      <w:pPr>
        <w:keepNext/>
        <w:ind w:firstLine="0"/>
      </w:pPr>
      <w:r>
        <w:rPr>
          <w:noProof/>
        </w:rPr>
        <w:lastRenderedPageBreak/>
        <w:drawing>
          <wp:inline distT="0" distB="0" distL="0" distR="0" wp14:anchorId="2A858FCC" wp14:editId="60EA3C41">
            <wp:extent cx="2671638" cy="267163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msd_all6_bfi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73724" cy="2673724"/>
                    </a:xfrm>
                    <a:prstGeom prst="rect">
                      <a:avLst/>
                    </a:prstGeom>
                  </pic:spPr>
                </pic:pic>
              </a:graphicData>
            </a:graphic>
          </wp:inline>
        </w:drawing>
      </w:r>
      <w:r>
        <w:rPr>
          <w:noProof/>
        </w:rPr>
        <w:drawing>
          <wp:inline distT="0" distB="0" distL="0" distR="0" wp14:anchorId="15167DD4" wp14:editId="1AE5FD4B">
            <wp:extent cx="2671638" cy="26716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msd_all6_la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78012" cy="2678012"/>
                    </a:xfrm>
                    <a:prstGeom prst="rect">
                      <a:avLst/>
                    </a:prstGeom>
                  </pic:spPr>
                </pic:pic>
              </a:graphicData>
            </a:graphic>
          </wp:inline>
        </w:drawing>
      </w:r>
    </w:p>
    <w:p w:rsidR="00BA0E7D" w:rsidRPr="00F813BD" w:rsidRDefault="00FB06E1" w:rsidP="00BA0E7D">
      <w:pPr>
        <w:pStyle w:val="Caption"/>
        <w:rPr>
          <w:vanish/>
          <w:specVanish/>
        </w:rPr>
      </w:pPr>
      <w:bookmarkStart w:id="49" w:name="_Ref424118783"/>
      <w:bookmarkStart w:id="50" w:name="_Toc424230722"/>
      <w:r>
        <w:t xml:space="preserve">Figure </w:t>
      </w:r>
      <w:r w:rsidR="003E6194">
        <w:fldChar w:fldCharType="begin"/>
      </w:r>
      <w:r w:rsidR="003E6194">
        <w:instrText xml:space="preserve"> STYLEREF 2 \s </w:instrText>
      </w:r>
      <w:r w:rsidR="003E6194">
        <w:fldChar w:fldCharType="separate"/>
      </w:r>
      <w:r w:rsidR="00310929">
        <w:rPr>
          <w:noProof/>
        </w:rPr>
        <w:t>3</w:t>
      </w:r>
      <w:r w:rsidR="003E6194">
        <w:rPr>
          <w:noProof/>
        </w:rPr>
        <w:fldChar w:fldCharType="end"/>
      </w:r>
      <w:r w:rsidR="00CA01FD">
        <w:noBreakHyphen/>
      </w:r>
      <w:r w:rsidR="003E6194">
        <w:fldChar w:fldCharType="begin"/>
      </w:r>
      <w:r w:rsidR="003E6194">
        <w:instrText xml:space="preserve"> SEQ Figure \* ARABIC \s 2 </w:instrText>
      </w:r>
      <w:r w:rsidR="003E6194">
        <w:fldChar w:fldCharType="separate"/>
      </w:r>
      <w:r w:rsidR="00310929">
        <w:rPr>
          <w:noProof/>
        </w:rPr>
        <w:t>1</w:t>
      </w:r>
      <w:r w:rsidR="003E6194">
        <w:rPr>
          <w:noProof/>
        </w:rPr>
        <w:fldChar w:fldCharType="end"/>
      </w:r>
      <w:bookmarkEnd w:id="49"/>
      <w:r>
        <w:t>. Atomic coordinate backbone RMSD</w:t>
      </w:r>
      <w:bookmarkEnd w:id="50"/>
    </w:p>
    <w:p w:rsidR="00580911" w:rsidRDefault="00FB06E1" w:rsidP="00146F63">
      <w:pPr>
        <w:pStyle w:val="Caption"/>
      </w:pPr>
      <w:r>
        <w:t xml:space="preserve"> for the simulations with varying solvent content. Lines are labeled along the right vertical axis. Left panel shows “best-fit” RMSD. Right panel shows “lattice” RMSD. RMSD statistics computed for peptide only.</w:t>
      </w:r>
    </w:p>
    <w:tbl>
      <w:tblPr>
        <w:tblStyle w:val="TableGrid"/>
        <w:tblW w:w="8525" w:type="dxa"/>
        <w:jc w:val="center"/>
        <w:tblLayout w:type="fixed"/>
        <w:tblLook w:val="04A0" w:firstRow="1" w:lastRow="0" w:firstColumn="1" w:lastColumn="0" w:noHBand="0" w:noVBand="1"/>
      </w:tblPr>
      <w:tblGrid>
        <w:gridCol w:w="1653"/>
        <w:gridCol w:w="810"/>
        <w:gridCol w:w="720"/>
        <w:gridCol w:w="720"/>
        <w:gridCol w:w="720"/>
        <w:gridCol w:w="1080"/>
        <w:gridCol w:w="1677"/>
        <w:gridCol w:w="1145"/>
      </w:tblGrid>
      <w:tr w:rsidR="00DC0641" w:rsidRPr="00DC0641" w:rsidTr="00DC0641">
        <w:trPr>
          <w:jc w:val="center"/>
        </w:trPr>
        <w:tc>
          <w:tcPr>
            <w:tcW w:w="1653" w:type="dxa"/>
          </w:tcPr>
          <w:p w:rsidR="00580911" w:rsidRPr="00DC0641" w:rsidRDefault="00580911" w:rsidP="00DC0641">
            <w:pPr>
              <w:ind w:firstLine="0"/>
              <w:rPr>
                <w:b/>
                <w:sz w:val="20"/>
              </w:rPr>
            </w:pPr>
          </w:p>
        </w:tc>
        <w:tc>
          <w:tcPr>
            <w:tcW w:w="810" w:type="dxa"/>
          </w:tcPr>
          <w:p w:rsidR="00580911" w:rsidRPr="00DC0641" w:rsidRDefault="00580911" w:rsidP="00DC0641">
            <w:pPr>
              <w:ind w:firstLine="0"/>
              <w:rPr>
                <w:b/>
                <w:sz w:val="20"/>
              </w:rPr>
            </w:pPr>
            <w:r w:rsidRPr="00DC0641">
              <w:rPr>
                <w:b/>
                <w:sz w:val="20"/>
              </w:rPr>
              <w:t>Avg. bbone rmsd</w:t>
            </w:r>
          </w:p>
        </w:tc>
        <w:tc>
          <w:tcPr>
            <w:tcW w:w="720" w:type="dxa"/>
          </w:tcPr>
          <w:p w:rsidR="00580911" w:rsidRPr="00DC0641" w:rsidRDefault="00580911" w:rsidP="00DC0641">
            <w:pPr>
              <w:ind w:firstLine="0"/>
              <w:rPr>
                <w:b/>
                <w:sz w:val="20"/>
              </w:rPr>
            </w:pPr>
            <w:r w:rsidRPr="00DC0641">
              <w:rPr>
                <w:b/>
                <w:sz w:val="20"/>
              </w:rPr>
              <w:t>Avg. sdch rmsd</w:t>
            </w:r>
          </w:p>
        </w:tc>
        <w:tc>
          <w:tcPr>
            <w:tcW w:w="720" w:type="dxa"/>
          </w:tcPr>
          <w:p w:rsidR="00580911" w:rsidRPr="00DC0641" w:rsidRDefault="00580911" w:rsidP="00DC0641">
            <w:pPr>
              <w:ind w:firstLine="0"/>
              <w:rPr>
                <w:b/>
                <w:sz w:val="20"/>
              </w:rPr>
            </w:pPr>
            <w:r w:rsidRPr="00DC0641">
              <w:rPr>
                <w:b/>
                <w:sz w:val="20"/>
              </w:rPr>
              <w:t>Resid 1-16 rmsd</w:t>
            </w:r>
          </w:p>
        </w:tc>
        <w:tc>
          <w:tcPr>
            <w:tcW w:w="720" w:type="dxa"/>
          </w:tcPr>
          <w:p w:rsidR="00580911" w:rsidRPr="00DC0641" w:rsidRDefault="00580911" w:rsidP="00DC0641">
            <w:pPr>
              <w:ind w:firstLine="0"/>
              <w:rPr>
                <w:b/>
                <w:sz w:val="20"/>
              </w:rPr>
            </w:pPr>
            <w:r w:rsidRPr="00DC0641">
              <w:rPr>
                <w:b/>
                <w:sz w:val="20"/>
              </w:rPr>
              <w:t>Resid 1-18 rmsd</w:t>
            </w:r>
          </w:p>
        </w:tc>
        <w:tc>
          <w:tcPr>
            <w:tcW w:w="1080" w:type="dxa"/>
          </w:tcPr>
          <w:p w:rsidR="00DC0641" w:rsidRPr="00DC0641" w:rsidRDefault="00580911" w:rsidP="00DC0641">
            <w:pPr>
              <w:ind w:firstLine="0"/>
              <w:rPr>
                <w:b/>
                <w:sz w:val="20"/>
              </w:rPr>
            </w:pPr>
            <w:r w:rsidRPr="00DC0641">
              <w:rPr>
                <w:b/>
                <w:sz w:val="20"/>
              </w:rPr>
              <w:t xml:space="preserve">Resid </w:t>
            </w:r>
          </w:p>
          <w:p w:rsidR="00580911" w:rsidRPr="00DC0641" w:rsidRDefault="00580911" w:rsidP="00DC0641">
            <w:pPr>
              <w:ind w:firstLine="0"/>
              <w:rPr>
                <w:b/>
                <w:sz w:val="20"/>
              </w:rPr>
            </w:pPr>
            <w:r w:rsidRPr="00DC0641">
              <w:rPr>
                <w:b/>
                <w:sz w:val="20"/>
              </w:rPr>
              <w:t>1-8, 10-18 rmsd</w:t>
            </w:r>
          </w:p>
        </w:tc>
        <w:tc>
          <w:tcPr>
            <w:tcW w:w="1677" w:type="dxa"/>
          </w:tcPr>
          <w:p w:rsidR="00580911" w:rsidRPr="00DC0641" w:rsidRDefault="00580911" w:rsidP="00DC0641">
            <w:pPr>
              <w:ind w:firstLine="0"/>
              <w:rPr>
                <w:b/>
                <w:sz w:val="20"/>
              </w:rPr>
            </w:pPr>
            <w:r w:rsidRPr="00DC0641">
              <w:rPr>
                <w:b/>
                <w:sz w:val="20"/>
              </w:rPr>
              <w:t>Mean instantaneous best-fit bbone rmsd</w:t>
            </w:r>
          </w:p>
        </w:tc>
        <w:tc>
          <w:tcPr>
            <w:tcW w:w="1145" w:type="dxa"/>
          </w:tcPr>
          <w:p w:rsidR="00580911" w:rsidRPr="00DC0641" w:rsidRDefault="00580911" w:rsidP="00DC0641">
            <w:pPr>
              <w:ind w:firstLine="0"/>
              <w:rPr>
                <w:b/>
                <w:sz w:val="20"/>
              </w:rPr>
            </w:pPr>
            <w:r w:rsidRPr="00DC0641">
              <w:rPr>
                <w:b/>
                <w:sz w:val="20"/>
              </w:rPr>
              <w:t>B-factor RMSD</w:t>
            </w:r>
          </w:p>
        </w:tc>
      </w:tr>
      <w:tr w:rsidR="00DC0641" w:rsidRPr="00D57F43" w:rsidTr="00DC0641">
        <w:trPr>
          <w:jc w:val="center"/>
        </w:trPr>
        <w:tc>
          <w:tcPr>
            <w:tcW w:w="1653" w:type="dxa"/>
          </w:tcPr>
          <w:p w:rsidR="00580911" w:rsidRPr="00DC0641" w:rsidRDefault="00580911" w:rsidP="00DC0641">
            <w:pPr>
              <w:ind w:firstLine="0"/>
              <w:rPr>
                <w:b/>
                <w:sz w:val="18"/>
              </w:rPr>
            </w:pPr>
            <w:r w:rsidRPr="00DC0641">
              <w:rPr>
                <w:b/>
                <w:sz w:val="18"/>
              </w:rPr>
              <w:t>4water_JACS2013</w:t>
            </w:r>
          </w:p>
        </w:tc>
        <w:tc>
          <w:tcPr>
            <w:tcW w:w="810" w:type="dxa"/>
          </w:tcPr>
          <w:p w:rsidR="00580911" w:rsidRPr="00D57F43" w:rsidRDefault="00580911" w:rsidP="00DC0641">
            <w:pPr>
              <w:ind w:firstLine="0"/>
              <w:rPr>
                <w:sz w:val="20"/>
              </w:rPr>
            </w:pPr>
            <w:r w:rsidRPr="00D57F43">
              <w:rPr>
                <w:sz w:val="20"/>
              </w:rPr>
              <w:t>0.32</w:t>
            </w:r>
          </w:p>
        </w:tc>
        <w:tc>
          <w:tcPr>
            <w:tcW w:w="720" w:type="dxa"/>
          </w:tcPr>
          <w:p w:rsidR="00580911" w:rsidRPr="00D57F43" w:rsidRDefault="00580911" w:rsidP="00DC0641">
            <w:pPr>
              <w:ind w:firstLine="0"/>
              <w:rPr>
                <w:sz w:val="20"/>
              </w:rPr>
            </w:pPr>
            <w:r w:rsidRPr="00D57F43">
              <w:rPr>
                <w:sz w:val="20"/>
              </w:rPr>
              <w:t>0.45</w:t>
            </w:r>
          </w:p>
        </w:tc>
        <w:tc>
          <w:tcPr>
            <w:tcW w:w="720" w:type="dxa"/>
          </w:tcPr>
          <w:p w:rsidR="00580911" w:rsidRPr="00D57F43" w:rsidRDefault="00580911" w:rsidP="00DC0641">
            <w:pPr>
              <w:ind w:firstLine="0"/>
              <w:rPr>
                <w:sz w:val="20"/>
              </w:rPr>
            </w:pPr>
            <w:r>
              <w:rPr>
                <w:sz w:val="20"/>
              </w:rPr>
              <w:t>0.19</w:t>
            </w:r>
          </w:p>
        </w:tc>
        <w:tc>
          <w:tcPr>
            <w:tcW w:w="720" w:type="dxa"/>
          </w:tcPr>
          <w:p w:rsidR="00580911" w:rsidRPr="00D57F43" w:rsidRDefault="00580911" w:rsidP="00DC0641">
            <w:pPr>
              <w:ind w:firstLine="0"/>
              <w:rPr>
                <w:sz w:val="20"/>
              </w:rPr>
            </w:pPr>
            <w:r w:rsidRPr="00D57F43">
              <w:rPr>
                <w:sz w:val="20"/>
              </w:rPr>
              <w:t>0.21</w:t>
            </w:r>
          </w:p>
        </w:tc>
        <w:tc>
          <w:tcPr>
            <w:tcW w:w="1080" w:type="dxa"/>
          </w:tcPr>
          <w:p w:rsidR="00580911" w:rsidRPr="00D57F43" w:rsidRDefault="00580911" w:rsidP="00DC0641">
            <w:pPr>
              <w:ind w:firstLine="0"/>
              <w:rPr>
                <w:sz w:val="20"/>
              </w:rPr>
            </w:pPr>
            <w:r>
              <w:rPr>
                <w:sz w:val="20"/>
              </w:rPr>
              <w:t>0.21</w:t>
            </w:r>
          </w:p>
        </w:tc>
        <w:tc>
          <w:tcPr>
            <w:tcW w:w="1677" w:type="dxa"/>
          </w:tcPr>
          <w:p w:rsidR="00580911" w:rsidRPr="00D57F43" w:rsidRDefault="00580911" w:rsidP="00DC0641">
            <w:pPr>
              <w:ind w:firstLine="0"/>
              <w:rPr>
                <w:sz w:val="20"/>
              </w:rPr>
            </w:pPr>
            <w:r>
              <w:rPr>
                <w:sz w:val="20"/>
              </w:rPr>
              <w:t>0.55 ±</w:t>
            </w:r>
            <w:r w:rsidRPr="00D57F43">
              <w:rPr>
                <w:sz w:val="20"/>
              </w:rPr>
              <w:t>0.0</w:t>
            </w:r>
            <w:r>
              <w:rPr>
                <w:sz w:val="20"/>
              </w:rPr>
              <w:t>4</w:t>
            </w:r>
          </w:p>
        </w:tc>
        <w:tc>
          <w:tcPr>
            <w:tcW w:w="1145" w:type="dxa"/>
          </w:tcPr>
          <w:p w:rsidR="00580911" w:rsidRPr="00D57F43" w:rsidRDefault="00580911" w:rsidP="00DC0641">
            <w:pPr>
              <w:ind w:firstLine="0"/>
              <w:rPr>
                <w:sz w:val="20"/>
              </w:rPr>
            </w:pPr>
            <w:r>
              <w:rPr>
                <w:sz w:val="20"/>
              </w:rPr>
              <w:t>4.48</w:t>
            </w:r>
          </w:p>
        </w:tc>
      </w:tr>
      <w:tr w:rsidR="00DC0641" w:rsidRPr="00D57F43" w:rsidTr="00DC0641">
        <w:trPr>
          <w:jc w:val="center"/>
        </w:trPr>
        <w:tc>
          <w:tcPr>
            <w:tcW w:w="1653" w:type="dxa"/>
          </w:tcPr>
          <w:p w:rsidR="00580911" w:rsidRPr="00DC0641" w:rsidRDefault="00580911" w:rsidP="00DC0641">
            <w:pPr>
              <w:ind w:firstLine="0"/>
              <w:rPr>
                <w:b/>
                <w:sz w:val="18"/>
              </w:rPr>
            </w:pPr>
            <w:r w:rsidRPr="00DC0641">
              <w:rPr>
                <w:b/>
                <w:sz w:val="18"/>
              </w:rPr>
              <w:t>4water</w:t>
            </w:r>
          </w:p>
        </w:tc>
        <w:tc>
          <w:tcPr>
            <w:tcW w:w="810" w:type="dxa"/>
          </w:tcPr>
          <w:p w:rsidR="00580911" w:rsidRPr="00D57F43" w:rsidRDefault="00580911" w:rsidP="00DC0641">
            <w:pPr>
              <w:ind w:firstLine="0"/>
              <w:rPr>
                <w:sz w:val="20"/>
              </w:rPr>
            </w:pPr>
            <w:r w:rsidRPr="00D57F43">
              <w:rPr>
                <w:sz w:val="20"/>
              </w:rPr>
              <w:t>0.31</w:t>
            </w:r>
          </w:p>
        </w:tc>
        <w:tc>
          <w:tcPr>
            <w:tcW w:w="720" w:type="dxa"/>
          </w:tcPr>
          <w:p w:rsidR="00580911" w:rsidRPr="00D57F43" w:rsidRDefault="00580911" w:rsidP="00DC0641">
            <w:pPr>
              <w:ind w:firstLine="0"/>
              <w:rPr>
                <w:sz w:val="20"/>
              </w:rPr>
            </w:pPr>
            <w:r w:rsidRPr="00D57F43">
              <w:rPr>
                <w:sz w:val="20"/>
              </w:rPr>
              <w:t>0.39</w:t>
            </w:r>
          </w:p>
        </w:tc>
        <w:tc>
          <w:tcPr>
            <w:tcW w:w="720" w:type="dxa"/>
          </w:tcPr>
          <w:p w:rsidR="00580911" w:rsidRPr="00D57F43" w:rsidRDefault="00580911" w:rsidP="00DC0641">
            <w:pPr>
              <w:ind w:firstLine="0"/>
              <w:rPr>
                <w:sz w:val="20"/>
              </w:rPr>
            </w:pPr>
            <w:r w:rsidRPr="00D57F43">
              <w:rPr>
                <w:sz w:val="20"/>
              </w:rPr>
              <w:t>0.18</w:t>
            </w:r>
          </w:p>
        </w:tc>
        <w:tc>
          <w:tcPr>
            <w:tcW w:w="720" w:type="dxa"/>
          </w:tcPr>
          <w:p w:rsidR="00580911" w:rsidRPr="00D57F43" w:rsidRDefault="00580911" w:rsidP="00DC0641">
            <w:pPr>
              <w:ind w:firstLine="0"/>
              <w:rPr>
                <w:sz w:val="20"/>
              </w:rPr>
            </w:pPr>
            <w:r w:rsidRPr="00D57F43">
              <w:rPr>
                <w:sz w:val="20"/>
              </w:rPr>
              <w:t>0.21</w:t>
            </w:r>
          </w:p>
        </w:tc>
        <w:tc>
          <w:tcPr>
            <w:tcW w:w="1080" w:type="dxa"/>
          </w:tcPr>
          <w:p w:rsidR="00580911" w:rsidRPr="00D57F43" w:rsidRDefault="00580911" w:rsidP="00DC0641">
            <w:pPr>
              <w:ind w:firstLine="0"/>
              <w:rPr>
                <w:sz w:val="20"/>
              </w:rPr>
            </w:pPr>
            <w:r w:rsidRPr="00D57F43">
              <w:rPr>
                <w:sz w:val="20"/>
              </w:rPr>
              <w:t>0.21</w:t>
            </w:r>
          </w:p>
        </w:tc>
        <w:tc>
          <w:tcPr>
            <w:tcW w:w="1677" w:type="dxa"/>
          </w:tcPr>
          <w:p w:rsidR="00580911" w:rsidRPr="00D57F43" w:rsidRDefault="00580911" w:rsidP="00DC0641">
            <w:pPr>
              <w:ind w:firstLine="0"/>
              <w:rPr>
                <w:sz w:val="20"/>
              </w:rPr>
            </w:pPr>
            <w:r w:rsidRPr="00D57F43">
              <w:rPr>
                <w:sz w:val="20"/>
              </w:rPr>
              <w:t>0.60</w:t>
            </w:r>
            <w:r>
              <w:rPr>
                <w:sz w:val="20"/>
              </w:rPr>
              <w:t xml:space="preserve"> ±</w:t>
            </w:r>
            <w:r w:rsidRPr="00D57F43">
              <w:rPr>
                <w:sz w:val="20"/>
              </w:rPr>
              <w:t>0.03</w:t>
            </w:r>
          </w:p>
        </w:tc>
        <w:tc>
          <w:tcPr>
            <w:tcW w:w="1145" w:type="dxa"/>
          </w:tcPr>
          <w:p w:rsidR="00580911" w:rsidRPr="00D57F43" w:rsidRDefault="00580911" w:rsidP="00DC0641">
            <w:pPr>
              <w:ind w:firstLine="0"/>
              <w:rPr>
                <w:sz w:val="20"/>
              </w:rPr>
            </w:pPr>
            <w:r>
              <w:rPr>
                <w:sz w:val="20"/>
              </w:rPr>
              <w:t>4.91</w:t>
            </w:r>
          </w:p>
        </w:tc>
      </w:tr>
      <w:tr w:rsidR="00DC0641" w:rsidRPr="00D57F43" w:rsidTr="00DC0641">
        <w:trPr>
          <w:jc w:val="center"/>
        </w:trPr>
        <w:tc>
          <w:tcPr>
            <w:tcW w:w="1653" w:type="dxa"/>
          </w:tcPr>
          <w:p w:rsidR="00580911" w:rsidRPr="00DC0641" w:rsidRDefault="00580911" w:rsidP="00DC0641">
            <w:pPr>
              <w:ind w:firstLine="0"/>
              <w:rPr>
                <w:b/>
                <w:sz w:val="18"/>
              </w:rPr>
            </w:pPr>
            <w:r w:rsidRPr="00DC0641">
              <w:rPr>
                <w:b/>
                <w:sz w:val="18"/>
              </w:rPr>
              <w:t>4.5water</w:t>
            </w:r>
          </w:p>
        </w:tc>
        <w:tc>
          <w:tcPr>
            <w:tcW w:w="810" w:type="dxa"/>
          </w:tcPr>
          <w:p w:rsidR="00580911" w:rsidRPr="00D57F43" w:rsidRDefault="00580911" w:rsidP="00DC0641">
            <w:pPr>
              <w:ind w:firstLine="0"/>
              <w:rPr>
                <w:sz w:val="20"/>
              </w:rPr>
            </w:pPr>
            <w:r w:rsidRPr="00D57F43">
              <w:rPr>
                <w:sz w:val="20"/>
              </w:rPr>
              <w:t>0.26</w:t>
            </w:r>
          </w:p>
        </w:tc>
        <w:tc>
          <w:tcPr>
            <w:tcW w:w="720" w:type="dxa"/>
          </w:tcPr>
          <w:p w:rsidR="00580911" w:rsidRPr="00D57F43" w:rsidRDefault="00580911" w:rsidP="00DC0641">
            <w:pPr>
              <w:ind w:firstLine="0"/>
              <w:rPr>
                <w:sz w:val="20"/>
              </w:rPr>
            </w:pPr>
            <w:r w:rsidRPr="00D57F43">
              <w:rPr>
                <w:sz w:val="20"/>
              </w:rPr>
              <w:t>0.37</w:t>
            </w:r>
          </w:p>
        </w:tc>
        <w:tc>
          <w:tcPr>
            <w:tcW w:w="720" w:type="dxa"/>
          </w:tcPr>
          <w:p w:rsidR="00580911" w:rsidRPr="00D57F43" w:rsidRDefault="00580911" w:rsidP="00DC0641">
            <w:pPr>
              <w:ind w:firstLine="0"/>
              <w:rPr>
                <w:sz w:val="20"/>
              </w:rPr>
            </w:pPr>
            <w:r w:rsidRPr="00D57F43">
              <w:rPr>
                <w:sz w:val="20"/>
              </w:rPr>
              <w:t>0.15</w:t>
            </w:r>
          </w:p>
        </w:tc>
        <w:tc>
          <w:tcPr>
            <w:tcW w:w="720" w:type="dxa"/>
          </w:tcPr>
          <w:p w:rsidR="00580911" w:rsidRPr="00D57F43" w:rsidRDefault="00580911" w:rsidP="00DC0641">
            <w:pPr>
              <w:ind w:firstLine="0"/>
              <w:rPr>
                <w:sz w:val="20"/>
              </w:rPr>
            </w:pPr>
            <w:r w:rsidRPr="00D57F43">
              <w:rPr>
                <w:sz w:val="20"/>
              </w:rPr>
              <w:t>0.17</w:t>
            </w:r>
          </w:p>
        </w:tc>
        <w:tc>
          <w:tcPr>
            <w:tcW w:w="1080" w:type="dxa"/>
          </w:tcPr>
          <w:p w:rsidR="00580911" w:rsidRPr="00D57F43" w:rsidRDefault="00580911" w:rsidP="00DC0641">
            <w:pPr>
              <w:ind w:firstLine="0"/>
              <w:rPr>
                <w:sz w:val="20"/>
              </w:rPr>
            </w:pPr>
            <w:r w:rsidRPr="00D57F43">
              <w:rPr>
                <w:sz w:val="20"/>
              </w:rPr>
              <w:t>0.17</w:t>
            </w:r>
          </w:p>
        </w:tc>
        <w:tc>
          <w:tcPr>
            <w:tcW w:w="1677" w:type="dxa"/>
          </w:tcPr>
          <w:p w:rsidR="00580911" w:rsidRPr="00D57F43" w:rsidRDefault="00580911" w:rsidP="00DC0641">
            <w:pPr>
              <w:ind w:firstLine="0"/>
              <w:rPr>
                <w:sz w:val="20"/>
              </w:rPr>
            </w:pPr>
            <w:r w:rsidRPr="00D57F43">
              <w:rPr>
                <w:sz w:val="20"/>
              </w:rPr>
              <w:t xml:space="preserve">0.49 </w:t>
            </w:r>
            <w:r>
              <w:rPr>
                <w:sz w:val="20"/>
              </w:rPr>
              <w:t>±</w:t>
            </w:r>
            <w:r w:rsidRPr="00D57F43">
              <w:rPr>
                <w:sz w:val="20"/>
              </w:rPr>
              <w:t>0.02</w:t>
            </w:r>
          </w:p>
        </w:tc>
        <w:tc>
          <w:tcPr>
            <w:tcW w:w="1145" w:type="dxa"/>
          </w:tcPr>
          <w:p w:rsidR="00580911" w:rsidRPr="00D57F43" w:rsidRDefault="00580911" w:rsidP="00DC0641">
            <w:pPr>
              <w:ind w:firstLine="0"/>
              <w:rPr>
                <w:sz w:val="20"/>
              </w:rPr>
            </w:pPr>
            <w:r>
              <w:rPr>
                <w:sz w:val="20"/>
              </w:rPr>
              <w:t>1.54</w:t>
            </w:r>
          </w:p>
        </w:tc>
      </w:tr>
      <w:tr w:rsidR="00DC0641" w:rsidRPr="00D57F43" w:rsidTr="00DC0641">
        <w:trPr>
          <w:jc w:val="center"/>
        </w:trPr>
        <w:tc>
          <w:tcPr>
            <w:tcW w:w="1653" w:type="dxa"/>
          </w:tcPr>
          <w:p w:rsidR="00580911" w:rsidRPr="00DC0641" w:rsidRDefault="00580911" w:rsidP="00DC0641">
            <w:pPr>
              <w:ind w:firstLine="0"/>
              <w:rPr>
                <w:b/>
                <w:sz w:val="18"/>
              </w:rPr>
            </w:pPr>
            <w:r w:rsidRPr="00DC0641">
              <w:rPr>
                <w:b/>
                <w:sz w:val="18"/>
              </w:rPr>
              <w:t>5water</w:t>
            </w:r>
          </w:p>
        </w:tc>
        <w:tc>
          <w:tcPr>
            <w:tcW w:w="810" w:type="dxa"/>
          </w:tcPr>
          <w:p w:rsidR="00580911" w:rsidRPr="00D57F43" w:rsidRDefault="00580911" w:rsidP="00DC0641">
            <w:pPr>
              <w:ind w:firstLine="0"/>
              <w:rPr>
                <w:sz w:val="20"/>
              </w:rPr>
            </w:pPr>
            <w:r w:rsidRPr="00D57F43">
              <w:rPr>
                <w:sz w:val="20"/>
              </w:rPr>
              <w:t>0.25</w:t>
            </w:r>
          </w:p>
        </w:tc>
        <w:tc>
          <w:tcPr>
            <w:tcW w:w="720" w:type="dxa"/>
          </w:tcPr>
          <w:p w:rsidR="00580911" w:rsidRPr="00D57F43" w:rsidRDefault="00580911" w:rsidP="00DC0641">
            <w:pPr>
              <w:ind w:firstLine="0"/>
              <w:rPr>
                <w:sz w:val="20"/>
              </w:rPr>
            </w:pPr>
            <w:r w:rsidRPr="00D57F43">
              <w:rPr>
                <w:sz w:val="20"/>
              </w:rPr>
              <w:t>0.38</w:t>
            </w:r>
          </w:p>
        </w:tc>
        <w:tc>
          <w:tcPr>
            <w:tcW w:w="720" w:type="dxa"/>
          </w:tcPr>
          <w:p w:rsidR="00580911" w:rsidRPr="00D57F43" w:rsidRDefault="00580911" w:rsidP="00DC0641">
            <w:pPr>
              <w:ind w:firstLine="0"/>
              <w:rPr>
                <w:sz w:val="20"/>
              </w:rPr>
            </w:pPr>
            <w:r w:rsidRPr="00D57F43">
              <w:rPr>
                <w:sz w:val="20"/>
              </w:rPr>
              <w:t>0.14</w:t>
            </w:r>
          </w:p>
        </w:tc>
        <w:tc>
          <w:tcPr>
            <w:tcW w:w="720" w:type="dxa"/>
          </w:tcPr>
          <w:p w:rsidR="00580911" w:rsidRPr="00D57F43" w:rsidRDefault="00580911" w:rsidP="00DC0641">
            <w:pPr>
              <w:ind w:firstLine="0"/>
              <w:rPr>
                <w:sz w:val="20"/>
              </w:rPr>
            </w:pPr>
            <w:r w:rsidRPr="00D57F43">
              <w:rPr>
                <w:sz w:val="20"/>
              </w:rPr>
              <w:t>0.16</w:t>
            </w:r>
          </w:p>
        </w:tc>
        <w:tc>
          <w:tcPr>
            <w:tcW w:w="1080" w:type="dxa"/>
          </w:tcPr>
          <w:p w:rsidR="00580911" w:rsidRPr="00D57F43" w:rsidRDefault="00580911" w:rsidP="00DC0641">
            <w:pPr>
              <w:ind w:firstLine="0"/>
              <w:rPr>
                <w:sz w:val="20"/>
              </w:rPr>
            </w:pPr>
            <w:r w:rsidRPr="00D57F43">
              <w:rPr>
                <w:sz w:val="20"/>
              </w:rPr>
              <w:t>0.16</w:t>
            </w:r>
          </w:p>
        </w:tc>
        <w:tc>
          <w:tcPr>
            <w:tcW w:w="1677" w:type="dxa"/>
          </w:tcPr>
          <w:p w:rsidR="00580911" w:rsidRPr="00D57F43" w:rsidRDefault="00580911" w:rsidP="00DC0641">
            <w:pPr>
              <w:ind w:firstLine="0"/>
              <w:rPr>
                <w:sz w:val="20"/>
              </w:rPr>
            </w:pPr>
            <w:r w:rsidRPr="00D57F43">
              <w:rPr>
                <w:sz w:val="20"/>
              </w:rPr>
              <w:t xml:space="preserve">0.45 </w:t>
            </w:r>
            <w:r>
              <w:rPr>
                <w:sz w:val="20"/>
              </w:rPr>
              <w:t>±</w:t>
            </w:r>
            <w:r w:rsidRPr="00D57F43">
              <w:rPr>
                <w:sz w:val="20"/>
              </w:rPr>
              <w:t>0.02</w:t>
            </w:r>
          </w:p>
        </w:tc>
        <w:tc>
          <w:tcPr>
            <w:tcW w:w="1145" w:type="dxa"/>
          </w:tcPr>
          <w:p w:rsidR="00580911" w:rsidRPr="00D57F43" w:rsidRDefault="00580911" w:rsidP="00DC0641">
            <w:pPr>
              <w:ind w:firstLine="0"/>
              <w:rPr>
                <w:sz w:val="20"/>
              </w:rPr>
            </w:pPr>
            <w:r>
              <w:rPr>
                <w:sz w:val="20"/>
              </w:rPr>
              <w:t>1.36</w:t>
            </w:r>
          </w:p>
        </w:tc>
      </w:tr>
      <w:tr w:rsidR="00DC0641" w:rsidRPr="00D57F43" w:rsidTr="00DC0641">
        <w:trPr>
          <w:jc w:val="center"/>
        </w:trPr>
        <w:tc>
          <w:tcPr>
            <w:tcW w:w="1653" w:type="dxa"/>
          </w:tcPr>
          <w:p w:rsidR="00580911" w:rsidRPr="00DC0641" w:rsidRDefault="00580911" w:rsidP="00DC0641">
            <w:pPr>
              <w:ind w:firstLine="0"/>
              <w:rPr>
                <w:b/>
                <w:sz w:val="18"/>
              </w:rPr>
            </w:pPr>
            <w:r w:rsidRPr="00DC0641">
              <w:rPr>
                <w:b/>
                <w:sz w:val="18"/>
              </w:rPr>
              <w:t>5.5water</w:t>
            </w:r>
          </w:p>
        </w:tc>
        <w:tc>
          <w:tcPr>
            <w:tcW w:w="810" w:type="dxa"/>
          </w:tcPr>
          <w:p w:rsidR="00580911" w:rsidRPr="00D57F43" w:rsidRDefault="00580911" w:rsidP="00DC0641">
            <w:pPr>
              <w:ind w:firstLine="0"/>
              <w:rPr>
                <w:sz w:val="20"/>
              </w:rPr>
            </w:pPr>
            <w:r w:rsidRPr="00D57F43">
              <w:rPr>
                <w:sz w:val="20"/>
              </w:rPr>
              <w:t>0.26</w:t>
            </w:r>
          </w:p>
        </w:tc>
        <w:tc>
          <w:tcPr>
            <w:tcW w:w="720" w:type="dxa"/>
          </w:tcPr>
          <w:p w:rsidR="00580911" w:rsidRPr="00D57F43" w:rsidRDefault="00580911" w:rsidP="00DC0641">
            <w:pPr>
              <w:ind w:firstLine="0"/>
              <w:rPr>
                <w:sz w:val="20"/>
              </w:rPr>
            </w:pPr>
            <w:r w:rsidRPr="00D57F43">
              <w:rPr>
                <w:sz w:val="20"/>
              </w:rPr>
              <w:t>0.38</w:t>
            </w:r>
          </w:p>
        </w:tc>
        <w:tc>
          <w:tcPr>
            <w:tcW w:w="720" w:type="dxa"/>
          </w:tcPr>
          <w:p w:rsidR="00580911" w:rsidRPr="00D57F43" w:rsidRDefault="00580911" w:rsidP="00DC0641">
            <w:pPr>
              <w:ind w:firstLine="0"/>
              <w:rPr>
                <w:sz w:val="20"/>
              </w:rPr>
            </w:pPr>
            <w:r w:rsidRPr="00D57F43">
              <w:rPr>
                <w:sz w:val="20"/>
              </w:rPr>
              <w:t>0.14</w:t>
            </w:r>
          </w:p>
        </w:tc>
        <w:tc>
          <w:tcPr>
            <w:tcW w:w="720" w:type="dxa"/>
          </w:tcPr>
          <w:p w:rsidR="00580911" w:rsidRPr="00D57F43" w:rsidRDefault="00580911" w:rsidP="00DC0641">
            <w:pPr>
              <w:ind w:firstLine="0"/>
              <w:rPr>
                <w:sz w:val="20"/>
              </w:rPr>
            </w:pPr>
            <w:r w:rsidRPr="00D57F43">
              <w:rPr>
                <w:sz w:val="20"/>
              </w:rPr>
              <w:t>0.16</w:t>
            </w:r>
          </w:p>
        </w:tc>
        <w:tc>
          <w:tcPr>
            <w:tcW w:w="1080" w:type="dxa"/>
          </w:tcPr>
          <w:p w:rsidR="00580911" w:rsidRPr="00D57F43" w:rsidRDefault="00580911" w:rsidP="00DC0641">
            <w:pPr>
              <w:ind w:firstLine="0"/>
              <w:rPr>
                <w:sz w:val="20"/>
              </w:rPr>
            </w:pPr>
            <w:r w:rsidRPr="00D57F43">
              <w:rPr>
                <w:sz w:val="20"/>
              </w:rPr>
              <w:t>0.16</w:t>
            </w:r>
          </w:p>
        </w:tc>
        <w:tc>
          <w:tcPr>
            <w:tcW w:w="1677" w:type="dxa"/>
          </w:tcPr>
          <w:p w:rsidR="00580911" w:rsidRPr="00D57F43" w:rsidRDefault="00580911" w:rsidP="00DC0641">
            <w:pPr>
              <w:ind w:firstLine="0"/>
              <w:rPr>
                <w:sz w:val="20"/>
              </w:rPr>
            </w:pPr>
            <w:r w:rsidRPr="00D57F43">
              <w:rPr>
                <w:sz w:val="20"/>
              </w:rPr>
              <w:t xml:space="preserve">0.45 </w:t>
            </w:r>
            <w:r>
              <w:rPr>
                <w:sz w:val="20"/>
              </w:rPr>
              <w:t>±</w:t>
            </w:r>
            <w:r w:rsidRPr="00D57F43">
              <w:rPr>
                <w:sz w:val="20"/>
              </w:rPr>
              <w:t>0.0</w:t>
            </w:r>
            <w:r>
              <w:rPr>
                <w:sz w:val="20"/>
              </w:rPr>
              <w:t>2</w:t>
            </w:r>
          </w:p>
        </w:tc>
        <w:tc>
          <w:tcPr>
            <w:tcW w:w="1145" w:type="dxa"/>
          </w:tcPr>
          <w:p w:rsidR="00580911" w:rsidRPr="00D57F43" w:rsidRDefault="00580911" w:rsidP="00DC0641">
            <w:pPr>
              <w:ind w:firstLine="0"/>
              <w:rPr>
                <w:sz w:val="20"/>
              </w:rPr>
            </w:pPr>
            <w:r>
              <w:rPr>
                <w:sz w:val="20"/>
              </w:rPr>
              <w:t>1.45</w:t>
            </w:r>
          </w:p>
        </w:tc>
      </w:tr>
      <w:tr w:rsidR="00DC0641" w:rsidRPr="00D57F43" w:rsidTr="00DC0641">
        <w:trPr>
          <w:jc w:val="center"/>
        </w:trPr>
        <w:tc>
          <w:tcPr>
            <w:tcW w:w="1653" w:type="dxa"/>
          </w:tcPr>
          <w:p w:rsidR="00580911" w:rsidRPr="00DC0641" w:rsidRDefault="00580911" w:rsidP="00DC0641">
            <w:pPr>
              <w:ind w:firstLine="0"/>
              <w:rPr>
                <w:b/>
                <w:sz w:val="18"/>
              </w:rPr>
            </w:pPr>
            <w:r w:rsidRPr="00DC0641">
              <w:rPr>
                <w:b/>
                <w:sz w:val="18"/>
              </w:rPr>
              <w:t>6water</w:t>
            </w:r>
          </w:p>
        </w:tc>
        <w:tc>
          <w:tcPr>
            <w:tcW w:w="810" w:type="dxa"/>
          </w:tcPr>
          <w:p w:rsidR="00580911" w:rsidRPr="00D57F43" w:rsidRDefault="00580911" w:rsidP="00DC0641">
            <w:pPr>
              <w:ind w:firstLine="0"/>
              <w:rPr>
                <w:sz w:val="20"/>
              </w:rPr>
            </w:pPr>
            <w:r w:rsidRPr="00D57F43">
              <w:rPr>
                <w:sz w:val="20"/>
              </w:rPr>
              <w:t>0.25</w:t>
            </w:r>
          </w:p>
        </w:tc>
        <w:tc>
          <w:tcPr>
            <w:tcW w:w="720" w:type="dxa"/>
          </w:tcPr>
          <w:p w:rsidR="00580911" w:rsidRPr="00D57F43" w:rsidRDefault="00580911" w:rsidP="00DC0641">
            <w:pPr>
              <w:ind w:firstLine="0"/>
              <w:rPr>
                <w:sz w:val="20"/>
              </w:rPr>
            </w:pPr>
            <w:r w:rsidRPr="00D57F43">
              <w:rPr>
                <w:sz w:val="20"/>
              </w:rPr>
              <w:t>0.37</w:t>
            </w:r>
          </w:p>
        </w:tc>
        <w:tc>
          <w:tcPr>
            <w:tcW w:w="720" w:type="dxa"/>
          </w:tcPr>
          <w:p w:rsidR="00580911" w:rsidRPr="00D57F43" w:rsidRDefault="00580911" w:rsidP="00DC0641">
            <w:pPr>
              <w:ind w:firstLine="0"/>
              <w:rPr>
                <w:sz w:val="20"/>
              </w:rPr>
            </w:pPr>
            <w:r w:rsidRPr="00D57F43">
              <w:rPr>
                <w:sz w:val="20"/>
              </w:rPr>
              <w:t>0.15</w:t>
            </w:r>
          </w:p>
        </w:tc>
        <w:tc>
          <w:tcPr>
            <w:tcW w:w="720" w:type="dxa"/>
          </w:tcPr>
          <w:p w:rsidR="00580911" w:rsidRPr="00D57F43" w:rsidRDefault="00580911" w:rsidP="00DC0641">
            <w:pPr>
              <w:ind w:firstLine="0"/>
              <w:rPr>
                <w:sz w:val="20"/>
              </w:rPr>
            </w:pPr>
            <w:r w:rsidRPr="00D57F43">
              <w:rPr>
                <w:sz w:val="20"/>
              </w:rPr>
              <w:t>0.16</w:t>
            </w:r>
          </w:p>
        </w:tc>
        <w:tc>
          <w:tcPr>
            <w:tcW w:w="1080" w:type="dxa"/>
          </w:tcPr>
          <w:p w:rsidR="00580911" w:rsidRPr="00D57F43" w:rsidRDefault="00580911" w:rsidP="00DC0641">
            <w:pPr>
              <w:ind w:firstLine="0"/>
              <w:rPr>
                <w:sz w:val="20"/>
              </w:rPr>
            </w:pPr>
            <w:r w:rsidRPr="00D57F43">
              <w:rPr>
                <w:sz w:val="20"/>
              </w:rPr>
              <w:t>0.16</w:t>
            </w:r>
          </w:p>
        </w:tc>
        <w:tc>
          <w:tcPr>
            <w:tcW w:w="1677" w:type="dxa"/>
          </w:tcPr>
          <w:p w:rsidR="00580911" w:rsidRPr="00D57F43" w:rsidRDefault="00580911" w:rsidP="00DC0641">
            <w:pPr>
              <w:ind w:firstLine="0"/>
              <w:rPr>
                <w:sz w:val="20"/>
              </w:rPr>
            </w:pPr>
            <w:r w:rsidRPr="00D57F43">
              <w:rPr>
                <w:sz w:val="20"/>
              </w:rPr>
              <w:t>0.44</w:t>
            </w:r>
            <w:r>
              <w:rPr>
                <w:sz w:val="20"/>
              </w:rPr>
              <w:t xml:space="preserve"> ±</w:t>
            </w:r>
            <w:r w:rsidRPr="00D57F43">
              <w:rPr>
                <w:sz w:val="20"/>
              </w:rPr>
              <w:t>0.01</w:t>
            </w:r>
          </w:p>
        </w:tc>
        <w:tc>
          <w:tcPr>
            <w:tcW w:w="1145" w:type="dxa"/>
          </w:tcPr>
          <w:p w:rsidR="00580911" w:rsidRPr="00D57F43" w:rsidRDefault="00580911" w:rsidP="00DC0641">
            <w:pPr>
              <w:ind w:firstLine="0"/>
              <w:rPr>
                <w:sz w:val="20"/>
              </w:rPr>
            </w:pPr>
            <w:r>
              <w:rPr>
                <w:sz w:val="20"/>
              </w:rPr>
              <w:t>1.51</w:t>
            </w:r>
          </w:p>
        </w:tc>
      </w:tr>
      <w:tr w:rsidR="00DC0641" w:rsidRPr="00D57F43" w:rsidTr="00DC0641">
        <w:trPr>
          <w:jc w:val="center"/>
        </w:trPr>
        <w:tc>
          <w:tcPr>
            <w:tcW w:w="1653" w:type="dxa"/>
          </w:tcPr>
          <w:p w:rsidR="00580911" w:rsidRPr="00DC0641" w:rsidRDefault="00580911" w:rsidP="00DC0641">
            <w:pPr>
              <w:ind w:firstLine="0"/>
              <w:rPr>
                <w:b/>
                <w:sz w:val="18"/>
              </w:rPr>
            </w:pPr>
            <w:r w:rsidRPr="00DC0641">
              <w:rPr>
                <w:b/>
                <w:sz w:val="18"/>
              </w:rPr>
              <w:t>6.5water</w:t>
            </w:r>
          </w:p>
        </w:tc>
        <w:tc>
          <w:tcPr>
            <w:tcW w:w="810" w:type="dxa"/>
          </w:tcPr>
          <w:p w:rsidR="00580911" w:rsidRPr="00D57F43" w:rsidRDefault="00580911" w:rsidP="00DC0641">
            <w:pPr>
              <w:ind w:firstLine="0"/>
              <w:rPr>
                <w:sz w:val="20"/>
              </w:rPr>
            </w:pPr>
            <w:r w:rsidRPr="00D57F43">
              <w:rPr>
                <w:sz w:val="20"/>
              </w:rPr>
              <w:t>0.26</w:t>
            </w:r>
          </w:p>
        </w:tc>
        <w:tc>
          <w:tcPr>
            <w:tcW w:w="720" w:type="dxa"/>
          </w:tcPr>
          <w:p w:rsidR="00580911" w:rsidRPr="00D57F43" w:rsidRDefault="00580911" w:rsidP="00DC0641">
            <w:pPr>
              <w:ind w:firstLine="0"/>
              <w:rPr>
                <w:sz w:val="20"/>
              </w:rPr>
            </w:pPr>
            <w:r w:rsidRPr="00D57F43">
              <w:rPr>
                <w:sz w:val="20"/>
              </w:rPr>
              <w:t>0.39</w:t>
            </w:r>
          </w:p>
        </w:tc>
        <w:tc>
          <w:tcPr>
            <w:tcW w:w="720" w:type="dxa"/>
          </w:tcPr>
          <w:p w:rsidR="00580911" w:rsidRPr="00D57F43" w:rsidRDefault="00580911" w:rsidP="00DC0641">
            <w:pPr>
              <w:ind w:firstLine="0"/>
              <w:rPr>
                <w:sz w:val="20"/>
              </w:rPr>
            </w:pPr>
            <w:r w:rsidRPr="00D57F43">
              <w:rPr>
                <w:sz w:val="20"/>
              </w:rPr>
              <w:t>0.16</w:t>
            </w:r>
          </w:p>
        </w:tc>
        <w:tc>
          <w:tcPr>
            <w:tcW w:w="720" w:type="dxa"/>
          </w:tcPr>
          <w:p w:rsidR="00580911" w:rsidRPr="00D57F43" w:rsidRDefault="00580911" w:rsidP="00DC0641">
            <w:pPr>
              <w:ind w:firstLine="0"/>
              <w:rPr>
                <w:sz w:val="20"/>
              </w:rPr>
            </w:pPr>
            <w:r w:rsidRPr="00D57F43">
              <w:rPr>
                <w:sz w:val="20"/>
              </w:rPr>
              <w:t>0.18</w:t>
            </w:r>
          </w:p>
        </w:tc>
        <w:tc>
          <w:tcPr>
            <w:tcW w:w="1080" w:type="dxa"/>
          </w:tcPr>
          <w:p w:rsidR="00580911" w:rsidRPr="00D57F43" w:rsidRDefault="00580911" w:rsidP="00DC0641">
            <w:pPr>
              <w:ind w:firstLine="0"/>
              <w:rPr>
                <w:sz w:val="20"/>
              </w:rPr>
            </w:pPr>
            <w:r w:rsidRPr="00D57F43">
              <w:rPr>
                <w:sz w:val="20"/>
              </w:rPr>
              <w:t>0.18</w:t>
            </w:r>
          </w:p>
        </w:tc>
        <w:tc>
          <w:tcPr>
            <w:tcW w:w="1677" w:type="dxa"/>
          </w:tcPr>
          <w:p w:rsidR="00580911" w:rsidRPr="00D57F43" w:rsidRDefault="00580911" w:rsidP="00DC0641">
            <w:pPr>
              <w:ind w:firstLine="0"/>
              <w:rPr>
                <w:sz w:val="20"/>
              </w:rPr>
            </w:pPr>
            <w:r w:rsidRPr="00D57F43">
              <w:rPr>
                <w:sz w:val="20"/>
              </w:rPr>
              <w:t>0.46</w:t>
            </w:r>
            <w:r>
              <w:rPr>
                <w:sz w:val="20"/>
              </w:rPr>
              <w:t xml:space="preserve"> ±</w:t>
            </w:r>
            <w:r w:rsidRPr="00D57F43">
              <w:rPr>
                <w:sz w:val="20"/>
              </w:rPr>
              <w:t>0.01</w:t>
            </w:r>
          </w:p>
        </w:tc>
        <w:tc>
          <w:tcPr>
            <w:tcW w:w="1145" w:type="dxa"/>
          </w:tcPr>
          <w:p w:rsidR="00580911" w:rsidRPr="00D57F43" w:rsidRDefault="00580911" w:rsidP="00DC0641">
            <w:pPr>
              <w:ind w:firstLine="0"/>
              <w:rPr>
                <w:sz w:val="20"/>
              </w:rPr>
            </w:pPr>
            <w:r>
              <w:rPr>
                <w:sz w:val="20"/>
              </w:rPr>
              <w:t>1.47</w:t>
            </w:r>
          </w:p>
        </w:tc>
      </w:tr>
      <w:tr w:rsidR="00DC0641" w:rsidRPr="00D57F43" w:rsidTr="00DC0641">
        <w:trPr>
          <w:jc w:val="center"/>
        </w:trPr>
        <w:tc>
          <w:tcPr>
            <w:tcW w:w="1653" w:type="dxa"/>
          </w:tcPr>
          <w:p w:rsidR="00580911" w:rsidRPr="00DC0641" w:rsidRDefault="00580911" w:rsidP="00DC0641">
            <w:pPr>
              <w:ind w:firstLine="0"/>
              <w:rPr>
                <w:b/>
                <w:sz w:val="18"/>
              </w:rPr>
            </w:pPr>
            <w:r w:rsidRPr="00DC0641">
              <w:rPr>
                <w:b/>
                <w:sz w:val="18"/>
              </w:rPr>
              <w:t>4water_AMOEBA</w:t>
            </w:r>
          </w:p>
        </w:tc>
        <w:tc>
          <w:tcPr>
            <w:tcW w:w="810" w:type="dxa"/>
          </w:tcPr>
          <w:p w:rsidR="00580911" w:rsidRPr="00D57F43" w:rsidRDefault="00580911" w:rsidP="00DC0641">
            <w:pPr>
              <w:ind w:firstLine="0"/>
              <w:rPr>
                <w:sz w:val="20"/>
              </w:rPr>
            </w:pPr>
            <w:r w:rsidRPr="00D57F43">
              <w:rPr>
                <w:sz w:val="20"/>
              </w:rPr>
              <w:t>0.35</w:t>
            </w:r>
          </w:p>
        </w:tc>
        <w:tc>
          <w:tcPr>
            <w:tcW w:w="720" w:type="dxa"/>
          </w:tcPr>
          <w:p w:rsidR="00580911" w:rsidRPr="00D57F43" w:rsidRDefault="00580911" w:rsidP="00DC0641">
            <w:pPr>
              <w:ind w:firstLine="0"/>
              <w:rPr>
                <w:sz w:val="20"/>
              </w:rPr>
            </w:pPr>
            <w:r w:rsidRPr="00D57F43">
              <w:rPr>
                <w:sz w:val="20"/>
              </w:rPr>
              <w:t>0.36</w:t>
            </w:r>
          </w:p>
        </w:tc>
        <w:tc>
          <w:tcPr>
            <w:tcW w:w="720" w:type="dxa"/>
          </w:tcPr>
          <w:p w:rsidR="00580911" w:rsidRPr="00D57F43" w:rsidRDefault="00580911" w:rsidP="00DC0641">
            <w:pPr>
              <w:ind w:firstLine="0"/>
              <w:rPr>
                <w:sz w:val="20"/>
              </w:rPr>
            </w:pPr>
            <w:r w:rsidRPr="00D57F43">
              <w:rPr>
                <w:sz w:val="20"/>
              </w:rPr>
              <w:t>0.20</w:t>
            </w:r>
          </w:p>
        </w:tc>
        <w:tc>
          <w:tcPr>
            <w:tcW w:w="720" w:type="dxa"/>
          </w:tcPr>
          <w:p w:rsidR="00580911" w:rsidRPr="00D57F43" w:rsidRDefault="00580911" w:rsidP="00DC0641">
            <w:pPr>
              <w:ind w:firstLine="0"/>
              <w:rPr>
                <w:sz w:val="20"/>
              </w:rPr>
            </w:pPr>
            <w:r w:rsidRPr="00D57F43">
              <w:rPr>
                <w:sz w:val="20"/>
              </w:rPr>
              <w:t>0.22</w:t>
            </w:r>
          </w:p>
        </w:tc>
        <w:tc>
          <w:tcPr>
            <w:tcW w:w="1080" w:type="dxa"/>
          </w:tcPr>
          <w:p w:rsidR="00580911" w:rsidRPr="00D57F43" w:rsidRDefault="00580911" w:rsidP="00DC0641">
            <w:pPr>
              <w:ind w:firstLine="0"/>
              <w:rPr>
                <w:sz w:val="20"/>
              </w:rPr>
            </w:pPr>
            <w:r w:rsidRPr="00D57F43">
              <w:rPr>
                <w:sz w:val="20"/>
              </w:rPr>
              <w:t>0.22</w:t>
            </w:r>
          </w:p>
        </w:tc>
        <w:tc>
          <w:tcPr>
            <w:tcW w:w="1677" w:type="dxa"/>
          </w:tcPr>
          <w:p w:rsidR="00580911" w:rsidRPr="00D57F43" w:rsidRDefault="00580911" w:rsidP="00DC0641">
            <w:pPr>
              <w:ind w:firstLine="0"/>
              <w:rPr>
                <w:sz w:val="20"/>
              </w:rPr>
            </w:pPr>
            <w:r w:rsidRPr="00D57F43">
              <w:rPr>
                <w:sz w:val="20"/>
              </w:rPr>
              <w:t>0.61</w:t>
            </w:r>
            <w:r>
              <w:rPr>
                <w:sz w:val="20"/>
              </w:rPr>
              <w:t xml:space="preserve"> ±</w:t>
            </w:r>
            <w:r w:rsidRPr="00D57F43">
              <w:rPr>
                <w:sz w:val="20"/>
              </w:rPr>
              <w:t>0.0</w:t>
            </w:r>
            <w:r>
              <w:rPr>
                <w:sz w:val="20"/>
              </w:rPr>
              <w:t>7</w:t>
            </w:r>
          </w:p>
        </w:tc>
        <w:tc>
          <w:tcPr>
            <w:tcW w:w="1145" w:type="dxa"/>
          </w:tcPr>
          <w:p w:rsidR="00580911" w:rsidRPr="00D57F43" w:rsidRDefault="00580911" w:rsidP="00DC0641">
            <w:pPr>
              <w:ind w:firstLine="0"/>
              <w:rPr>
                <w:sz w:val="20"/>
              </w:rPr>
            </w:pPr>
            <w:r>
              <w:rPr>
                <w:sz w:val="20"/>
              </w:rPr>
              <w:t>2.75</w:t>
            </w:r>
          </w:p>
        </w:tc>
      </w:tr>
      <w:tr w:rsidR="00DC0641" w:rsidRPr="00D57F43" w:rsidTr="00DC0641">
        <w:trPr>
          <w:jc w:val="center"/>
        </w:trPr>
        <w:tc>
          <w:tcPr>
            <w:tcW w:w="1653" w:type="dxa"/>
          </w:tcPr>
          <w:p w:rsidR="00580911" w:rsidRPr="00DC0641" w:rsidRDefault="00580911" w:rsidP="00DC0641">
            <w:pPr>
              <w:ind w:firstLine="0"/>
              <w:rPr>
                <w:b/>
                <w:sz w:val="18"/>
              </w:rPr>
            </w:pPr>
            <w:r w:rsidRPr="00DC0641">
              <w:rPr>
                <w:b/>
                <w:sz w:val="18"/>
              </w:rPr>
              <w:t>5water_NPT</w:t>
            </w:r>
          </w:p>
        </w:tc>
        <w:tc>
          <w:tcPr>
            <w:tcW w:w="810" w:type="dxa"/>
          </w:tcPr>
          <w:p w:rsidR="00580911" w:rsidRPr="00D57F43" w:rsidRDefault="00580911" w:rsidP="00DC0641">
            <w:pPr>
              <w:ind w:firstLine="0"/>
              <w:rPr>
                <w:sz w:val="20"/>
              </w:rPr>
            </w:pPr>
            <w:r w:rsidRPr="00D57F43">
              <w:rPr>
                <w:sz w:val="20"/>
              </w:rPr>
              <w:t>0.25</w:t>
            </w:r>
          </w:p>
        </w:tc>
        <w:tc>
          <w:tcPr>
            <w:tcW w:w="720" w:type="dxa"/>
          </w:tcPr>
          <w:p w:rsidR="00580911" w:rsidRPr="00D57F43" w:rsidRDefault="00580911" w:rsidP="00DC0641">
            <w:pPr>
              <w:ind w:firstLine="0"/>
              <w:rPr>
                <w:sz w:val="20"/>
              </w:rPr>
            </w:pPr>
            <w:r w:rsidRPr="00D57F43">
              <w:rPr>
                <w:sz w:val="20"/>
              </w:rPr>
              <w:t>0.38</w:t>
            </w:r>
          </w:p>
        </w:tc>
        <w:tc>
          <w:tcPr>
            <w:tcW w:w="720" w:type="dxa"/>
          </w:tcPr>
          <w:p w:rsidR="00580911" w:rsidRPr="00D57F43" w:rsidRDefault="00580911" w:rsidP="00DC0641">
            <w:pPr>
              <w:ind w:firstLine="0"/>
              <w:rPr>
                <w:sz w:val="20"/>
              </w:rPr>
            </w:pPr>
            <w:r w:rsidRPr="00D57F43">
              <w:rPr>
                <w:sz w:val="20"/>
              </w:rPr>
              <w:t>0.14</w:t>
            </w:r>
          </w:p>
        </w:tc>
        <w:tc>
          <w:tcPr>
            <w:tcW w:w="720" w:type="dxa"/>
          </w:tcPr>
          <w:p w:rsidR="00580911" w:rsidRPr="00D57F43" w:rsidRDefault="00580911" w:rsidP="00DC0641">
            <w:pPr>
              <w:ind w:firstLine="0"/>
              <w:rPr>
                <w:sz w:val="20"/>
              </w:rPr>
            </w:pPr>
            <w:r w:rsidRPr="00D57F43">
              <w:rPr>
                <w:sz w:val="20"/>
              </w:rPr>
              <w:t>0.16</w:t>
            </w:r>
          </w:p>
        </w:tc>
        <w:tc>
          <w:tcPr>
            <w:tcW w:w="1080" w:type="dxa"/>
          </w:tcPr>
          <w:p w:rsidR="00580911" w:rsidRPr="00D57F43" w:rsidRDefault="00580911" w:rsidP="00DC0641">
            <w:pPr>
              <w:ind w:firstLine="0"/>
              <w:rPr>
                <w:sz w:val="20"/>
              </w:rPr>
            </w:pPr>
            <w:r w:rsidRPr="00D57F43">
              <w:rPr>
                <w:sz w:val="20"/>
              </w:rPr>
              <w:t>0.17</w:t>
            </w:r>
          </w:p>
        </w:tc>
        <w:tc>
          <w:tcPr>
            <w:tcW w:w="1677" w:type="dxa"/>
          </w:tcPr>
          <w:p w:rsidR="00580911" w:rsidRPr="00D57F43" w:rsidRDefault="00580911" w:rsidP="00DC0641">
            <w:pPr>
              <w:ind w:firstLine="0"/>
              <w:rPr>
                <w:sz w:val="20"/>
              </w:rPr>
            </w:pPr>
            <w:r w:rsidRPr="00D57F43">
              <w:rPr>
                <w:sz w:val="20"/>
              </w:rPr>
              <w:t>0.46</w:t>
            </w:r>
            <w:r>
              <w:rPr>
                <w:sz w:val="20"/>
              </w:rPr>
              <w:t xml:space="preserve"> ±</w:t>
            </w:r>
            <w:r w:rsidRPr="00D57F43">
              <w:rPr>
                <w:sz w:val="20"/>
              </w:rPr>
              <w:t>0.0</w:t>
            </w:r>
            <w:r>
              <w:rPr>
                <w:sz w:val="20"/>
              </w:rPr>
              <w:t>3</w:t>
            </w:r>
          </w:p>
        </w:tc>
        <w:tc>
          <w:tcPr>
            <w:tcW w:w="1145" w:type="dxa"/>
          </w:tcPr>
          <w:p w:rsidR="00580911" w:rsidRPr="00D57F43" w:rsidRDefault="00580911" w:rsidP="00FB06E1">
            <w:pPr>
              <w:keepNext/>
              <w:ind w:firstLine="0"/>
              <w:rPr>
                <w:sz w:val="20"/>
              </w:rPr>
            </w:pPr>
            <w:r>
              <w:rPr>
                <w:sz w:val="20"/>
              </w:rPr>
              <w:t>1.33</w:t>
            </w:r>
          </w:p>
        </w:tc>
      </w:tr>
    </w:tbl>
    <w:p w:rsidR="00F813BD" w:rsidRPr="00F813BD" w:rsidRDefault="00FB06E1" w:rsidP="00F813BD">
      <w:pPr>
        <w:pStyle w:val="Caption"/>
        <w:rPr>
          <w:vanish/>
          <w:specVanish/>
        </w:rPr>
      </w:pPr>
      <w:bookmarkStart w:id="51" w:name="_Ref424118698"/>
      <w:bookmarkStart w:id="52" w:name="_Ref407877640"/>
      <w:bookmarkStart w:id="53" w:name="_Toc424230760"/>
      <w:r>
        <w:t xml:space="preserve">Table </w:t>
      </w:r>
      <w:r w:rsidR="00762C05">
        <w:fldChar w:fldCharType="begin"/>
      </w:r>
      <w:r w:rsidR="00762C05">
        <w:instrText xml:space="preserve"> STYLEREF 2 \s </w:instrText>
      </w:r>
      <w:r w:rsidR="00762C05">
        <w:fldChar w:fldCharType="separate"/>
      </w:r>
      <w:r w:rsidR="00310929">
        <w:rPr>
          <w:noProof/>
        </w:rPr>
        <w:t>3</w:t>
      </w:r>
      <w:r w:rsidR="00762C05">
        <w:rPr>
          <w:noProof/>
        </w:rPr>
        <w:fldChar w:fldCharType="end"/>
      </w:r>
      <w:r w:rsidR="00971729">
        <w:noBreakHyphen/>
      </w:r>
      <w:r w:rsidR="00762C05">
        <w:fldChar w:fldCharType="begin"/>
      </w:r>
      <w:r w:rsidR="00762C05">
        <w:instrText xml:space="preserve"> SEQ Table \* ARABIC \s 2 </w:instrText>
      </w:r>
      <w:r w:rsidR="00762C05">
        <w:fldChar w:fldCharType="separate"/>
      </w:r>
      <w:r w:rsidR="00310929">
        <w:rPr>
          <w:noProof/>
        </w:rPr>
        <w:t>2</w:t>
      </w:r>
      <w:r w:rsidR="00762C05">
        <w:rPr>
          <w:noProof/>
        </w:rPr>
        <w:fldChar w:fldCharType="end"/>
      </w:r>
      <w:bookmarkEnd w:id="51"/>
      <w:r>
        <w:t>. Summary of structural and fluctuation characteristics.</w:t>
      </w:r>
      <w:bookmarkEnd w:id="53"/>
      <w:r>
        <w:t xml:space="preserve"> </w:t>
      </w:r>
    </w:p>
    <w:p w:rsidR="00FB06E1" w:rsidRDefault="00FB06E1" w:rsidP="00146F63">
      <w:pPr>
        <w:pStyle w:val="Caption"/>
      </w:pPr>
      <w:r>
        <w:t>Simulations are labeled according to the names assigned in</w:t>
      </w:r>
      <w:r w:rsidR="00DB3993">
        <w:t xml:space="preserve"> </w:t>
      </w:r>
      <w:r w:rsidR="00DB3993">
        <w:fldChar w:fldCharType="begin"/>
      </w:r>
      <w:r w:rsidR="00DB3993">
        <w:instrText xml:space="preserve"> REF _Ref424118686 \h </w:instrText>
      </w:r>
      <w:r w:rsidR="00DB3993">
        <w:fldChar w:fldCharType="separate"/>
      </w:r>
      <w:r w:rsidR="00310929">
        <w:t xml:space="preserve">Table </w:t>
      </w:r>
      <w:r w:rsidR="00310929">
        <w:rPr>
          <w:noProof/>
        </w:rPr>
        <w:t>3</w:t>
      </w:r>
      <w:r w:rsidR="00310929">
        <w:noBreakHyphen/>
      </w:r>
      <w:r w:rsidR="00310929">
        <w:rPr>
          <w:noProof/>
        </w:rPr>
        <w:t>1</w:t>
      </w:r>
      <w:r w:rsidR="00DB3993">
        <w:fldChar w:fldCharType="end"/>
      </w:r>
      <w:r>
        <w:t>. All RMSD values are compared to the experimental model.  1</w:t>
      </w:r>
      <w:r w:rsidRPr="00235174">
        <w:rPr>
          <w:vertAlign w:val="superscript"/>
        </w:rPr>
        <w:t>st</w:t>
      </w:r>
      <w:r>
        <w:t xml:space="preserve"> column – the backbone atom RMSD of the average structure from the entire simulation. 2</w:t>
      </w:r>
      <w:r w:rsidRPr="00235174">
        <w:rPr>
          <w:vertAlign w:val="superscript"/>
        </w:rPr>
        <w:t>nd</w:t>
      </w:r>
      <w:r>
        <w:t xml:space="preserve"> column – the side chain atom RMSD of the average structure. 3</w:t>
      </w:r>
      <w:r w:rsidRPr="00235174">
        <w:rPr>
          <w:vertAlign w:val="superscript"/>
        </w:rPr>
        <w:t>rd</w:t>
      </w:r>
      <w:r>
        <w:t>-5</w:t>
      </w:r>
      <w:r w:rsidRPr="00235174">
        <w:rPr>
          <w:vertAlign w:val="superscript"/>
        </w:rPr>
        <w:t>th</w:t>
      </w:r>
      <w:r>
        <w:t xml:space="preserve"> columns – backbone RMSD of the average structure including only the specified residues. 6</w:t>
      </w:r>
      <w:r w:rsidRPr="00235174">
        <w:rPr>
          <w:vertAlign w:val="superscript"/>
        </w:rPr>
        <w:t>th</w:t>
      </w:r>
      <w:r>
        <w:t xml:space="preserve"> column – mean instantaneous best-fit backbone RMSD over the entire simulation. 7</w:t>
      </w:r>
      <w:r w:rsidRPr="00E24C9F">
        <w:rPr>
          <w:vertAlign w:val="superscript"/>
        </w:rPr>
        <w:t>th</w:t>
      </w:r>
      <w:r>
        <w:t xml:space="preserve"> column – RMSD of the B-factor values from simulation compared </w:t>
      </w:r>
      <w:r>
        <w:lastRenderedPageBreak/>
        <w:t>to the refined model. Tail residues were excluded from this statistic as well as the side chain residues of valine B8 (multiple rotamers) in order to show trends more clearly.</w:t>
      </w:r>
    </w:p>
    <w:bookmarkEnd w:id="52"/>
    <w:p w:rsidR="00DC0641" w:rsidRDefault="00580911" w:rsidP="00C66AED">
      <w:pPr>
        <w:pStyle w:val="Heading4"/>
      </w:pPr>
      <w:r>
        <w:t xml:space="preserve">Impact of additional solvent on atomic fluctuations. </w:t>
      </w:r>
    </w:p>
    <w:p w:rsidR="00580911" w:rsidRPr="00FB06E1" w:rsidRDefault="00580911" w:rsidP="00FB06E1">
      <w:pPr>
        <w:rPr>
          <w:i/>
        </w:rPr>
      </w:pPr>
      <w:r>
        <w:t>The previously published simulation showed very good agreement of atomic B-factors with experiment for the first monomer in the unit cell and for the N-terminus half of the second monomer, but there was significant divergence of B-factor values with a “hump” of excessively high fluctuations around the C-terminus of the second monomer. Addition of solvent leads to an radical improvement in B-factor agreement where the “hump” is virtually eradicated with 4.5 waters per unit cell (</w:t>
      </w:r>
      <w:r w:rsidR="00DB3993">
        <w:fldChar w:fldCharType="begin"/>
      </w:r>
      <w:r w:rsidR="00DB3993">
        <w:instrText xml:space="preserve"> REF _Ref424118796 \h </w:instrText>
      </w:r>
      <w:r w:rsidR="00DB3993">
        <w:fldChar w:fldCharType="separate"/>
      </w:r>
      <w:r w:rsidR="00310929">
        <w:t xml:space="preserve">Figure </w:t>
      </w:r>
      <w:r w:rsidR="00310929">
        <w:rPr>
          <w:noProof/>
        </w:rPr>
        <w:t>3</w:t>
      </w:r>
      <w:r w:rsidR="00310929">
        <w:noBreakHyphen/>
      </w:r>
      <w:r w:rsidR="00310929">
        <w:rPr>
          <w:noProof/>
        </w:rPr>
        <w:t>2</w:t>
      </w:r>
      <w:r w:rsidR="00DB3993">
        <w:fldChar w:fldCharType="end"/>
      </w:r>
      <w:r>
        <w:t>). With 5 waters per unit cell the agreement of B-factor values with experiment is close to perfect. However, as even more water is added, simulated B-factor values fall and underestimate the experimental values. This is likely due to a “freezing” effect as atoms are locked into place and movement is prevented by excessive packing of solvent matter into the crystal interstices. Furthermore, we observe that addition of solvent disrupts the highly correlated behavior between a valine rotamer, secondary structure propensity of the second monomer and unit cell solvent content that was reported previously for the 4water_JACS simulation. Importantly, however, the valine side chain continues to sample two rotamers in accordance with experimental data as was previously shown. Thus, fluctuation analysis indicates that optimal agreement with experiment is obtained with 5 waters per unit cell and that the B-factor hump and correlated behavior observed previously were artefacts, as was postulated.</w:t>
      </w:r>
    </w:p>
    <w:p w:rsidR="00FB06E1" w:rsidRDefault="00580911" w:rsidP="00FB06E1">
      <w:pPr>
        <w:keepNext/>
        <w:ind w:firstLine="0"/>
        <w:jc w:val="center"/>
      </w:pPr>
      <w:r>
        <w:rPr>
          <w:noProof/>
        </w:rPr>
        <w:lastRenderedPageBreak/>
        <w:drawing>
          <wp:inline distT="0" distB="0" distL="0" distR="0" wp14:anchorId="0432E078" wp14:editId="2EDA143E">
            <wp:extent cx="5367130" cy="3220278"/>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factors_all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74160" cy="3224496"/>
                    </a:xfrm>
                    <a:prstGeom prst="rect">
                      <a:avLst/>
                    </a:prstGeom>
                  </pic:spPr>
                </pic:pic>
              </a:graphicData>
            </a:graphic>
          </wp:inline>
        </w:drawing>
      </w:r>
    </w:p>
    <w:p w:rsidR="00BA0E7D" w:rsidRPr="00F813BD" w:rsidRDefault="00FB06E1" w:rsidP="00BA0E7D">
      <w:pPr>
        <w:pStyle w:val="Caption"/>
        <w:rPr>
          <w:vanish/>
          <w:specVanish/>
        </w:rPr>
      </w:pPr>
      <w:bookmarkStart w:id="54" w:name="_Ref424118796"/>
      <w:bookmarkStart w:id="55" w:name="_Toc424230723"/>
      <w:r>
        <w:t xml:space="preserve">Figure </w:t>
      </w:r>
      <w:r w:rsidR="003E6194">
        <w:fldChar w:fldCharType="begin"/>
      </w:r>
      <w:r w:rsidR="003E6194">
        <w:instrText xml:space="preserve"> STYLEREF 2 \s </w:instrText>
      </w:r>
      <w:r w:rsidR="003E6194">
        <w:fldChar w:fldCharType="separate"/>
      </w:r>
      <w:r w:rsidR="00310929">
        <w:rPr>
          <w:noProof/>
        </w:rPr>
        <w:t>3</w:t>
      </w:r>
      <w:r w:rsidR="003E6194">
        <w:rPr>
          <w:noProof/>
        </w:rPr>
        <w:fldChar w:fldCharType="end"/>
      </w:r>
      <w:r w:rsidR="00CA01FD">
        <w:noBreakHyphen/>
      </w:r>
      <w:r w:rsidR="003E6194">
        <w:fldChar w:fldCharType="begin"/>
      </w:r>
      <w:r w:rsidR="003E6194">
        <w:instrText xml:space="preserve"> SEQ Figure \* ARABIC \s 2 </w:instrText>
      </w:r>
      <w:r w:rsidR="003E6194">
        <w:fldChar w:fldCharType="separate"/>
      </w:r>
      <w:r w:rsidR="00310929">
        <w:rPr>
          <w:noProof/>
        </w:rPr>
        <w:t>2</w:t>
      </w:r>
      <w:r w:rsidR="003E6194">
        <w:rPr>
          <w:noProof/>
        </w:rPr>
        <w:fldChar w:fldCharType="end"/>
      </w:r>
      <w:bookmarkEnd w:id="54"/>
      <w:r>
        <w:t>. “Lattice” isotropic B-factors from each simulation</w:t>
      </w:r>
      <w:bookmarkEnd w:id="55"/>
    </w:p>
    <w:p w:rsidR="00580911" w:rsidRPr="00FB06E1" w:rsidRDefault="00FB06E1" w:rsidP="00146F63">
      <w:pPr>
        <w:pStyle w:val="Caption"/>
      </w:pPr>
      <w:r>
        <w:t xml:space="preserve"> (orange) compared to experimental model (black). B-factors are shown for all heavy atoms.</w:t>
      </w:r>
    </w:p>
    <w:p w:rsidR="00DC0641" w:rsidRDefault="00580911" w:rsidP="00C66AED">
      <w:pPr>
        <w:pStyle w:val="Heading4"/>
      </w:pPr>
      <w:r>
        <w:t xml:space="preserve">Impact of additional solvent on average electron density. </w:t>
      </w:r>
    </w:p>
    <w:p w:rsidR="00580911" w:rsidRDefault="00580911" w:rsidP="00580911">
      <w:pPr>
        <w:rPr>
          <w:i/>
        </w:rPr>
      </w:pPr>
      <w:r>
        <w:t>In the previously published simulation the average simulation electron density was calculated and agreed with the experimental density with an R-factor of 23% to 1.0 Å resolution. Considering the unbiased nature of the simulation and it’s length this was an impressive result and akin to the R-vault statistic proposed by Kleywegt et al.</w:t>
      </w:r>
      <w:r>
        <w:fldChar w:fldCharType="begin" w:fldLock="1"/>
      </w:r>
      <w:r w:rsidR="0003356E">
        <w:instrText>ADDIN CSL_CITATION { "citationItems" : [ { "id" : "ITEM-1", "itemData" : { "DOI" : "10.1107/S0907444907033458", "ISSN" : "0907-4449", "PMID" : "17704561", "abstract" : "Statistical cross-validation has become an integral part of the model-refinement process in macromolecular crystallography. However, the test set of reflections, for which the free R value is calculated, is used both to optimize the parameterization of the structure model and to validate the model itself. This practice could introduce bias and diminish the value of R(free) as an independent check of model quality. It is proposed here that by introducing a dormant hold-out set of reflections, any problems with such bias can be avoided. This procedure requires only a small modification of the standard cross-validation protocol.", "author" : [ { "dropping-particle" : "", "family" : "Kleywegt", "given" : "Gerard J", "non-dropping-particle" : "", "parse-names" : false, "suffix" : "" } ], "container-title" : "Acta Crystallogr., Sect. D", "id" : "ITEM-1", "issue" : "9", "issued" : { "date-parts" : [ [ "2007", "9" ] ] }, "note" : "From Duplicate 1 ( ", "page" : "939-940", "title" : "Separating model optimization and model validation in statistical cross-validation as applied to crystallography", "type" : "article-journal", "volume" : "63" }, "uris" : [ "http://www.mendeley.com/documents/?uuid=9f8400dc-1cf5-44d8-9caa-e776cf1571a0" ] } ], "mendeley" : { "formattedCitation" : "[98]", "plainTextFormattedCitation" : "[98]", "previouslyFormattedCitation" : "[98]" }, "properties" : { "noteIndex" : 0 }, "schema" : "https://github.com/citation-style-language/schema/raw/master/csl-citation.json" }</w:instrText>
      </w:r>
      <w:r>
        <w:fldChar w:fldCharType="separate"/>
      </w:r>
      <w:r w:rsidR="00A22ADD" w:rsidRPr="00A22ADD">
        <w:rPr>
          <w:noProof/>
        </w:rPr>
        <w:t>[98]</w:t>
      </w:r>
      <w:r>
        <w:fldChar w:fldCharType="end"/>
      </w:r>
      <w:r>
        <w:t xml:space="preserve"> More recently we have obtained similar statistics from other crystal simulations. For example, a triclinic lysozyme simulation(</w:t>
      </w:r>
      <w:r w:rsidRPr="001E78BA">
        <w:rPr>
          <w:i/>
        </w:rPr>
        <w:t>publication in preparation</w:t>
      </w:r>
      <w:r>
        <w:t>)  yields an R-factor of 24.9 to 4.0 Å but only 41.2 to 1.0 Å, and a DNA decamer crystal simulation</w:t>
      </w:r>
      <w:r>
        <w:fldChar w:fldCharType="begin" w:fldLock="1"/>
      </w:r>
      <w:r w:rsidR="006331C3">
        <w:instrText>ADDIN CSL_CITATION { "citationItems" : [ { "id" : "ITEM-1", "itemData" : { "DOI" : "10.1016/j.bbagen.2014.09.018", "ISSN" : "0006-3002", "PMID" : "25255706", "abstract" : "BACKGROUND: Molecular dynamics simulations can complement experimental measures of structure and dynamics of biomolecules. The quality of such simulations can be tested by comparisons to models refined against experimental crystallographic data.\n\nMETHODS: We report simulations of DNA and RNA duplexes in their crystalline environment. The calculations mimic the conditions for PDB entries 1D23 [d(CGATCGATCG)2] and 1RNA [(UUAUAUAUAUAUAA)2], and contain 8 unit cells, each with 4 copies of the Watson-Crick duplex; this yields in aggregate 64\u03bcs of duplex sampling for DNA and 16\u03bcs for RNA.\n\nRESULTS: The duplex structures conform much more closely to the average structure seen in the crystal than do structures extracted from a solution simulation with the same force field. Sequence-dependent variations in helical parameters, and in groove widths, are largely maintained in the crystal structure, but are smoothed out in solution. However, the integrity of the crystal lattice is slowly degraded in both simulations, with the result that the interfaces between chains become heterogeneous. This problem is more severe for the DNA crystal, which has fewer inter-chain hydrogen bond contacts than does the RNA crystal.\n\nCONCLUSIONS: Crystal simulations using current force fields reproduce many features of observed crystal structures, but suffer from a gradual degradation of the integrity of the crystal lattice.\n\nGENERAL SIGNIFICANCE: The results offer insights into force-field simulations that test their ability to preserve weak interactions between chains, which will be of importance also in non-crystalline applications that involve binding and recognition. This article is part of a Special Issue entitled Recent developments of molecular dynamics.", "author" : [ { "dropping-particle" : "", "family" : "Liu", "given" : "Chunmei", "non-dropping-particle" : "", "parse-names" : false, "suffix" : "" }, { "dropping-particle" : "", "family" : "Janowski", "given" : "Pawel A", "non-dropping-particle" : "", "parse-names" : false, "suffix" : "" }, { "dropping-particle" : "", "family" : "Case", "given" : "David A", "non-dropping-particle" : "", "parse-names" : false, "suffix" : "" } ], "container-title" : "Biochimica et biophysica acta", "id" : "ITEM-1", "issue" : "5", "issued" : { "date-parts" : [ [ "2015", "5" ] ] }, "page" : "1059-71", "title" : "All-atom crystal simulations of DNA and RNA duplexes.", "type" : "article-journal", "volume" : "1850" }, "uris" : [ "http://www.mendeley.com/documents/?uuid=6b08a29d-e9a8-40f3-9046-353327b9ee13" ] } ], "mendeley" : { "formattedCitation" : "[64]", "plainTextFormattedCitation" : "[64]", "previouslyFormattedCitation" : "[64]" }, "properties" : { "noteIndex" : 0 }, "schema" : "https://github.com/citation-style-language/schema/raw/master/csl-citation.json" }</w:instrText>
      </w:r>
      <w:r>
        <w:fldChar w:fldCharType="separate"/>
      </w:r>
      <w:r w:rsidR="006331C3" w:rsidRPr="006331C3">
        <w:rPr>
          <w:noProof/>
        </w:rPr>
        <w:t>[64]</w:t>
      </w:r>
      <w:r>
        <w:fldChar w:fldCharType="end"/>
      </w:r>
      <w:r>
        <w:t xml:space="preserve"> yields 55.2 to 4.0 Å  and 64.7 to 1.0 Å. This shows that the simulations really are unbiased and that the result obtained with fav8 is not expected but rather indicative of the high degree of agreement between the computational and experimental result. Presently, for the fav8 simulations with added solvent, the R-factor is seen to first decrease as waters are added to the model and then begins to increase again with a clear minimum reached with 5 waters per unit cell (R-factor 21.1% to 1.0 Å,</w:t>
      </w:r>
      <w:r w:rsidR="00DB3993">
        <w:t xml:space="preserve"> </w:t>
      </w:r>
      <w:r w:rsidR="00DB3993">
        <w:fldChar w:fldCharType="begin"/>
      </w:r>
      <w:r w:rsidR="00DB3993">
        <w:instrText xml:space="preserve"> REF _Ref424118848 \h </w:instrText>
      </w:r>
      <w:r w:rsidR="00DB3993">
        <w:fldChar w:fldCharType="separate"/>
      </w:r>
      <w:r w:rsidR="00310929">
        <w:t xml:space="preserve">Figure </w:t>
      </w:r>
      <w:r w:rsidR="00310929">
        <w:rPr>
          <w:noProof/>
        </w:rPr>
        <w:t>3</w:t>
      </w:r>
      <w:r w:rsidR="00310929">
        <w:noBreakHyphen/>
      </w:r>
      <w:r w:rsidR="00310929">
        <w:rPr>
          <w:noProof/>
        </w:rPr>
        <w:t>3</w:t>
      </w:r>
      <w:r w:rsidR="00DB3993">
        <w:fldChar w:fldCharType="end"/>
      </w:r>
      <w:r>
        <w:t xml:space="preserve">). This further confirms the previous conclusion that 5 waters per unit cell is the correct quantity. </w:t>
      </w:r>
    </w:p>
    <w:p w:rsidR="00DB3993" w:rsidRDefault="00580911" w:rsidP="00DB3993">
      <w:pPr>
        <w:keepNext/>
        <w:jc w:val="center"/>
      </w:pPr>
      <w:r>
        <w:rPr>
          <w:noProof/>
        </w:rPr>
        <w:lastRenderedPageBreak/>
        <w:drawing>
          <wp:inline distT="0" distB="0" distL="0" distR="0" wp14:anchorId="7F474E49" wp14:editId="6D933676">
            <wp:extent cx="2984740" cy="2238555"/>
            <wp:effectExtent l="0" t="0" r="635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fre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84740" cy="2238555"/>
                    </a:xfrm>
                    <a:prstGeom prst="rect">
                      <a:avLst/>
                    </a:prstGeom>
                  </pic:spPr>
                </pic:pic>
              </a:graphicData>
            </a:graphic>
          </wp:inline>
        </w:drawing>
      </w:r>
    </w:p>
    <w:p w:rsidR="00BA0E7D" w:rsidRPr="00F813BD" w:rsidRDefault="00DB3993" w:rsidP="00BA0E7D">
      <w:pPr>
        <w:pStyle w:val="Caption"/>
        <w:rPr>
          <w:vanish/>
          <w:specVanish/>
        </w:rPr>
      </w:pPr>
      <w:bookmarkStart w:id="56" w:name="_Ref424118848"/>
      <w:bookmarkStart w:id="57" w:name="_Toc424230724"/>
      <w:r>
        <w:t xml:space="preserve">Figure </w:t>
      </w:r>
      <w:r w:rsidR="003E6194">
        <w:fldChar w:fldCharType="begin"/>
      </w:r>
      <w:r w:rsidR="003E6194">
        <w:instrText xml:space="preserve"> STYLEREF 2 \s </w:instrText>
      </w:r>
      <w:r w:rsidR="003E6194">
        <w:fldChar w:fldCharType="separate"/>
      </w:r>
      <w:r w:rsidR="00310929">
        <w:rPr>
          <w:noProof/>
        </w:rPr>
        <w:t>3</w:t>
      </w:r>
      <w:r w:rsidR="003E6194">
        <w:rPr>
          <w:noProof/>
        </w:rPr>
        <w:fldChar w:fldCharType="end"/>
      </w:r>
      <w:r w:rsidR="00CA01FD">
        <w:noBreakHyphen/>
      </w:r>
      <w:r w:rsidR="003E6194">
        <w:fldChar w:fldCharType="begin"/>
      </w:r>
      <w:r w:rsidR="003E6194">
        <w:instrText xml:space="preserve"> SEQ Figure \* ARABIC \s 2 </w:instrText>
      </w:r>
      <w:r w:rsidR="003E6194">
        <w:fldChar w:fldCharType="separate"/>
      </w:r>
      <w:r w:rsidR="00310929">
        <w:rPr>
          <w:noProof/>
        </w:rPr>
        <w:t>3</w:t>
      </w:r>
      <w:r w:rsidR="003E6194">
        <w:rPr>
          <w:noProof/>
        </w:rPr>
        <w:fldChar w:fldCharType="end"/>
      </w:r>
      <w:bookmarkEnd w:id="56"/>
      <w:r>
        <w:t>. R-factor</w:t>
      </w:r>
      <w:bookmarkEnd w:id="57"/>
    </w:p>
    <w:p w:rsidR="00580911" w:rsidRDefault="00DB3993" w:rsidP="00146F63">
      <w:pPr>
        <w:pStyle w:val="Caption"/>
      </w:pPr>
      <w:r>
        <w:t xml:space="preserve"> between experimental structure amplitudes and amplitudes calculated from the average simulation electron density. Structure factors up to 1.0 Å resolution were included in the calculation.</w:t>
      </w:r>
    </w:p>
    <w:p w:rsidR="00F30E36" w:rsidRDefault="00580911" w:rsidP="00C66AED">
      <w:pPr>
        <w:pStyle w:val="Heading4"/>
      </w:pPr>
      <w:r>
        <w:t xml:space="preserve">Methodology for crystal MD simulations. </w:t>
      </w:r>
    </w:p>
    <w:p w:rsidR="00580911" w:rsidRPr="00F30E36" w:rsidRDefault="00580911" w:rsidP="00F30E36">
      <w:pPr>
        <w:rPr>
          <w:i/>
        </w:rPr>
      </w:pPr>
      <w:r>
        <w:t>The work presented here has provided some important methodological insights for future MD simulations of crystals. First, we ran the 5 water simulation using both a canonical (NVT) and an isothermal/isobaric (NPT) ensemble. Recently, we have seen that NVT simulations are preferable:  consistency with experiment can be verified by monitoring system pressure while post-simulation analysis is simplified and artefacts are avoided by the fact that unit cell parameters are constrained to experimental values. Comparison of the 5water NPT and NVT simulations reveals almost identical results on all counts including RMSD, B-factors, electron density and R-factor, water diffusion rates, structural heterogeneity, etc. Second, the work presented here included a new simulation of the 4 water model. Comparison to the previously published simulation also reveals virtually identical results in all statistical quantities. Thus our findings indicate that crystal simulation results are reproducible and that the NVT approach is valid.</w:t>
      </w:r>
    </w:p>
    <w:p w:rsidR="00F30E36" w:rsidRDefault="00580911" w:rsidP="00C66AED">
      <w:pPr>
        <w:pStyle w:val="Heading4"/>
      </w:pPr>
      <w:r>
        <w:t xml:space="preserve">AMOEBA polarizable force field simulations. </w:t>
      </w:r>
    </w:p>
    <w:p w:rsidR="00580911" w:rsidRPr="00F775FA" w:rsidRDefault="00580911" w:rsidP="00580911">
      <w:r>
        <w:t xml:space="preserve">To confirm the previously published findings and help discern between physical water behavior from simulation artefact, we carried out a 75ns simulation of the 4 water model using the </w:t>
      </w:r>
      <w:r>
        <w:lastRenderedPageBreak/>
        <w:t>AMOEBA</w:t>
      </w:r>
      <w:r>
        <w:fldChar w:fldCharType="begin" w:fldLock="1"/>
      </w:r>
      <w:r w:rsidR="0003356E">
        <w:instrText>ADDIN CSL_CITATION { "citationItems" : [ { "id" : "ITEM-1", "itemData" : { "DOI" : "10.1021/ct200304d", "ISSN" : "1549-9626", "PMID" : "22022236", "abstract" : "An empirical potential based on permanent atomic multipoles and atomic induced dipoles is reported for alkanes, alcohols, amines, sulfides, aldehydes, carboxylic acids, amides, aromatics and other small organic molecules. Permanent atomic multipole moments through quadrupole moments have been derived from gas phase ab initio molecular orbital calculations. The van der Waals parameters are obtained by fitting to gas phase homodimer QM energies and structures, as well as experimental densities and heats of vaporization of neat liquids. As a validation, the hydrogen bonding energies and structures of gas phase heterodimers with water are evaluated using the resulting potential. For 32 homo- and heterodimers, the association energy agrees with ab initio results to within 0.4 kcal/mol. The RMS deviation of hydrogen bond distance from QM optimized geometry is less than 0.06 \u00c5. In addition, liquid self-diffusion and static dielectric constants computed from molecular dynamics simulation are consistent with experimental values. The force field is also used to compute the solvation free energy of 27 compounds not included in the parameterization process, with a RMS error of 0.69 kcal/mol. The results obtained in this study suggest the AMOEBA force field performs well across different environments and phases. The key algorithms involved in the electrostatic model and a protocol for developing parameters are detailed to facilitate extension to additional molecular systems.", "author" : [ { "dropping-particle" : "", "family" : "Ren", "given" : "Pengyu", "non-dropping-particle" : "", "parse-names" : false, "suffix" : "" }, { "dropping-particle" : "", "family" : "Wu", "given" : "Chuanjie", "non-dropping-particle" : "", "parse-names" : false, "suffix" : "" }, { "dropping-particle" : "", "family" : "Ponder", "given" : "Jay W", "non-dropping-particle" : "", "parse-names" : false, "suffix" : "" } ], "container-title" : "Journal of chemical theory and computation", "id" : "ITEM-1", "issue" : "10", "issued" : { "date-parts" : [ [ "2011", "10", "11" ] ] }, "page" : "3143-3161", "title" : "Polarizable Atomic Multipole-based Molecular Mechanics for Organic Molecules.", "type" : "article-journal", "volume" : "7" }, "uris" : [ "http://www.mendeley.com/documents/?uuid=dc394163-2fa9-46cd-a7b5-d5f543a14b9c" ] }, { "id" : "ITEM-2", "itemData" : { "DOI" : "10.1021/jp910674d", "ISSN" : "1520-5207", "PMID" : "20136072", "abstract" : "Molecular force fields have been approaching a generational transition over the past several years, moving away from well-established and well-tuned, but intrinsically limited, fixed point charge models toward more intricate and expensive polarizable models that should allow more accurate description of molecular properties. The recently introduced AMOEBA force field is a leading publicly available example of this next generation of theoretical model, but to date, it has only received relatively limited validation, which we address here. We show that the AMOEBA force field is in fact a significant improvement over fixed charge models for small molecule structural and thermodynamic observables in particular, although further fine-tuning is necessary to describe solvation free energies of drug-like small molecules, dynamical properties away from ambient conditions, and possible improvements in aromatic interactions. State of the art electronic structure calculations reveal generally very good agreement with AMOEBA for demanding problems such as relative conformational energies of the alanine tetrapeptide and isomers of water sulfate complexes. AMOEBA is shown to be especially successful on protein-ligand binding and computational X-ray crystallography where polarization and accurate electrostatics are critical.", "author" : [ { "dropping-particle" : "", "family" : "Ponder", "given" : "Jay W", "non-dropping-particle" : "", "parse-names" : false, "suffix" : "" }, { "dropping-particle" : "", "family" : "Wu", "given" : "Chuanjie", "non-dropping-particle" : "", "parse-names" : false, "suffix" : "" }, { "dropping-particle" : "", "family" : "Ren", "given" : "Pengyu", "non-dropping-particle" : "", "parse-names" : false, "suffix" : "" }, { "dropping-particle" : "", "family" : "Pande", "given" : "Vijay S", "non-dropping-particle" : "", "parse-names" : false, "suffix" : "" }, { "dropping-particle" : "", "family" : "Chodera", "given" : "John D", "non-dropping-particle" : "", "parse-names" : false, "suffix" : "" }, { "dropping-particle" : "", "family" : "Schnieders", "given" : "M.J.", "non-dropping-particle" : "", "parse-names" : false, "suffix" : "" }, { "dropping-particle" : "", "family" : "Haque", "given" : "Imran", "non-dropping-particle" : "", "parse-names" : false, "suffix" : "" }, { "dropping-particle" : "", "family" : "Mobley", "given" : "David L", "non-dropping-particle" : "", "parse-names" : false, "suffix" : "" }, { "dropping-particle" : "", "family" : "Lambrecht", "given" : "Daniel S", "non-dropping-particle" : "", "parse-names" : false, "suffix" : "" }, { "dropping-particle" : "", "family" : "DiStasio", "given" : "Robert A", "non-dropping-particle" : "", "parse-names" : false, "suffix" : "" }, { "dropping-particle" : "", "family" : "Head-Gordon", "given" : "Martin", "non-dropping-particle" : "", "parse-names" : false, "suffix" : "" }, { "dropping-particle" : "", "family" : "Clark", "given" : "Gary N I", "non-dropping-particle" : "", "parse-names" : false, "suffix" : "" }, { "dropping-particle" : "", "family" : "Johnson", "given" : "Margaret E", "non-dropping-particle" : "", "parse-names" : false, "suffix" : "" }, { "dropping-particle" : "", "family" : "Head-Gordon", "given" : "Teresa", "non-dropping-particle" : "", "parse-names" : false, "suffix" : "" } ], "container-title" : "The Journal of Physical Chemistry B", "id" : "ITEM-2", "issue" : "8", "issued" : { "date-parts" : [ [ "2010", "3", "4" ] ] }, "page" : "2549-64", "title" : "Current status of the AMOEBA polarizable force field.", "type" : "article-journal", "volume" : "114" }, "uris" : [ "http://www.mendeley.com/documents/?uuid=d5d0fdcd-ed11-4319-b82f-e910134b2220" ] }, { "id" : "ITEM-3", "itemData" : { "DOI" : "10.1021/jp027815+", "ISSN" : "1520-6106", "abstract" : "A new classical empirical potential is proposed for water. The model uses a polarizable atomic multipole description of electrostatic interactions. Multipoles through the quadrupole are assigned to each atomic center based on a distributed multipole analysis (DMA) derived from large basis set molecular orbital calculations on the water monomer. Polarization is treated via self-consistent induced atomic dipoles. A modified version of Thole's interaction model is used to damp induction at short range. Repulsion?dispersion (vdW) effects are computed from a buffered 14?7 potential. In a departure from most current water potentials, we find that significant vdW parameters are necessary on hydrogen as well as oxygen. The new potential is fully flexible and has been tested versus a variety of experimental data and quantum calculations for small clusters, liquid water, and ice. Overall, excellent agreement with experimental and high level ab initio results is obtained for numerous properties, including cluster structures and energetics and bulk thermodynamic and structural measures. The parametrization scheme described here is easily extended to other molecular systems, and the resulting water potential should provide a useful explicit solvent model for organic solutes and biopolymer modeling.\nA new classical empirical potential is proposed for water. The model uses a polarizable atomic multipole description of electrostatic interactions. Multipoles through the quadrupole are assigned to each atomic center based on a distributed multipole analysis (DMA) derived from large basis set molecular orbital calculations on the water monomer. Polarization is treated via self-consistent induced atomic dipoles. A modified version of Thole's interaction model is used to damp induction at short range. Repulsion?dispersion (vdW) effects are computed from a buffered 14?7 potential. In a departure from most current water potentials, we find that significant vdW parameters are necessary on hydrogen as well as oxygen. The new potential is fully flexible and has been tested versus a variety of experimental data and quantum calculations for small clusters, liquid water, and ice. Overall, excellent agreement with experimental and high level ab initio results is obtained for numerous properties, including cluster structures and energetics and bulk thermodynamic and structural measures. The parametrization scheme described here is easily extended to other molecular systems, and the r\u2026", "author" : [ { "dropping-particle" : "", "family" : "Ren", "given" : "Pengyu", "non-dropping-particle" : "", "parse-names" : false, "suffix" : "" }, { "dropping-particle" : "", "family" : "Ponder", "given" : "Jay W.", "non-dropping-particle" : "", "parse-names" : false, "suffix" : "" } ], "container-title" : "The Journal of Physical Chemistry B", "id" : "ITEM-3", "issue" : "24", "issued" : { "date-parts" : [ [ "2003", "6" ] ] }, "page" : "5933-5947", "publisher" : "American Chemical Society", "title" : "Polarizable Atomic Multipole Water Model for Molecular Mechanics Simulation", "type" : "article-journal", "volume" : "107" }, "uris" : [ "http://www.mendeley.com/documents/?uuid=0deade24-6c21-4bf3-a345-299957741296" ] } ], "mendeley" : { "formattedCitation" : "[34], [35], [107]", "plainTextFormattedCitation" : "[34], [35], [107]", "previouslyFormattedCitation" : "[34], [35], [107]" }, "properties" : { "noteIndex" : 0 }, "schema" : "https://github.com/citation-style-language/schema/raw/master/csl-citation.json" }</w:instrText>
      </w:r>
      <w:r>
        <w:fldChar w:fldCharType="separate"/>
      </w:r>
      <w:r w:rsidR="00A22ADD" w:rsidRPr="00A22ADD">
        <w:rPr>
          <w:noProof/>
        </w:rPr>
        <w:t>[34], [35], [107]</w:t>
      </w:r>
      <w:r>
        <w:fldChar w:fldCharType="end"/>
      </w:r>
      <w:r>
        <w:t xml:space="preserve"> force field. AMOEBA is a polarizable force field that allows for real-time adjustment of partial charges during the course of the simulation and thus leads to more accurate treatment of molecular polarizability and non-bonded interactions. RMSD of the average simulated structure reached similar accuracy, compared to experiment, as the ff99SB simulation: 0.36 Å for backbone atoms and 0.52 Å  for all heavy atoms. Water continued to translocate dynamically across unit cells as in the ff99SB simulation, but slower, at about half the diffusion rate. The valine B8 rotamer continued to sample the alternate rotameric conformation at 30% frequency, in agreement with both ff99SB and experimental results. On the other hand, the large B-factor “hump” at the C-terminus of the second monomer was not reproduced (although B-factors remained high in places, above those for the simulations with additional waters), and we found no correlation between the persistent dry states of unit cells, the valine rotamer and the secondary structure propensity of the 2</w:t>
      </w:r>
      <w:r w:rsidRPr="00C07AA3">
        <w:rPr>
          <w:vertAlign w:val="superscript"/>
        </w:rPr>
        <w:t>nd</w:t>
      </w:r>
      <w:r>
        <w:t xml:space="preserve"> monomer. These results are all in agreement with original postulates from the previous work and confirm the results contained therein.</w:t>
      </w:r>
    </w:p>
    <w:p w:rsidR="00F30E36" w:rsidRDefault="00F30E36" w:rsidP="00F30E36">
      <w:pPr>
        <w:pStyle w:val="Heading3"/>
      </w:pPr>
      <w:r>
        <w:t>Discussion</w:t>
      </w:r>
    </w:p>
    <w:p w:rsidR="00580911" w:rsidRDefault="00580911" w:rsidP="00F30E36">
      <w:r>
        <w:t>Our results lend strong credibility to the findings from the initial fav8 crystal simulation. After adjusting solvent content, dynamic movement of water molecules through channels formed by crystal packing is still observed while time and space-averaged observables are in agreement with experimental values. Rotameric heterogeneity of a valine side chain is also observed, in accordance with the previous simulation and validated by experimental data. On the other hand behavior that was postulated to be an artefact of the simulation because it did not agree with experimental observation (elevated B-factors around C-terminus of second monomer and high correlation between low solvent content in particular unit cells, 3</w:t>
      </w:r>
      <w:r>
        <w:rPr>
          <w:vertAlign w:val="subscript"/>
        </w:rPr>
        <w:t>10</w:t>
      </w:r>
      <w:r>
        <w:t xml:space="preserve"> helical propensity in the second monomer and propensity towards the gauche(-) rotamer of one of the valines) completely disappears. The results allow us to conclude that the physical fav8 crystal contains 5 waters per unit cell, one more than was originally modelled.</w:t>
      </w:r>
    </w:p>
    <w:p w:rsidR="00580911" w:rsidRDefault="00580911" w:rsidP="00F30E36">
      <w:r>
        <w:lastRenderedPageBreak/>
        <w:t>These results are significant for a number of reasons. First, they highlight the potential utility of an interplay between direct analysis of experimental diffraction data and computational simulation of the crystal. The two approaches can be complementary, each one in turn informing the other and both leading to a more accurate understanding of the crystal. Second, they underscore the care that must be taken in both crystallographic model building and refinement and MD simulations. Both methods are prone to over or under-interpretation of data features and validation using an orthogonal method, such as the approach taken here, can be useful. Third, they show that artefacts in MD simulations are not just due to force field error. Even an accurate force field can lead to artefacts when the initial conditions of the system are modeled incorrectly. Fourth, they show that a highly dynamic and heterogeneous structural landscape of the crystal can nevertheless wholly agree with average statistics and high resolution diffraction data. Fifth, it underscores the importance of solvent for crystal packing and stability.</w:t>
      </w:r>
    </w:p>
    <w:p w:rsidR="00580911" w:rsidRDefault="00580911" w:rsidP="00F30E36">
      <w:r>
        <w:t>This last point merits additional consideration. Co</w:t>
      </w:r>
      <w:r w:rsidR="006331C3">
        <w:t>nsiderable research effort</w:t>
      </w:r>
      <w:r>
        <w:t xml:space="preserve"> is currently being spent on crystal packing prediction and </w:t>
      </w:r>
      <w:r>
        <w:rPr>
          <w:i/>
        </w:rPr>
        <w:t>de novo</w:t>
      </w:r>
      <w:r>
        <w:t xml:space="preserve"> crystal construction. Our work shows that reducing the amount of solvent in a crystal interface by one molecule can lead to significant instability including changes in side chain rotamers, secondary structure propensity and dynamics within the crystal. It is known that hydrogen bonding networks mediated by water can lend considerable energetic stability.[cite] Therefore, we suggest that future efforts at both the </w:t>
      </w:r>
      <w:r>
        <w:rPr>
          <w:i/>
        </w:rPr>
        <w:t xml:space="preserve">a posteriori </w:t>
      </w:r>
      <w:r>
        <w:t xml:space="preserve">analysis and </w:t>
      </w:r>
      <w:r>
        <w:rPr>
          <w:i/>
        </w:rPr>
        <w:t>a priori</w:t>
      </w:r>
      <w:r>
        <w:t xml:space="preserve"> prediction of crystal structure should pay particular attention to the role of solvent molecules at crystal interfaces.</w:t>
      </w:r>
    </w:p>
    <w:p w:rsidR="006651FB" w:rsidRDefault="00580911" w:rsidP="00FB06E1">
      <w:pPr>
        <w:rPr>
          <w:rFonts w:asciiTheme="majorHAnsi" w:eastAsiaTheme="majorEastAsia" w:hAnsiTheme="majorHAnsi" w:cstheme="majorBidi"/>
          <w:b/>
          <w:bCs/>
          <w:i/>
          <w:iCs/>
          <w:sz w:val="28"/>
          <w:szCs w:val="28"/>
        </w:rPr>
      </w:pPr>
      <w:r>
        <w:t xml:space="preserve">Lastly, we show that on the level of direct comparison to experimental data, the R-factor of the simulation-derived structure factor amplitudes with the experimental amplitudes also improves as the simulation improves. However, it is intriguing that even with the eradication of artefacts generated by the inaccurate starting conditions and consequent excellent agreement of RMSD and B-factors to the experimental observables, the R-factor, though smaller, still hovers around 21%. On the one hand, investigation of the difference electron density map between the simulation and experiment </w:t>
      </w:r>
      <w:r w:rsidRPr="00EC3D78">
        <w:t>can</w:t>
      </w:r>
      <w:r>
        <w:t xml:space="preserve"> suggest </w:t>
      </w:r>
      <w:r>
        <w:lastRenderedPageBreak/>
        <w:t>further avenues of correction for the simulation. On the other hand, the fact that average coordinates and coordinate fluctuations agree so well with experiment indicates the relative sensitivity of the R-factor to even slight discrepancies between model and experiment. Recently Holton et al.</w:t>
      </w:r>
      <w:r>
        <w:fldChar w:fldCharType="begin" w:fldLock="1"/>
      </w:r>
      <w:r w:rsidR="0003356E">
        <w:instrText>ADDIN CSL_CITATION { "citationItems" : [ { "id" : "ITEM-1", "itemData" : { "DOI" : "10.1111/febs.12922", "ISSN" : "1742-4658", "PMID" : "25040949", "abstract" : "UNLABELLED: In macromolecular crystallography, the agreement between observed and predicted structure factors (Rcryst and Rfree ) is seldom better than 20%. This is much larger than the estimate of experimental error (Rmerge ). The difference between Rcryst and Rmerge is the R-factor gap. There is no such gap in small-molecule crystallography, for which calculated structure factors are generally considered more accurate than the experimental measurements. Perhaps the true noise level of macromolecular data is higher than expected? Or is the gap caused by inaccurate phases that trap refined models in local minima? By generating simulated diffraction patterns using the program MLFSOM, and including every conceivable source of experimental error, we show that neither is the case. Processing our simulated data yielded values that were indistinguishable from those of real data for all crystallographic statistics except the final Rcryst and Rfree . These values decreased to 3.8% and 5.5% for simulated data, suggesting that the reason for high R-factors in macromolecular crystallography is neither experimental error nor phase bias, but rather an underlying inadequacy in the models used to explain our observations. The present inability to accurately represent the entire macromolecule with both its flexibility and its protein-solvent interface may be improved by synergies between small-angle X-ray scattering, computational chemistry and crystallography. The exciting implication of our finding is that macromolecular data contain substantial hidden and untapped potential to resolve ambiguities in the true nature of the nanoscale, a task that the second century of crystallography promises to fulfill.\n\nDATABASE: Coordinates and structure factors for the real data have been submitted to the Protein Data Bank under accession 4tws.", "author" : [ { "dropping-particle" : "", "family" : "Holton", "given" : "James M", "non-dropping-particle" : "", "parse-names" : false, "suffix" : "" }, { "dropping-particle" : "", "family" : "Classen", "given" : "Scott", "non-dropping-particle" : "", "parse-names" : false, "suffix" : "" }, { "dropping-particle" : "", "family" : "Frankel", "given" : "Kenneth A", "non-dropping-particle" : "", "parse-names" : false, "suffix" : "" }, { "dropping-particle" : "", "family" : "Tainer", "given" : "John A", "non-dropping-particle" : "", "parse-names" : false, "suffix" : "" } ], "container-title" : "The FEBS journal", "id" : "ITEM-1", "issue" : "18", "issued" : { "date-parts" : [ [ "2014", "9" ] ] }, "page" : "4046-60", "title" : "The R-factor gap in macromolecular crystallography: an untapped potential for insights on accurate structures.", "type" : "article-journal", "volume" : "281" }, "uris" : [ "http://www.mendeley.com/documents/?uuid=3085484f-6578-44c2-b4cc-cacbfa402a62" ] } ], "mendeley" : { "formattedCitation" : "[111]", "plainTextFormattedCitation" : "[111]", "previouslyFormattedCitation" : "[111]" }, "properties" : { "noteIndex" : 0 }, "schema" : "https://github.com/citation-style-language/schema/raw/master/csl-citation.json" }</w:instrText>
      </w:r>
      <w:r>
        <w:fldChar w:fldCharType="separate"/>
      </w:r>
      <w:r w:rsidR="00A22ADD" w:rsidRPr="00A22ADD">
        <w:rPr>
          <w:noProof/>
        </w:rPr>
        <w:t>[111]</w:t>
      </w:r>
      <w:r>
        <w:fldChar w:fldCharType="end"/>
      </w:r>
      <w:r>
        <w:t xml:space="preserve"> investigated the possible underlying sources of the R-factor gap. Further investigation is necessary in this direction. </w:t>
      </w:r>
      <w:r w:rsidR="006651FB">
        <w:br w:type="page"/>
      </w:r>
    </w:p>
    <w:p w:rsidR="00426867" w:rsidRDefault="00426867" w:rsidP="00AE0F62">
      <w:pPr>
        <w:pStyle w:val="Heading1"/>
      </w:pPr>
      <w:bookmarkStart w:id="58" w:name="_Toc424230704"/>
      <w:r>
        <w:lastRenderedPageBreak/>
        <w:t>Applying Molecular Dynamics of Crystals to Proteins and Nucleic Acids</w:t>
      </w:r>
      <w:bookmarkEnd w:id="58"/>
    </w:p>
    <w:p w:rsidR="00917222" w:rsidRPr="000A12C5" w:rsidRDefault="000A12C5" w:rsidP="000A12C5">
      <w:pPr>
        <w:pStyle w:val="Heading2"/>
      </w:pPr>
      <w:bookmarkStart w:id="59" w:name="_Toc424230705"/>
      <w:r w:rsidRPr="000A12C5">
        <w:t>Molecular Dynamics Simulation of Triclinic Lysozyme in a Crystal Lattice</w:t>
      </w:r>
      <w:r>
        <w:rPr>
          <w:rStyle w:val="FootnoteReference"/>
        </w:rPr>
        <w:footnoteReference w:id="4"/>
      </w:r>
      <w:bookmarkEnd w:id="59"/>
    </w:p>
    <w:p w:rsidR="00A32EDD" w:rsidRPr="00A32EDD" w:rsidRDefault="00A32EDD" w:rsidP="00A32EDD">
      <w:pPr>
        <w:pStyle w:val="Heading3"/>
      </w:pPr>
      <w:r>
        <w:t>Introduction</w:t>
      </w:r>
    </w:p>
    <w:p w:rsidR="00A32EDD" w:rsidRPr="00A32EDD" w:rsidRDefault="00A32EDD" w:rsidP="00024D81">
      <w:r w:rsidRPr="001D5B92">
        <w:t>Molecular dynamics (MD) simulations of protein and nucleic acid crystals are poised to offer significant contributions to two fields: experimental crystallography and computational chemistry. Crystallographic methods have played an immense role in providing detailed biomolecular structural information and have been fundamental in the development of our understanding of the structure-function relationship. At the same time, crystallographic models can display an overreliance on static representations of biomolecular structure, despite the fact that biomolecules are both dynamic and heterogeneous.</w:t>
      </w:r>
      <w:r w:rsidRPr="001D5B92">
        <w:fldChar w:fldCharType="begin" w:fldLock="1"/>
      </w:r>
      <w:r w:rsidR="0003356E">
        <w:instrText>ADDIN CSL_CITATION { "citationItems" : [ { "id" : "ITEM-1", "itemData" : { "DOI" : "10.1038/nature06522", "ISSN" : "1476-4687", "PMID" : "18075575", "abstract" : "Because proteins are central to cellular function, researchers have sought to uncover the secrets of how these complex macromolecules execute such a fascinating variety of functions. Although static structures are known for many proteins, the functions of proteins are governed ultimately by their dynamic character (or 'personality'). The dream is to 'watch' proteins in action in real time at atomic resolution. This requires addition of a fourth dimension, time, to structural biology so that the positions in space and time of all atoms in a protein can be described in detail.", "author" : [ { "dropping-particle" : "", "family" : "Henzler-Wildman", "given" : "Katherine", "non-dropping-particle" : "", "parse-names" : false, "suffix" : "" }, { "dropping-particle" : "", "family" : "Kern", "given" : "Dorothee", "non-dropping-particle" : "", "parse-names" : false, "suffix" : "" } ], "container-title" : "Nature", "id" : "ITEM-1", "issue" : "7172", "issued" : { "date-parts" : [ [ "2007", "12", "13" ] ] }, "page" : "964-72", "publisher" : "Nature Publishing Group", "title" : "Dynamic personalities of proteins.", "title-short" : "Nature", "type" : "article-journal", "volume" : "450" }, "uris" : [ "http://www.mendeley.com/documents/?uuid=966662ce-7318-4d0b-b203-5199dcb8ff7c" ] }, { "id" : "ITEM-2", "itemData" : { "DOI" : "10.1016/j.sbi.2003.10.008", "ISSN" : "0959440X", "abstract" : "The biomolecular conformational changes often associated with allostery are, by definition, dynamic processes. Recent publications have disclosed the role of pre-existing equilibria of conformational substates in this process. In addition, the role of dynamics as an entropic carrier of free energy of allostery has been investigated. Recent work thus shows that dynamics is pivotal to allostery, and that it constitutes much more than just the move from the \u2018T\u2019-state to the \u2018R\u2019-state. Emerging computational studies have described the actual pathways of allosteric change.", "author" : [ { "dropping-particle" : "", "family" : "Kern", "given" : "Dorothee", "non-dropping-particle" : "", "parse-names" : false, "suffix" : "" }, { "dropping-particle" : "", "family" : "Zuiderweg", "given" : "Erik RP", "non-dropping-particle" : "", "parse-names" : false, "suffix" : "" } ], "container-title" : "Current Opinion in Structural Biology", "id" : "ITEM-2", "issue" : "6", "issued" : { "date-parts" : [ [ "2003", "12" ] ] }, "page" : "748-757", "title" : "The role of dynamics in allosteric regulation", "type" : "article-journal", "volume" : "13" }, "uris" : [ "http://www.mendeley.com/documents/?uuid=718f61a1-e07a-4fc7-a7f6-996242050a4a" ] }, { "id" : "ITEM-3", "itemData" : { "DOI" : "10.1039/b819720b", "ISSN" : "1742-2051", "PMID" : "19225609", "abstract" : "Allostery has come of age; the number, breadth and functional roles of documented protein allostery cases are rising quickly. Since all dynamic proteins are potentially allosteric and allostery plays crucial roles in all cellular pathways, sorting and classifying allosteric mechanisms in proteins should be extremely useful in understanding and predicting how the signals are regulated and transmitted through the dynamic multi-molecular cellular organizations. Classification organizes the complex information thereby unraveling relationships and patterns in molecular activation and repression. In signaling, current classification schemes consider classes of molecules according to their functions; for example, epinephrine and norepinephrine secreted by the central nervous system are classified as neurotransmitters. Other schemes would account for epinephrine when secreted by the adrenal medulla to be hormone-like. Yet, such classifications account for the global function of the molecule; not for the molecular mechanism of how the signal transmission initiates and how it is transmitted. Here we provide a unified view of allostery and the first classification framework. We expect that a classification scheme would assist in comprehension of allosteric mechanisms, in prediction of signaling on the molecular level, in better comprehension of pathways and regulation of the complex signals, in translating them to the cascading events, and in allosteric drug design. We further provide a range of examples illustrating mechanisms in protein allostery and their classification from the cellular functional standpoint.", "author" : [ { "dropping-particle" : "", "family" : "Tsai", "given" : "Chung-Jung", "non-dropping-particle" : "", "parse-names" : false, "suffix" : "" }, { "dropping-particle" : "", "family" : "Sol", "given" : "Antonio", "non-dropping-particle" : "Del", "parse-names" : false, "suffix" : "" }, { "dropping-particle" : "", "family" : "Nussinov", "given" : "Ruth", "non-dropping-particle" : "", "parse-names" : false, "suffix" : "" } ], "container-title" : "Molecular bioSystems", "id" : "ITEM-3", "issue" : "3", "issued" : { "date-parts" : [ [ "2009", "3", "6" ] ] }, "language" : "en", "page" : "207-16", "publisher" : "The Royal Society of Chemistry", "title" : "Protein allostery, signal transmission and dynamics: a classification scheme of allosteric mechanisms.", "type" : "article-journal", "volume" : "5" }, "uris" : [ "http://www.mendeley.com/documents/?uuid=decf2f4a-35a7-4faa-9e92-358c7df97e7b" ] }, { "id" : "ITEM-4", "itemData" : { "DOI" : "10.1038/nature05959", "ISSN" : "1476-4687", "PMID" : "17637663", "abstract" : "Molecular recognition by proteins is fundamental to almost every biological process, particularly the protein associations underlying cellular signal transduction. Understanding the basis for protein-protein interactions requires the full characterization of the thermodynamics of their association. Historically it has been virtually impossible to experimentally estimate changes in protein conformational entropy, a potentially important component of the free energy of protein association. However, nuclear magnetic resonance spectroscopy has emerged as a powerful tool for characterizing the dynamics of proteins. Here we employ changes in conformational dynamics as a proxy for corresponding changes in conformational entropy. We find that the change in internal dynamics of the protein calmodulin varies significantly on binding a variety of target domains. Surprisingly, the apparent change in the corresponding conformational entropy is linearly related to the change in the overall binding entropy. This indicates that changes in protein conformational entropy can contribute significantly to the free energy of protein-ligand association.", "author" : [ { "dropping-particle" : "", "family" : "Frederick", "given" : "Kendra King", "non-dropping-particle" : "", "parse-names" : false, "suffix" : "" }, { "dropping-particle" : "", "family" : "Marlow", "given" : "Michael S", "non-dropping-particle" : "", "parse-names" : false, "suffix" : "" }, { "dropping-particle" : "", "family" : "Valentine", "given" : "Kathleen G", "non-dropping-particle" : "", "parse-names" : false, "suffix" : "" }, { "dropping-particle" : "", "family" : "Wand", "given" : "A Joshua", "non-dropping-particle" : "", "parse-names" : false, "suffix" : "" } ], "container-title" : "Nature", "id" : "ITEM-4", "issue" : "7151", "issued" : { "date-parts" : [ [ "2007", "7", "19" ] ] }, "page" : "325-9", "title" : "Conformational entropy in molecular recognition by proteins.", "title-short" : "Nature", "type" : "article-journal", "volume" : "448" }, "uris" : [ "http://www.mendeley.com/documents/?uuid=b3e0ce78-860d-4fdd-b43f-79bb4f569070" ] }, { "id" : "ITEM-5", "itemData" : { "DOI" : "10.1107/S0907444905016732", "ISSN" : "0907-4449", "PMID" : "16041079", "abstract" : "The analysis of anisotropic atomic displacement parameters for the direct extraction of functionally relevant motion from X-ray crystal structures of Fusarium oxysporum trypsin is presented. Several atomic resolution structures complexed with inhibitors or substrates and determined at different pH values and temperatures were investigated. The analysis revealed a breathing-like molecular motion conserved across trypsin structures from two organisms and three different crystal forms. Directional motion was observed suggesting a change of the width of the substrate-binding cleft and a change in the length of the specificity pocket. The differences in direction of motion across the structures are dependent on the mode of substrate or inhibitor binding and the chemical environment around the active-site residues. Together with the occurrence of multiple-residue conformers, they reflect spatial rearrangement throughout the deacylation pathway.", "author" : [ { "dropping-particle" : "", "family" : "Schmidt", "given" : "Andrea", "non-dropping-particle" : "", "parse-names" : false, "suffix" : "" }, { "dropping-particle" : "", "family" : "Lamzin", "given" : "Victor S", "non-dropping-particle" : "", "parse-names" : false, "suffix" : "" } ], "container-title" : "Acta Crystallogr., Sect. D", "id" : "ITEM-5", "issue" : "8", "issued" : { "date-parts" : [ [ "2005", "8", "20" ] ] }, "language" : "en", "page" : "1132-9", "publisher" : "International Union of Crystallography", "title" : "Extraction of functional motion in trypsin crystal structures.", "type" : "article-journal", "volume" : "61" }, "uris" : [ "http://www.mendeley.com/documents/?uuid=c6d4b8c6-d506-4dbf-8df7-a13fff114fd8" ] }, { "id" : "ITEM-6", "itemData" : { "DOI" : "10.1371/journal.pcbi.1000911", "ISSN" : "1553-7358", "PMID" : "20865158", "abstract" : "It is widely recognized that representing a protein as a single static conformation is inadequate to describe the dynamics essential to the performance of its biological function. We contrast the amino acid displacements below and above the protein dynamical transition temperature, T(D)\u223c215K, of hen egg white lysozyme using X-ray crystallography ensembles that are analyzed by molecular dynamics simulations as a function of temperature. We show that measuring structural variations across an ensemble of X-ray derived models captures the activation of conformational states that are of functional importance just above T(D), and they remain virtually identical to structural motions measured at 300K. Our results highlight the ability to observe functional structural variations across an ensemble of X-ray crystallographic data, and that residue fluctuations measured in MD simulations at room temperature are in quantitative agreement with the experimental observable.", "author" : [ { "dropping-particle" : "", "family" : "Kohn", "given" : "Jonathan E", "non-dropping-particle" : "", "parse-names" : false, "suffix" : "" }, { "dropping-particle" : "V", "family" : "Afonine", "given" : "Pavel", "non-dropping-particle" : "", "parse-names" : false, "suffix" : "" }, { "dropping-particle" : "", "family" : "Ruscio", "given" : "Jory Z", "non-dropping-particle" : "", "parse-names" : false, "suffix" : "" }, { "dropping-particle" : "", "family" : "Adams", "given" : "Paul D", "non-dropping-particle" : "", "parse-names" : false, "suffix" : "" }, { "dropping-particle" : "", "family" : "Head-Gordon", "given" : "Teresa", "non-dropping-particle" : "", "parse-names" : false, "suffix" : "" } ], "container-title" : "PLoS computational biology", "id" : "ITEM-6", "issue" : "8", "issued" : { "date-parts" : [ [ "2010", "1" ] ] }, "page" : "e1000911", "title" : "Evidence of functional protein dynamics from X-ray crystallographic ensembles.", "type" : "article-journal", "volume" : "6" }, "uris" : [ "http://www.mendeley.com/documents/?uuid=7db3ebd2-f6ee-4c87-8831-79e57e8771ff" ] }, { "id" : "ITEM-7", "itemData" : { "DOI" : "10.1073/pnas.032522499", "ISSN" : "00278424", "abstract" : "Structural flexibility is an essential attribute, without which few proteins could carry out their biological functions. Much information about protein flexibility has come from x-ray crystallography, in the form of atomic mean-square displacements (AMSDs) or B factors. Profiles showing the AMSD variation along the polypeptide chain are usually interpreted in dynamical terms but are ultimately governed by the local features of a highly complex energy landscape. Here, we bypass this complexity by showing that the AMSD profile is essentially determined by spatial variations in local packing density. On the basis of elementary statistical mechanics and generic features of atomic distributions in proteins, we predict a direct inverse proportionality between the AMSD and the contact density, i.e., the number of noncovalent neighbor atoms within a local region of [~]1.5 nm3 volume. Testing this local density model against a set of high-quality crystal structures of 38 nonhomologous proteins, we find that it accurately and consistently reproduces the prominent peaks in the AMSD profile and even captures minor features, such as the periodic AMSD variation within helices. The predicted rigidifying effect of crystal contacts also agrees with experimental data. With regard to accuracy and computational efficiency, the model is clearly superior to its predecessors. The quantitative link between flexibility and packing density found here implies that AMSDs provide little independent information beyond that contained in the mean atomic coordinates.", "author" : [ { "dropping-particle" : "", "family" : "Halle", "given" : "B.", "non-dropping-particle" : "", "parse-names" : false, "suffix" : "" } ], "container-title" : "Proceedings of the National Academy of Sciences of the United States of America", "id" : "ITEM-7", "issue" : "3", "issued" : { "date-parts" : [ [ "2002", "1", "29" ] ] }, "page" : "1274-1279", "title" : "Flexibility and packing in proteins", "type" : "article-journal", "volume" : "99" }, "uris" : [ "http://www.mendeley.com/documents/?uuid=b9eb519e-0cb9-461e-b5c5-3f29116005bb" ] } ], "mendeley" : { "formattedCitation" : "[112]\u2013[118]", "plainTextFormattedCitation" : "[112]\u2013[118]", "previouslyFormattedCitation" : "[112]\u2013[118]" }, "properties" : { "noteIndex" : 0 }, "schema" : "https://github.com/citation-style-language/schema/raw/master/csl-citation.json" }</w:instrText>
      </w:r>
      <w:r w:rsidRPr="001D5B92">
        <w:fldChar w:fldCharType="separate"/>
      </w:r>
      <w:r w:rsidR="00A22ADD" w:rsidRPr="00A22ADD">
        <w:rPr>
          <w:noProof/>
        </w:rPr>
        <w:t>[112]–[118]</w:t>
      </w:r>
      <w:r w:rsidRPr="001D5B92">
        <w:fldChar w:fldCharType="end"/>
      </w:r>
      <w:r w:rsidRPr="001D5B92">
        <w:t xml:space="preserve"> Current models for protein function increasingly rely on an ensemble-based view where a statistical distribution of conformations exhibiting fluctuations around energy minima is modified upon binding events. This ensemble-based heterogeneity and dynamic behavior is also present in biomolecular crystals</w:t>
      </w:r>
      <w:r w:rsidRPr="001D5B92">
        <w:fldChar w:fldCharType="begin" w:fldLock="1"/>
      </w:r>
      <w:r w:rsidR="0003356E">
        <w:instrText>ADDIN CSL_CITATION { "citationItems" : [ { "id" : "ITEM-1", "itemData" : { "abstract" : "Proteins are dynamic molecules, exhibiting structural heterogeneity in the form of anisotropic motion and discrete conformational substates, often of functional importance. In protein structure determination by X-ray crystallography, the observed diffraction pattern results from the scattering of X-rays by an ensemble of heterogeneous molecules, ordered and oriented by packing in a crystal lattice. The majority of proteins diffract to resolutions where heterogeneity is difficult to identify and model, and are therefore approximated by a single, average conformation with isotropic variance. Here we show that disregarding structural heterogeneity introduces degeneracy into the structure determination process, as many single, isotropic models exist that explain the diffraction data equally well. The large differences among these models imply that the accuracy of crystallographic structures has been widely overestimated. Further, it suggests that analyses that depend on small differences in the relative positions of atoms may be flawed.", "author" : [ { "dropping-particle" : "", "family" : "DePristo", "given" : "Mark A", "non-dropping-particle" : "", "parse-names" : false, "suffix" : "" }, { "dropping-particle" : "", "family" : "Bakker", "given" : "Paul I", "non-dropping-particle" : "de", "parse-names" : false, "suffix" : "" }, { "dropping-particle" : "", "family" : "Blundell", "given" : "Tom L", "non-dropping-particle" : "", "parse-names" : false, "suffix" : "" } ], "container-title" : "Structure", "id" : "ITEM-1", "issue" : "5", "issued" : { "date-parts" : [ [ "2004" ] ] }, "page" : "831-838", "title" : "Heterogeneity and inaccuracy in protein structures solved by X-ray crystallography", "type" : "article-journal", "volume" : "12" }, "uris" : [ "http://www.mendeley.com/documents/?uuid=2f83400b-ded3-434f-89fa-69b7c48c4fdb" ] }, { "id" : "ITEM-2", "itemData" : { "DOI" : "10.1038/nsmb0306-184", "ISSN" : "1545-9993", "PMID" : "16518382", "abstract" : "A letter to the editor is presented in response to the article \"Is One Solution Good Enough?\" published in the March 2006 issue.", "author" : [ { "dropping-particle" : "", "family" : "Furnham", "given" : "Nicholas", "non-dropping-particle" : "", "parse-names" : false, "suffix" : "" }, { "dropping-particle" : "", "family" : "Blundell", "given" : "Tom L", "non-dropping-particle" : "", "parse-names" : false, "suffix" : "" }, { "dropping-particle" : "", "family" : "DePristo", "given" : "Mark A", "non-dropping-particle" : "", "parse-names" : false, "suffix" : "" }, { "dropping-particle" : "", "family" : "Terwilliger", "given" : "Thomas C", "non-dropping-particle" : "", "parse-names" : false, "suffix" : "" } ], "container-title" : "Nature structural &amp; molecular biology", "id" : "ITEM-2", "issue" : "3", "issued" : { "date-parts" : [ [ "2006", "3" ] ] }, "page" : "184-5", "title" : "Is one solution good enough?", "type" : "article-journal", "volume" : "13" }, "uris" : [ "http://www.mendeley.com/documents/?uuid=3dd7580b-62e9-4c5b-8010-9d9860ade2f0" ] } ], "mendeley" : { "formattedCitation" : "[52], [119]", "plainTextFormattedCitation" : "[52], [119]", "previouslyFormattedCitation" : "[52], [119]" }, "properties" : { "noteIndex" : 0 }, "schema" : "https://github.com/citation-style-language/schema/raw/master/csl-citation.json" }</w:instrText>
      </w:r>
      <w:r w:rsidRPr="001D5B92">
        <w:fldChar w:fldCharType="separate"/>
      </w:r>
      <w:r w:rsidR="00A22ADD" w:rsidRPr="00A22ADD">
        <w:rPr>
          <w:noProof/>
        </w:rPr>
        <w:t>[52], [119]</w:t>
      </w:r>
      <w:r w:rsidRPr="001D5B92">
        <w:fldChar w:fldCharType="end"/>
      </w:r>
      <w:r w:rsidRPr="001D5B92">
        <w:t>.  Efforts in recent years have sought to elucidate and account for these aspects of crystals that are often hidden in the time and space averaged diffraction data.</w:t>
      </w:r>
      <w:r w:rsidRPr="001D5B92">
        <w:fldChar w:fldCharType="begin" w:fldLock="1"/>
      </w:r>
      <w:r w:rsidR="0003356E">
        <w:instrText>ADDIN CSL_CITATION { "citationItems" : [ { "id" : "ITEM-1", "itemData" : { "DOI" : "10.7554/eLife.00311", "ISSN" : "2050-084X", "PMID" : "23251785", "abstract" : "Single-structure models derived from X-ray data do not adequately account for the inherent, functionally important dynamics of protein molecules. We generated ensembles of structures by time-averaged refinement, where local molecular vibrations were sampled by molecular-dynamics (MD) simulation whilst global disorder was partitioned into an underlying overall translation-libration-screw (TLS) model. Modeling of 20 protein datasets at 1.1-3.1 \u00c5 resolution reduced cross-validated R(free) values by 0.3-4.9%, indicating that ensemble models fit the X-ray data better than single structures. The ensembles revealed that, while most proteins display a well-ordered core, some proteins exhibit a 'molten core' likely supporting functionally important dynamics in ligand binding, enzyme activity and protomer assembly. Order-disorder changes in HIV protease indicate a mechanism of entropy compensation for ordering the catalytic residues upon ligand binding by disordering specific core residues. Thus, ensemble refinement extracts dynamical details from the X-ray data that allow a more comprehensive understanding of structure-dynamics-function relationships.DOI:http://dx.doi.org/10.7554/eLife.00311.001.", "author" : [ { "dropping-particle" : "", "family" : "Burnley", "given" : "B Tom", "non-dropping-particle" : "", "parse-names" : false, "suffix" : "" }, { "dropping-particle" : "V", "family" : "Afonine", "given" : "Pavel", "non-dropping-particle" : "", "parse-names" : false, "suffix" : "" }, { "dropping-particle" : "", "family" : "Adams", "given" : "Paul D", "non-dropping-particle" : "", "parse-names" : false, "suffix" : "" }, { "dropping-particle" : "", "family" : "Gros", "given" : "Piet", "non-dropping-particle" : "", "parse-names" : false, "suffix" : "" } ], "container-title" : "eLife", "id" : "ITEM-1", "issued" : { "date-parts" : [ [ "2012", "12", "18" ] ] }, "page" : "e00311", "title" : "Modelling dynamics in protein crystal structures by ensemble refinement", "type" : "article-journal", "volume" : "1" }, "uris" : [ "http://www.mendeley.com/documents/?uuid=48991d53-8c5a-427c-8020-4b18bd4dd3b4" ] }, { "id" : "ITEM-2", "itemData" : { "DOI" : "10.1007/s00018-010-0611-4", "ISSN" : "1420-9071", "PMID" : "21190057", "abstract" : "This review focuses on conceptual and methodological advances in our understanding and characterization of the conformational heterogeneity of proteins. Focusing on X-ray crystallography, we describe how polysterism, the interconversion of pre-existing conformational substates, has traditionally been analyzed by comparing independent crystal structures or multiple chains within a single crystal asymmetric unit. In contrast, recent studies have focused on mining electron density maps to reveal previously 'hidden' minor conformational substates. Functional tests of the importance of minor states suggest that evolutionary selection shapes the entire conformational landscape, including uniquely configured conformational substates, the relative distribution of these substates, and the speed at which the protein can interconvert between them. An increased focus on polysterism may shape the way protein structure and function is studied in the coming years.", "author" : [ { "dropping-particle" : "", "family" : "Fraser", "given" : "James S", "non-dropping-particle" : "", "parse-names" : false, "suffix" : "" }, { "dropping-particle" : "", "family" : "Jackson", "given" : "Colin J", "non-dropping-particle" : "", "parse-names" : false, "suffix" : "" } ], "container-title" : "Cellular and molecular life sciences : CMLS", "id" : "ITEM-2", "issue" : "11", "issued" : { "date-parts" : [ [ "2011", "6" ] ] }, "page" : "1829-41", "title" : "Mining electron density for functionally relevant protein polysterism in crystal structures.", "type" : "article-journal", "volume" : "68" }, "uris" : [ "http://www.mendeley.com/documents/?uuid=da2a8fa7-dd77-441e-b77f-cc1c39fb32a1" ] }, { "id" : "ITEM-3", "itemData" : { "DOI" : "10.1107/S0907444909030613", "ISSN" : "1399-0047", "PMID" : "19770508", "abstract" : "The native state of a protein is regarded to be an ensemble of conformers, which allows association with binding partners. While some of this structural heterogeneity is retained upon crystallization, reliably extracting heterogeneous features from diffraction data has remained a challenge. In this study, a new algorithm for the automatic modelling of discrete heterogeneity is presented. At high resolution, the authors' single multi-conformer model, with correlated structural features to represent heterogeneity, shows improved agreement with the diffraction data compared with a single-conformer model. The model appears to be representative of the set of structures present in the crystal. In contrast, below 2 A resolution representing ambiguous electron density by correlated multi-conformers in a single model does not yield better agreement with the experimental data. Consistent with previous studies, this suggests that variability in multi-conformer models at lower resolution levels reflects uncertainty more than coordinated motion.", "author" : [ { "dropping-particle" : "", "family" : "Bedem", "given" : "Henry", "non-dropping-particle" : "van den", "parse-names" : false, "suffix" : "" }, { "dropping-particle" : "", "family" : "Dhanik", "given" : "Ankur", "non-dropping-particle" : "", "parse-names" : false, "suffix" : "" }, { "dropping-particle" : "", "family" : "Latombe", "given" : "Jean Claude", "non-dropping-particle" : "", "parse-names" : false, "suffix" : "" }, { "dropping-particle" : "", "family" : "Deacon", "given" : "Ashley M", "non-dropping-particle" : "", "parse-names" : false, "suffix" : "" } ], "container-title" : "Acta Crystallogr., Sect. D", "id" : "ITEM-3", "issue" : "10", "issued" : { "date-parts" : [ [ "2009", "10" ] ] }, "page" : "1107-17", "title" : "Modeling discrete heterogeneity in X-ray diffraction data by fitting multi-conformers.", "type" : "article-journal", "volume" : "65" }, "uris" : [ "http://www.mendeley.com/documents/?uuid=d3cdd54c-2c6e-43c0-b692-43dba85e732d" ] }, { "id" : "ITEM-4", "itemData" : { "DOI" : "10.1073/pnas.1302823110", "ISSN" : "1091-6490", "PMID" : "24363322", "abstract" : "To increase the power of X-ray crystallography to determine not only the structures but also the motions of biomolecules, we developed methods to address two classic crystallographic problems: putting electron density maps on the absolute scale of e(-)/\u00c5(3) and calculating the noise at every point in the map. We find that noise varies with position and is often six to eight times lower than thresholds currently used in model building. Analyzing the rescaled electron density maps from 485 representative proteins revealed unmodeled conformations above the estimated noise for 45% of side chains and a previously hidden, low-occupancy inhibitor of HIV capsid protein. Comparing the electron density maps in the free and nucleotide-bound structures of three human protein kinases suggested that substrate binding perturbs distinct intrinsic allosteric networks that link the active site to surfaces that recognize regulatory proteins. These results illustrate general approaches to identify and analyze alternative conformations, low-occupancy small molecules, solvent distributions, communication pathways, and protein motions.", "author" : [ { "dropping-particle" : "", "family" : "Lang", "given" : "P Therese", "non-dropping-particle" : "", "parse-names" : false, "suffix" : "" }, { "dropping-particle" : "", "family" : "Holton", "given" : "James M", "non-dropping-particle" : "", "parse-names" : false, "suffix" : "" }, { "dropping-particle" : "", "family" : "Fraser", "given" : "James S", "non-dropping-particle" : "", "parse-names" : false, "suffix" : "" }, { "dropping-particle" : "", "family" : "Alber", "given" : "Tom", "non-dropping-particle" : "", "parse-names" : false, "suffix" : "" } ], "container-title" : "Proceedings of the National Academy of Sciences of the United States of America", "id" : "ITEM-4", "issue" : "1", "issued" : { "date-parts" : [ [ "2014", "1", "7" ] ] }, "page" : "237-42", "title" : "Protein structural ensembles are revealed by redefining X-ray electron density noise.", "type" : "article-journal", "volume" : "111" }, "uris" : [ "http://www.mendeley.com/documents/?uuid=93db6f3e-2442-40ed-be5b-3e395a9b1b35" ] }, { "id" : "ITEM-5", "itemData" : { "abstract" : "X-ray crystallography typically uses a single set of coordinates and B factors to describe macromolecular conformations. Refinement of multiple copies of the entire structure has been previously used in specific cases as an alternative means of representing structural flexibility. Here, we systematically validate this method by using simulated diffraction data, and we find that ensemble refinement produces better representations of the distributions of atomic positions in the simulated structures than single-conformer refinements. Comparison of principal components calculated from the refined ensembles and simulations shows that concerted motions are captured locally, but that correlations dissipate over long distances. Ensemble refinement is also used on 50 experimental structures of varying resolution and leads to decreases in Rfree values, implying that improvements in the representation of flexibility observed for the simulated structures may apply to real structures. These gains are essentially independent of resolution or data-to-parameter ratio, suggesting that even structures at moderate resolution can benefit from ensemble refinement.", "author" : [ { "dropping-particle" : "", "family" : "Levin", "given" : "Elena J.", "non-dropping-particle" : "", "parse-names" : false, "suffix" : "" }, { "dropping-particle" : "", "family" : "Kondrashov", "given" : "Dmitry A.", "non-dropping-particle" : "", "parse-names" : false, "suffix" : "" }, { "dropping-particle" : "", "family" : "Wesenberg", "given" : "Gary E.", "non-dropping-particle" : "", "parse-names" : false, "suffix" : "" }, { "dropping-particle" : "", "family" : "Phillips", "given" : "George N.", "non-dropping-particle" : "", "parse-names" : false, "suffix" : "" } ], "container-title" : "Structure", "id" : "ITEM-5", "issue" : "9", "issued" : { "date-parts" : [ [ "2007" ] ] }, "page" : "1040-1052", "title" : "Ensemble refinement of protein crystal structures: validation and application", "type" : "article-journal", "volume" : "15" }, "uris" : [ "http://www.mendeley.com/documents/?uuid=ca131a4a-1fe5-402c-8c8e-893d449f867f" ] }, { "id" : "ITEM-6", "itemData" : { "DOI" : "10.1107/S0907444913003454", "ISSN" : "1399-0047", "PMID" : "23695239", "abstract" : "Dynamic behavior of proteins is critical to their function. X-ray crystallography, a powerful yet mostly static technique, faces inherent challenges in acquiring dynamic information despite decades of effort. Dynamic `structural changes' are often indirectly inferred from `structural differences' by comparing related static structures. In contrast, the direct observation of dynamic structural changes requires the initiation of a biochemical reaction or process in a crystal. Both the direct and the indirect approaches share a common challenge in analysis: how to interpret the structural heterogeneity intrinsic to all dynamic processes. This paper presents a real-space approach to this challenge, in which a suite of analytical methods and tools to identify and refine the mixed structural species present in multiple crystallographic data sets have been developed. These methods have been applied to representative scenarios in dynamic crystallography, and reveal structural information that is otherwise difficult to interpret or inaccessible using conventional methods.", "author" : [ { "dropping-particle" : "", "family" : "Ren", "given" : "Zhong", "non-dropping-particle" : "", "parse-names" : false, "suffix" : "" }, { "dropping-particle" : "", "family" : "Chan", "given" : "Peter W Y", "non-dropping-particle" : "", "parse-names" : false, "suffix" : "" }, { "dropping-particle" : "", "family" : "Moffat", "given" : "Keith", "non-dropping-particle" : "", "parse-names" : false, "suffix" : "" }, { "dropping-particle" : "", "family" : "Pai", "given" : "Emil F", "non-dropping-particle" : "", "parse-names" : false, "suffix" : "" }, { "dropping-particle" : "", "family" : "Royer", "given" : "William E", "non-dropping-particle" : "", "parse-names" : false, "suffix" : "" }, { "dropping-particle" : "", "family" : "\u0160rajer", "given" : "Vukica", "non-dropping-particle" : "", "parse-names" : false, "suffix" : "" }, { "dropping-particle" : "", "family" : "Yang", "given" : "Xiaojing", "non-dropping-particle" : "", "parse-names" : false, "suffix" : "" } ], "container-title" : "Acta Crystallogr., Sect. D", "id" : "ITEM-6", "issue" : "6", "issued" : { "date-parts" : [ [ "2013", "6" ] ] }, "page" : "946-59", "title" : "Resolution of structural heterogeneity in dynamic crystallography.", "type" : "article-journal", "volume" : "69" }, "uris" : [ "http://www.mendeley.com/documents/?uuid=b5d68918-8409-4651-8959-6825f6d35a6b" ] }, { "id" : "ITEM-7", "itemData" : { "DOI" : "10.1038/nmeth.2592", "ISSN" : "1548-7105", "PMID" : "23913260", "abstract" : "Protein function often depends on the exchange between conformational substates. Allosteric ligand binding or distal mutations can stabilize specific active-site conformations and consequently alter protein function. Observing alternative conformations at low levels of electron density, in addition to comparison of independently determined X-ray crystal structures, can provide mechanistic insights into conformational dynamics. Here we report a new algorithm, CONTACT, that identifies contact networks of conformationally heterogeneous residues directly from high-resolution X-ray crystallography data. Contact networks determined for Escherichia coli dihydrofolate reductase (ecDHFR) predict the observed long-range pattern of NMR chemical shift perturbations of an allosteric mutation. A comparison of contact networks in wild-type and mutant ecDHFR suggests that mutations that alter optimized contact networks of coordinated motions can impair catalytic function. CONTACT-guided mutagenesis can exploit the structure-dynamics-function relationship in protein engineering and design.", "author" : [ { "dropping-particle" : "", "family" : "Bedem", "given" : "Henry", "non-dropping-particle" : "van den", "parse-names" : false, "suffix" : "" }, { "dropping-particle" : "", "family" : "Bhabha", "given" : "Gira", "non-dropping-particle" : "", "parse-names" : false, "suffix" : "" }, { "dropping-particle" : "", "family" : "Yang", "given" : "Kun", "non-dropping-particle" : "", "parse-names" : false, "suffix" : "" }, { "dropping-particle" : "", "family" : "Wright", "given" : "Peter E", "non-dropping-particle" : "", "parse-names" : false, "suffix" : "" }, { "dropping-particle" : "", "family" : "Fraser", "given" : "James S", "non-dropping-particle" : "", "parse-names" : false, "suffix" : "" } ], "container-title" : "Nature methods", "id" : "ITEM-7", "issue" : "9", "issued" : { "date-parts" : [ [ "2013", "9", "4" ] ] }, "language" : "en", "page" : "896-902", "publisher" : "Nature Publishing Group", "title" : "Automated identification of functional dynamic contact networks from X-ray crystallography.", "type" : "article-journal", "volume" : "10" }, "uris" : [ "http://www.mendeley.com/documents/?uuid=09148c1d-adb1-4b33-a3a3-a20ee454de15" ] } ], "mendeley" : { "formattedCitation" : "[53], [54], [56], [58], [120]\u2013[122]", "plainTextFormattedCitation" : "[53], [54], [56], [58], [120]\u2013[122]", "previouslyFormattedCitation" : "[53], [54], [56], [58], [120]\u2013[122]" }, "properties" : { "noteIndex" : 0 }, "schema" : "https://github.com/citation-style-language/schema/raw/master/csl-citation.json" }</w:instrText>
      </w:r>
      <w:r w:rsidRPr="001D5B92">
        <w:fldChar w:fldCharType="separate"/>
      </w:r>
      <w:r w:rsidR="00A22ADD" w:rsidRPr="00A22ADD">
        <w:rPr>
          <w:noProof/>
        </w:rPr>
        <w:t>[53], [54], [56], [58], [120]–[122]</w:t>
      </w:r>
      <w:r w:rsidRPr="001D5B92">
        <w:fldChar w:fldCharType="end"/>
      </w:r>
      <w:r w:rsidRPr="001D5B92">
        <w:t xml:space="preserve"> Molecular dynamics simulations of crystals can contribute to this effort. Past work has shown that MD is in principle capable of accurately reproducing experimental diffraction data while offering a time resolved glimpse of the hidden inner life of crystals.</w:t>
      </w:r>
      <w:r w:rsidRPr="001D5B92">
        <w:fldChar w:fldCharType="begin" w:fldLock="1"/>
      </w:r>
      <w:r w:rsidR="00E5746F">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rsidRPr="001D5B92">
        <w:fldChar w:fldCharType="separate"/>
      </w:r>
      <w:r w:rsidR="00305BA1" w:rsidRPr="00305BA1">
        <w:rPr>
          <w:noProof/>
        </w:rPr>
        <w:t>[62]</w:t>
      </w:r>
      <w:r w:rsidRPr="001D5B92">
        <w:fldChar w:fldCharType="end"/>
      </w:r>
    </w:p>
    <w:p w:rsidR="00A32EDD" w:rsidRPr="001D5B92" w:rsidRDefault="00A32EDD" w:rsidP="00305BA1">
      <w:r w:rsidRPr="001D5B92">
        <w:t xml:space="preserve">Simulations of biomolecular crystals also provide an excellent </w:t>
      </w:r>
      <w:bookmarkStart w:id="60" w:name="OLE_LINK3"/>
      <w:bookmarkStart w:id="61" w:name="OLE_LINK4"/>
      <w:r w:rsidRPr="001D5B92">
        <w:t xml:space="preserve">arena </w:t>
      </w:r>
      <w:bookmarkEnd w:id="60"/>
      <w:bookmarkEnd w:id="61"/>
      <w:r w:rsidRPr="001D5B92">
        <w:t>for validation of the procedures and force fields used in such simulations.</w:t>
      </w:r>
      <w:r w:rsidRPr="001D5B92">
        <w:fldChar w:fldCharType="begin" w:fldLock="1"/>
      </w:r>
      <w:r w:rsidR="00310929">
        <w:instrText>ADDIN CSL_CITATION { "citationItems" : [ { "id" : "ITEM-1", "itemData" : { "DOI" : "10.1021/jp105813j", "ISSN" : "1520-5207", "PMID" : "20860388", "abstract" : "We use classical molecular dynamics and 16 combinations of force fields and water models to simulate a protein crystal observed by room-temperature X-ray diffraction. The high resolution of the diffraction data (0.96 \u00c5) and the simplicity of the crystallization solution (nearly pure water) make it possible to attribute any inconsistencies between the crystal structure and our simulations to artifacts of the models rather than inadequate representation of the crystal environment or uncertainty in the experiment. All simulations were extended for 100 ns of production dynamics, permitting some long-time scale artifacts of each model to emerge. The most noticeable effect of these artifacts is a model-dependent drift in the unit cell dimensions, which can become as large as 5% in certain force fields; the underlying cause is the replacement of native crystallographic contacts with non-native ones, which can occur with heterogeneity (loss of crystallographic symmetry) in simulations with some force fields. We find that the AMBER FF99SB force field maintains a lattice structure nearest that seen in the X-ray data, and produces the most realistic atomic fluctuations (by comparison to crystallographic B-factors) of all the models tested. We find that the choice of water model has a minor effect in comparison to the choice of protein model. We also identify a number of artifacts that occur throughout all of the simulations: excessive formation of hydrogen bonds or salt bridges between polar groups and loss of hydrophobic interactions. This study is intended as a foundation for future work that will identify individual parameters in each molecular model that can be modified to improve their representations of protein structure and thermodynamics.", "author" : [ { "dropping-particle" : "", "family" : "Cerutti", "given" : "David S", "non-dropping-particle" : "", "parse-names" : false, "suffix" : "" }, { "dropping-particle" : "", "family" : "Freddolino", "given" : "Peter L", "non-dropping-particle" : "", "parse-names" : false, "suffix" : "" }, { "dropping-particle" : "", "family" : "Duke", "given" : "Robert E", "non-dropping-particle" : "", "parse-names" : false, "suffix" : "" }, { "dropping-particle" : "", "family" : "Case", "given" : "David A", "non-dropping-particle" : "", "parse-names" : false, "suffix" : "" } ], "container-title" : "The Journal of Physical Chemistry B", "id" : "ITEM-1", "issue" : "40", "issued" : { "date-parts" : [ [ "2010", "10", "14" ] ] }, "page" : "12811-24", "publisher" : "American Chemical Society", "title" : "Simulations of a protein crystal with a high resolution X-ray structure: evaluation of force fields and water models.", "type" : "article-journal", "volume" : "114" }, "uris" : [ "http://www.mendeley.com/documents/?uuid=b6faaf2d-d328-46c2-9542-c9569beaf335" ] }, { "id" : "ITEM-2", "itemData" : { "DOI" : "10.1021/ja500180q", "ISSN" : "1520-5126", "PMID" : "24842535", "abstract" : "The hairpin ribozyme accelerates a phosphoryl transfer reaction without catalytic participation of divalent metal ions. Residues A38 and G8 have been implicated as playing roles in general acid and base catalysis, respectively. Here we explore the structure and dynamics of key active site residues using more than 1 \u03bcs of molecular dynamics simulations of the hairpin ribozyme at different stages along the catalytic pathway. Analysis of results indicates hydrogen bond interactions between the nucleophile and proR nonbridging oxygen are correlated with active inline attack conformations. Further, the simulation results suggest a possible alternative role for G8 to promote inline fitness and facilitate activation of the nucleophile by hydrogen bonding, although this does not necessarily exclude an additional role as a general base. Finally, we suggest that substitution of G8 with N7- or N3-deazaguanosine which have elevated pKa values, both with and without thio modifications at the 5' leaving group position, would provide valuable insight into the specific role of G8 in catalysis.", "author" : [ { "dropping-particle" : "", "family" : "Heldenbrand", "given" : "Hugh", "non-dropping-particle" : "", "parse-names" : false, "suffix" : "" }, { "dropping-particle" : "", "family" : "Janowski", "given" : "Pawel A", "non-dropping-particle" : "", "parse-names" : false, "suffix" : "" }, { "dropping-particle" : "", "family" : "Giamba\u015fu", "given" : "George", "non-dropping-particle" : "", "parse-names" : false, "suffix" : "" }, { "dropping-particle" : "", "family" : "Giese", "given" : "Timothy J", "non-dropping-particle" : "", "parse-names" : false, "suffix" : "" }, { "dropping-particle" : "", "family" : "Wedekind", "given" : "Joseph E", "non-dropping-particle" : "", "parse-names" : false, "suffix" : "" }, { "dropping-particle" : "", "family" : "York", "given" : "Darrin M", "non-dropping-particle" : "", "parse-names" : false, "suffix" : "" } ], "container-title" : "Journal of the American Chemical Society", "id" : "ITEM-2", "issue" : "22", "issued" : { "date-parts" : [ [ "2014", "6", "4" ] ] }, "page" : "7789-92", "publisher" : "American Chemical Society", "title" : "Evidence for the role of active site residues in the hairpin ribozyme from molecular simulations along the reaction path.", "type" : "article-journal", "volume" : "136" }, "uris" : [ "http://www.mendeley.com/documents/?uuid=18d77a64-d384-4e50-b29e-04c58c3a3216" ] } ], "mendeley" : { "formattedCitation" : "[76], [123]", "plainTextFormattedCitation" : "[76], [123]", "previouslyFormattedCitation" : "[123], [76]" }, "properties" : { "noteIndex" : 0 }, "schema" : "https://github.com/citation-style-language/schema/raw/master/csl-citation.json" }</w:instrText>
      </w:r>
      <w:r w:rsidRPr="001D5B92">
        <w:fldChar w:fldCharType="separate"/>
      </w:r>
      <w:r w:rsidR="00310929" w:rsidRPr="00310929">
        <w:rPr>
          <w:noProof/>
        </w:rPr>
        <w:t>[76], [123]</w:t>
      </w:r>
      <w:r w:rsidRPr="001D5B92">
        <w:fldChar w:fldCharType="end"/>
      </w:r>
      <w:r w:rsidRPr="001D5B92">
        <w:t xml:space="preserve"> Crystal simulations have a long history</w:t>
      </w:r>
      <w:r w:rsidRPr="001D5B92">
        <w:fldChar w:fldCharType="begin" w:fldLock="1"/>
      </w:r>
      <w:r w:rsidR="00E5746F">
        <w:instrText>ADDIN CSL_CITATION { "citationItems" : [ { "id" : "ITEM-1", "itemData" : { "DOI" : "10.1126/science.235.4787.458", "ISSN" : "0036-8075", "PMID" : "17810339", "abstract" : "Molecular dynamics was used to refine macromolecular structures by incorporating the difference between the observed crystallographic structure factor amplitude and that calculated from an assumed atomic model into the total energy of the system. The method has a radius of convergence that is larger than that of conventional restrained least-squares refinement. Test cases showed that the need for manual corrections during refinement of macromolecular crystal structures is reduced. In crambin, the dynamics calculation moved residues that were misplaced by more than 3 angstroms into the correct positions without human intervention.", "author" : [ { "dropping-particle" : "", "family" : "Br\u00fcnger", "given" : "A.T.", "non-dropping-particle" : "", "parse-names" : false, "suffix" : "" }, { "dropping-particle" : "", "family" : "Kuriyan", "given" : "J.", "non-dropping-particle" : "", "parse-names" : false, "suffix" : "" }, { "dropping-particle" : "", "family" : "Karplus", "given" : "M.", "non-dropping-particle" : "", "parse-names" : false, "suffix" : "" } ], "container-title" : "Science (New York, N.Y.)", "id" : "ITEM-1", "issue" : "4787", "issued" : { "date-parts" : [ [ "1987", "1", "23" ] ] }, "page" : "458-60", "title" : "Crystallographic R factor refinement by molecular dynamics.", "type" : "article-journal", "volume" : "235" }, "uris" : [ "http://www.mendeley.com/documents/?uuid=89c1acd0-c2d3-483b-afb3-89caaeee3464" ] }, { "id" : "ITEM-2", "itemData" : { "DOI" : "10.1063/1.3646312", "ISSN" : "1089-7690", "PMID" : "22010705", "abstract" : "The accurate modeling of protein dynamics in crystalline states is essential for the development of computational techniques for simulating protein dynamics under physiological conditions. Following a previous coarse-grained modeling study of atomic fluctuations in protein crystal structures, we have refined our modeling with all-atom representation and force field. We have calculated the anisotropic atomic fluctuations of a protein structure interacting with its crystalline environment either explicitly (by including neighboring proteins into modeling) or implicitly (by adding harmonic restraints to surface atoms involved in crystal contacts). The modeling results are assessed in comparison with the experimental anisotropic displacement parameters (ADP) determined by X-ray crystallography. For a list of 40 high-resolution protein crystal structures, we have found that the optimal modeling of ADPs is achieved when the protein-environment interactions are much weaker than the internal interactions within a protein structure. Therefore, the intrinsic dynamics of a protein structure is only weakly perturbed by crystal packing. We have also found no noticeable improvement in the accuracy of ADP modeling by using all-atom over coarse-grained representation and force field, which justifies the use of coarse-grained modeling to investigate protein dynamics with both efficiency and accuracy.", "author" : [ { "dropping-particle" : "", "family" : "Hafner", "given" : "Jeffrey", "non-dropping-particle" : "", "parse-names" : false, "suffix" : "" }, { "dropping-particle" : "", "family" : "Zheng", "given" : "Wenjun", "non-dropping-particle" : "", "parse-names" : false, "suffix" : "" } ], "container-title" : "The Journal of chemical physics", "id" : "ITEM-2", "issue" : "14", "issued" : { "date-parts" : [ [ "2011", "10", "14" ] ] }, "page" : "144114", "title" : "All-atom modeling of anisotropic atomic fluctuations in protein crystal structures.", "type" : "article-journal", "volume" : "135" }, "uris" : [ "http://www.mendeley.com/documents/?uuid=58a0e0c8-4c45-4a53-bfa7-e3c70b7d8375" ] }, { "id" : "ITEM-3", "itemData" : { "DOI" : "10.1021/bi00489a023", "ISSN" : "0006-2960", "author" : [ { "dropping-particle" : "", "family" : "Avbelj", "given" : "F.", "non-dropping-particle" : "", "parse-names" : false, "suffix" : "" }, { "dropping-particle" : "", "family" : "Moult", "given" : "J.", "non-dropping-particle" : "", "parse-names" : false, "suffix" : "" }, { "dropping-particle" : "", "family" : "Kitson", "given" : "D. H.", "non-dropping-particle" : "", "parse-names" : false, "suffix" : "" }, { "dropping-particle" : "", "family" : "James", "given" : "M. N. G.", "non-dropping-particle" : "", "parse-names" : false, "suffix" : "" }, { "dropping-particle" : "", "family" : "Hagler", "given" : "A. T.", "non-dropping-particle" : "", "parse-names" : false, "suffix" : "" } ], "container-title" : "Biochemistry", "id" : "ITEM-3", "issue" : "37", "issued" : { "date-parts" : [ [ "1990", "9" ] ] }, "page" : "8658-8676", "publisher" : "American Chemical Society", "title" : "Molecular dynamics study of the structure and dynamics of a protein molecule in a crystalline ionic environment, Streptomyces griseus protease A", "type" : "article-journal", "volume" : "29" }, "uris" : [ "http://www.mendeley.com/documents/?uuid=1c6b0299-3bed-4654-88ac-1f6194be2423" ] }, { "id" : "ITEM-4", "itemData" : { "DOI" : "10.1021/bi00414a045", "ISSN" : "0006-2960", "author" : [ { "dropping-particle" : "", "family" : "Kitson", "given" : "David H.", "non-dropping-particle" : "", "parse-names" : false, "suffix" : "" }, { "dropping-particle" : "", "family" : "Hagler", "given" : "Arnold T.", "non-dropping-particle" : "", "parse-names" : false, "suffix" : "" } ], "container-title" : "Biochemistry", "id" : "ITEM-4", "issue" : "14", "issued" : { "date-parts" : [ [ "1988", "7" ] ] }, "page" : "5246-5257", "publisher" : "American Chemical Society", "title" : "Theoretical studies of the structure and molecular dynamics of a peptide crystal", "type" : "article-journal", "volume" : "27" }, "uris" : [ "http://www.mendeley.com/documents/?uuid=c8ee093b-b3d7-4ca0-9278-46ab92e8f3bc" ] }, { "id" : "ITEM-5", "itemData" : { "ISSN" : "0920-654X", "PMID" : "3504965", "abstract" : "The conformation of the immunosuppressive drug cyclosporin A (CPA), both in apolar solution and in crystalline state, has been studied by computer simulation techniques. Three molecular dynamics (MD) simulations have been performed: one modelling the crystal structure and two modelling the structure in apolar solution, using a restrained MD approach in which data from nuclear magnetic resonance (NMR) and infrared (IR) spectroscopy are taken into account. The simulation of the crystalline state (MDC) concerns a system of 4 unit cells containing 16 cyclosporin A molecules and 22 water molecules, which is simulated using crystalline periodic boundary conditions. The simulations modelling the apolar solvent conformation (MDS) concern one isolated cyclosporin A molecule. In these simulations an extra term in the interatomic potential function is used, which forces the molecule to satisfy a set of 57 atom-atom distance constraints originating from nuclear Overhauser effects (NOEs) obtained from NMR spectroscopy and one distance constraint deduced from IR spectroscopy. From a comparison of the results of the crystal simulation to those of the X-ray experiment in terms of structure, atomic fluctuations, hydrogen bond pattern, etc., it is concluded that the force field that is used yields an adequate representation of crystalline cyclosporin A. Secondly, it is shown that the dynamic modelling technique that is used to obtain a structure in a polar solution from NMR distance information works well. Starting from initial conformations which have a root mean square difference of 0.14 nm both distance restrained MD simulations converge to the same final solution structure. A comparison of the crystal structure of cyclosporin A and the one in apolar solution shows that there are significant differences. The overall difference in atomic positions is 0.09 nm for the C alpha atoms and 0.17 nm for all atoms. In apolar solution, the molecule is slightly more bent and the side chains of 1 MeBmt and 10 MeLeu adopt a different conformation.", "author" : [ { "dropping-particle" : "", "family" : "Lautz", "given" : "J", "non-dropping-particle" : "", "parse-names" : false, "suffix" : "" }, { "dropping-particle" : "", "family" : "Kessler", "given" : "H", "non-dropping-particle" : "", "parse-names" : false, "suffix" : "" }, { "dropping-particle" : "", "family" : "Kaptein", "given" : "R", "non-dropping-particle" : "", "parse-names" : false, "suffix" : "" }, { "dropping-particle" : "", "family" : "Gunsteren", "given" : "W F", "non-dropping-particle" : "van", "parse-names" : false, "suffix" : "" } ], "container-title" : "Journal of computer-aided molecular design", "id" : "ITEM-5", "issue" : "3", "issued" : { "date-parts" : [ [ "1987", "10" ] ] }, "page" : "219-41", "title" : "Molecular dynamics simulations of cyclosporin A: the crystal structure and dynamic modelling of a structure in apolar solution based on NMR data.", "type" : "article-journal", "volume" : "1" }, "uris" : [ "http://www.mendeley.com/documents/?uuid=373a5a5e-d88d-4610-a668-ad4c11a85395" ] }, { "id" : "ITEM-6", "itemData" : { "ISSN" : "1097-0134", "PMID" : "11835510", "abstract" : "The R-factor and R-free are commonly used to measure the quality of protein models obtained in X-ray crystallography. Well-refined protein structures usually have R-factors in the range of 20-25%, whereas intrinsic errors in the experimental data are usually around 5%. We use molecular dynamics simulations to perform a self-consistent analysis by which we determine the major factors contributing to large values of protein R-factors. The analysis shows that significant R-factor values can arise from the use of isotropic B-factors to model anisotropic protein motions and from coordinate errors. Even in the absence of coordinate errors, the use of isotropic B-factors can cause the R-factors to be around 10%; for coordinate errors smaller than 0.2 A, the two errors types make similar contributions. The inaccuracy of the energy function used and multistate protein dynamics are unlikely to make significant contributions to the large R-factors.", "author" : [ { "dropping-particle" : "", "family" : "Vitkup", "given" : "Dennis", "non-dropping-particle" : "", "parse-names" : false, "suffix" : "" }, { "dropping-particle" : "", "family" : "Ringe", "given" : "Dagmar", "non-dropping-particle" : "", "parse-names" : false, "suffix" : "" }, { "dropping-particle" : "", "family" : "Karplus", "given" : "Martin", "non-dropping-particle" : "", "parse-names" : false, "suffix" : "" }, { "dropping-particle" : "", "family" : "Petsko", "given" : "Gregory A", "non-dropping-particle" : "", "parse-names" : false, "suffix" : "" } ], "container-title" : "Proteins", "id" : "ITEM-6", "issue" : "4", "issued" : { "date-parts" : [ [ "2002", "3", "1" ] ] }, "page" : "345-54", "title" : "Why protein R-factors are so large: a self-consistent analysis.", "type" : "article-journal", "volume" : "46" }, "uris" : [ "http://www.mendeley.com/documents/?uuid=298da93d-11ff-4d5d-a97d-ba9d3798038c" ] }, { "id" : "ITEM-7", "itemData" : { "DOI" : "10.1073/pnas.91.18.8715", "abstract" : "Proper treatment of long-range Coulombic forces presents a major obstacle to providing realistic molecular dynamics simulations of macromolecules. Traditional approximations made to lessen computational cost ultimately lead to unrealistic behavior. The particle mesh Ewald method accommodates long-range Coulombic forces accurately and efficiently by use of fast Fourier transform techniques. We report a 1-ns simulation of bovine pancreatic trypsin inhibitor in a crystal unit cell using the particle mesh Ewald methodology. We find an rms backbone deviation from the x-ray structure (0.33 A) that is lower than that observed between bovine pancreatic trypsin inhibitor in different crystal forms and much lower than those of previous simulations. These results bridge the gap between structures obtained from molecular simulation and those from experiment.", "author" : [ { "dropping-particle" : "", "family" : "York", "given" : "Darrin M", "non-dropping-particle" : "", "parse-names" : false, "suffix" : "" }, { "dropping-particle" : "", "family" : "Wlodawer", "given" : "A", "non-dropping-particle" : "", "parse-names" : false, "suffix" : "" }, { "dropping-particle" : "", "family" : "Pedersen", "given" : "L G", "non-dropping-particle" : "", "parse-names" : false, "suffix" : "" }, { "dropping-particle" : "", "family" : "Darden", "given" : "T A", "non-dropping-particle" : "", "parse-names" : false, "suffix" : "" } ], "container-title" : "Proceedings of the National Academy of Sciences of the United States of America", "id" : "ITEM-7", "issue" : "18", "issued" : { "date-parts" : [ [ "1994", "8", "30" ] ] }, "page" : "8715-8718", "title" : "Atomic-level accuracy in simulations of large protein crystals.", "type" : "article-journal", "volume" : "91" }, "uris" : [ "http://www.mendeley.com/documents/?uuid=c1963e01-d495-4a64-89ee-a4a8d22d6abf" ] } ], "mendeley" : { "formattedCitation" : "[124]\u2013[130]", "plainTextFormattedCitation" : "[124]\u2013[130]", "previouslyFormattedCitation" : "[124]\u2013[130]" }, "properties" : { "noteIndex" : 0 }, "schema" : "https://github.com/citation-style-language/schema/raw/master/csl-citation.json" }</w:instrText>
      </w:r>
      <w:r w:rsidRPr="001D5B92">
        <w:fldChar w:fldCharType="separate"/>
      </w:r>
      <w:r w:rsidR="00305BA1" w:rsidRPr="00305BA1">
        <w:rPr>
          <w:noProof/>
        </w:rPr>
        <w:t>[124]–[130]</w:t>
      </w:r>
      <w:r w:rsidRPr="001D5B92">
        <w:fldChar w:fldCharType="end"/>
      </w:r>
      <w:r w:rsidRPr="001D5B92">
        <w:t xml:space="preserve">, but convergence is slow (as we illustrate below), it can be difficult to model disordered solvent, and modeling lattice disorder requires simulations that encompass many unit cells. </w:t>
      </w:r>
      <w:r w:rsidRPr="001D5B92">
        <w:lastRenderedPageBreak/>
        <w:t>We have developed a methodology for all-atom molecular dynamics of biomolecular crystals employing modern force fields (with explicit solvent and ions) to represent the interactions within crystals.</w:t>
      </w:r>
      <w:r w:rsidRPr="001D5B92">
        <w:fldChar w:fldCharType="begin" w:fldLock="1"/>
      </w:r>
      <w:r w:rsidR="0003356E">
        <w:instrText>ADDIN CSL_CITATION { "citationItems" : [ { "id" : "ITEM-1", "itemData" : { "DOI" : "10.1021/bi800894u", "ISSN" : "1520-4995", "PMID" : "18950193", "abstract" : "A 250 ns molecular dynamics simulation of the biotin-liganded streptavidin crystal lattice, including cryoprotectant molecules and crystallization salts, is compared to a 250 ns simulation of the lattice solvated with pure water. The simulation using detailed crystallization conditions preserves the initial X-ray structure better than the simulation using pure water, even though the protein molecules display comparable mobility in either simulation. Atomic fluctuations computed from the simulation with crystallization conditions closely reproduce fluctuations derived from experimental temperature factors (correlation coefficient of 0.88, omitting two N-terminal residues with very high experimental B-factors). In contrast, fluctuations calculated from the simulation with pure water were less accurate, particularly for two of the streptavidin loops exposed to solvent in the crystal lattice. Finally, we obtain good agreement between the water and cryoprotectant densities obtained from the simulated crystallization conditions and the electron density due to solvent molecules in the X-ray structure. Our results suggest that detailed lattice simulations with realistic crystallization conditions can be used to assess potential function parameters, validate simulation protocols, and obtain valuable insights that solution-phase simulations do not easily provide. We anticipate that this will prove to be a powerful strategy for molecular dynamics simulations of biomolecules.",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"Biochemistry", "id" : "ITEM-1", "issue" : "46", "issued" : { "date-parts" : [ [ "2008", "11", "18" ] ] }, "page" : "12065-77", "publisher" : "American Chemical Society", "title" : "Simulations of a protein crystal: explicit treatment of crystallization conditions links theory and experiment in the streptavidin-biotin complex.", "type" : "article-journal", "volume" : "47" }, "uris" : [ "http://www.mendeley.com/documents/?uuid=3f64a8bc-c387-4986-b408-a5930f934786" ] }, { "id" : "ITEM-2", "itemData" : { "DOI" : "10.1021/jp9010372", "ISSN" : "1520-6106", "PMID" : "19374419", "abstract" : "We present a 250 ns simulation of the wild-type, biotin-liganded streptavidin tetramer in the solution phase and compare the trajectory to two previously published simulations of the protein in its crystal lattice. By performing both types of simulations, we are able to interpret the protein's behavior in solution in the context of its X-ray structure. We find that the rate of conformational sampling is increased in solution over the lattice environment, although the relevant conformational space in solution is also much larger, as indicated by overall fluctuations in the positions of backbone atoms. We also compare the distributions of chi1 angles sampled by side chains exposed to solvent in the lattice and in the solution phase, obtaining overall good agreement between the distributions obtained in our most rigorous lattice simulation and the crystallographic chi1 angles. We observe changes in the chi1 distributions in the solution phase, and note an apparent progression of the distributions as the environment changes from a tightly packed lattice filled with crystallization media to a bath of pure water. Finally, we examine the interaction of biotin and streptavidin in each simulation, uncovering a possible alternate conformation of the biotin carboxylate tail. We also note that a hydrogen bond observed to break transiently in previous solution-phase simulations is predominantly broken in this much longer solution-phase trajectory; in the lattice simulations, the lattice environment appears to help maintain the hydrogen bond, but more sampling will be needed to confirm whether the simulation model truly gives good agreement with the X-ray data in the lattice simulations. We expect that pairing solution-phase biomolecular simulations with crystal lattice simulations will help to validate simulation models and improve the interpretation of experimentally determined structures.",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"The Journal of Physical Chemistry B", "id" : "ITEM-2", "issue" : "19", "issued" : { "date-parts" : [ [ "2009", "5", "14" ] ] }, "page" : "6971-85", "publisher" : "American Chemical Society", "title" : "Dynamics of the streptavidin-biotin complex in solution and in its crystal lattice: distinct behavior revealed by molecular simulations.", "type" : "article-journal", "volume" : "113" }, "uris" : [ "http://www.mendeley.com/documents/?uuid=4a20518e-d4f2-45d8-9f4c-1bff06ab695f" ] }, { "id" : "ITEM-3", "itemData" : { "DOI" : "10.1021/jp105813j", "ISSN" : "1520-5207", "PMID" : "20860388", "abstract" : "We use classical molecular dynamics and 16 combinations of force fields and water models to simulate a protein crystal observed by room-temperature X-ray diffraction. The high resolution of the diffraction data (0.96 \u00c5) and the simplicity of the crystallization solution (nearly pure water) make it possible to attribute any inconsistencies between the crystal structure and our simulations to artifacts of the models rather than inadequate representation of the crystal environment or uncertainty in the experiment. All simulations were extended for 100 ns of production dynamics, permitting some long-time scale artifacts of each model to emerge. The most noticeable effect of these artifacts is a model-dependent drift in the unit cell dimensions, which can become as large as 5% in certain force fields; the underlying cause is the replacement of native crystallographic contacts with non-native ones, which can occur with heterogeneity (loss of crystallographic symmetry) in simulations with some force fields. We find that the AMBER FF99SB force field maintains a lattice structure nearest that seen in the X-ray data, and produces the most realistic atomic fluctuations (by comparison to crystallographic B-factors) of all the models tested. We find that the choice of water model has a minor effect in comparison to the choice of protein model. We also identify a number of artifacts that occur throughout all of the simulations: excessive formation of hydrogen bonds or salt bridges between polar groups and loss of hydrophobic interactions. This study is intended as a foundation for future work that will identify individual parameters in each molecular model that can be modified to improve their representations of protein structure and thermodynamics.", "author" : [ { "dropping-particle" : "", "family" : "Cerutti", "given" : "David S", "non-dropping-particle" : "", "parse-names" : false, "suffix" : "" }, { "dropping-particle" : "", "family" : "Freddolino", "given" : "Peter L", "non-dropping-particle" : "", "parse-names" : false, "suffix" : "" }, { "dropping-particle" : "", "family" : "Duke", "given" : "Robert E", "non-dropping-particle" : "", "parse-names" : false, "suffix" : "" }, { "dropping-particle" : "", "family" : "Case", "given" : "David A", "non-dropping-particle" : "", "parse-names" : false, "suffix" : "" } ], "container-title" : "The Journal of Physical Chemistry B", "id" : "ITEM-3", "issue" : "40", "issued" : { "date-parts" : [ [ "2010", "10", "14" ] ] }, "page" : "12811-24", "publisher" : "American Chemical Society", "title" : "Simulations of a protein crystal with a high resolution X-ray structure: evaluation of force fields and water models.", "type" : "article-journal", "volume" : "114" }, "uris" : [ "http://www.mendeley.com/documents/?uuid=b6faaf2d-d328-46c2-9542-c9569beaf335" ] }, { "id" : "ITEM-4",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"ITEM-4", "issue" : "21", "issued" : { "date-parts" : [ [ "2013" ] ] }, "page" : "7938-7948", "title" : "Peptide crystal simulations reveal hidden dynamics", "type" : "article-journal", "volume" : "135" }, "uris" : [ "http://www.mendeley.com/documents/?uuid=5cb1ec29-7adf-492c-babb-ea76d21a038d" ] }, { "id" : "ITEM-5", "itemData" : { "DOI" : "10.1016/j.bbagen.2014.09.018", "ISSN" : "0006-3002", "PMID" : "25255706", "abstract" : "BACKGROUND: Molecular dynamics simulations can complement experimental measures of structure and dynamics of biomolecules. The quality of such simulations can be tested by comparisons to models refined against experimental crystallographic data.\n\nMETHODS: We report simulations of DNA and RNA duplexes in their crystalline environment. The calculations mimic the conditions for PDB entries 1D23 [d(CGATCGATCG)2] and 1RNA [(UUAUAUAUAUAUAA)2], and contain 8 unit cells, each with 4 copies of the Watson-Crick duplex; this yields in aggregate 64\u03bcs of duplex sampling for DNA and 16\u03bcs for RNA.\n\nRESULTS: The duplex structures conform much more closely to the average structure seen in the crystal than do structures extracted from a solution simulation with the same force field. Sequence-dependent variations in helical parameters, and in groove widths, are largely maintained in the crystal structure, but are smoothed out in solution. However, the integrity of the crystal lattice is slowly degraded in both simulations, with the result that the interfaces between chains become heterogeneous. This problem is more severe for the DNA crystal, which has fewer inter-chain hydrogen bond contacts than does the RNA crystal.\n\nCONCLUSIONS: Crystal simulations using current force fields reproduce many features of observed crystal structures, but suffer from a gradual degradation of the integrity of the crystal lattice.\n\nGENERAL SIGNIFICANCE: The results offer insights into force-field simulations that test their ability to preserve weak interactions between chains, which will be of importance also in non-crystalline applications that involve binding and recognition. This article is part of a Special Issue entitled Recent developments of molecular dynamics.", "author" : [ { "dropping-particle" : "", "family" : "Liu", "given" : "Chunmei", "non-dropping-particle" : "", "parse-names" : false, "suffix" : "" }, { "dropping-particle" : "", "family" : "Janowski", "given" : "Pawel A", "non-dropping-particle" : "", "parse-names" : false, "suffix" : "" }, { "dropping-particle" : "", "family" : "Case", "given" : "David A", "non-dropping-particle" : "", "parse-names" : false, "suffix" : "" } ], "container-title" : "Biochimica et biophysica acta", "id" : "ITEM-5", "issue" : "5", "issued" : { "date-parts" : [ [ "2015", "5" ] ] }, "page" : "1059-71", "title" : "All-atom crystal simulations of DNA and RNA duplexes.", "type" : "article-journal", "volume" : "1850" }, "uris" : [ "http://www.mendeley.com/documents/?uuid=6b08a29d-e9a8-40f3-9046-353327b9ee13" ] } ], "mendeley" : { "formattedCitation" : "[62], [64], [76]\u2013[78]", "plainTextFormattedCitation" : "[62], [64], [76]\u2013[78]", "previouslyFormattedCitation" : "[62], [64], [76]\u2013[78]" }, "properties" : { "noteIndex" : 0 }, "schema" : "https://github.com/citation-style-language/schema/raw/master/csl-citation.json" }</w:instrText>
      </w:r>
      <w:r w:rsidRPr="001D5B92">
        <w:fldChar w:fldCharType="separate"/>
      </w:r>
      <w:r w:rsidR="00A22ADD" w:rsidRPr="00A22ADD">
        <w:rPr>
          <w:noProof/>
        </w:rPr>
        <w:t>[62], [64], [76]–[78]</w:t>
      </w:r>
      <w:r w:rsidRPr="001D5B92">
        <w:fldChar w:fldCharType="end"/>
      </w:r>
      <w:r w:rsidRPr="001D5B92">
        <w:t xml:space="preserve"> To help guide future work we </w:t>
      </w:r>
      <w:r w:rsidRPr="001D5B92">
        <w:rPr>
          <w:color w:val="000000" w:themeColor="text1"/>
        </w:rPr>
        <w:t xml:space="preserve">have undertaken an evaluation of four modern force fields on the molecular dynamics of a protein crystal. HEWL, an enzyme </w:t>
      </w:r>
      <w:r w:rsidRPr="001D5B92">
        <w:rPr>
          <w:color w:val="000000" w:themeColor="text1"/>
          <w:lang w:eastAsia="zh-CN"/>
        </w:rPr>
        <w:t>of</w:t>
      </w:r>
      <w:r w:rsidRPr="001D5B92">
        <w:rPr>
          <w:color w:val="000000" w:themeColor="text1"/>
        </w:rPr>
        <w:t xml:space="preserve"> 129 amino acids, was chosen as the host crystal, since it is one of the most commonly studied proteins. A number of experimental studies have been carried out to investigate HEWL crystal packing and flexibility via structural and dynamic properties.</w:t>
      </w:r>
      <w:r w:rsidRPr="001D5B92">
        <w:rPr>
          <w:color w:val="000000" w:themeColor="text1"/>
        </w:rPr>
        <w:fldChar w:fldCharType="begin" w:fldLock="1"/>
      </w:r>
      <w:r w:rsidR="00E5746F">
        <w:rPr>
          <w:color w:val="000000" w:themeColor="text1"/>
        </w:rPr>
        <w:instrText>ADDIN CSL_CITATION { "citationItems" : [ { "id" : "ITEM-1", "itemData" : { "DOI" : "10.1107/S0907444906000825", "ISSN" : "0907-4449", "PMID" : "16552135", "abstract" : "The three-dimensional structure of hen egg-white lysozyme (HEWL) in a hexagonal crystal form has been determined and refined to 1.46 A resolution. This hexagonal crystal form crystallizes from a saturated sodium nitrate solution at pH 8.4. The crystals belong to space group P6(1)22, with unit-cell parameters a = b = 85.64, c = 67.93 A. A total of 165 water molecules, 16 nitrate ions and five sodium ions were located in the electron-density map. The hexagonal crystal form exhibits a higher solvent content and a higher degree of disorder than other crystal forms of lysozyme. The flexibility of the protein depends on the crystal packing, although some residue ranges are flexible in all native HEWL crystal forms.", "author" : [ { "dropping-particle" : "", "family" : "Brinkmann", "given" : "C", "non-dropping-particle" : "", "parse-names" : false, "suffix" : "" }, { "dropping-particle" : "", "family" : "Weiss", "given" : "M S", "non-dropping-particle" : "", "parse-names" : false, "suffix" : "" }, { "dropping-particle" : "", "family" : "Weckert", "given" : "E", "non-dropping-particle" : "", "parse-names" : false, "suffix" : "" } ], "container-title" : "Acta Crystallogr., Sect. D", "id" : "ITEM-1", "issue" : "Pt 4", "issued" : { "date-parts" : [ [ "2006", "4", "18" ] ] }, "language" : "en", "page" : "349-55", "publisher" : "International Union of Crystallography", "title" : "The structure of the hexagonal crystal form of hen egg-white lysozyme.", "type" : "article-journal", "volume" : "62" }, "uris" : [ "http://www.mendeley.com/documents/?uuid=a161e790-9dbf-4d02-9485-65c214f8c70d" ] }, { "id" : "ITEM-2", "itemData" : { "ISBN" : "doi:10.1107/S1399004714001928", "ISSN" : "urn:issn:1399-0047", "abstract" : "Chemical bonding at the active site of hen egg-white lysozyme (HEWL) is analyzed on the basis of Bader's quantum theory of atoms in molecules [QTAIM; Bader (1994), Atoms in Molecules: A Quantum Theory. Oxford University Press] applied to electron-density maps derived from a multipole model. The observation is made that the atomic displacement parameters (ADPs) of HEWL at a temperature of 100 K are larger than ADPs in crystals of small biological molecules at 298 K. This feature shows that the ADPs in the cold crystals of HEWL reflect frozen-in disorder rather than thermal vibrations of the atoms. Directly generalizing the results of multipole studies on small-molecule crystals, the important consequence for electron-density analysis of protein crystals is that multipole parameters cannot be independently varied in a meaningful way in structure refinements. Instead, a multipole model for HEWL has been developed by refinement of atomic coordinates and ADPs against the X-ray diffraction data of Wang and coworkers [Wang et al. (2007), Acta Cryst. D63, 1254-1268], while multipole parameters were fixed to the values for transferable multipole parameters from the ELMAM2 database [Domagala et al. (2012), Acta Cryst. A68, 337-351] . Static and dynamic electron densities based on this multipole model are presented. Analysis of their topological properties according to the QTAIM shows that the covalent bonds possess similar properties to the covalent bonds of small molecules. Hydrogen bonds of intermediate strength are identified for the Glu35 and Asp52 residues, which are considered to be essential parts of the active site of HEWL. Furthermore, a series of weak C-HO hydrogen bonds are identified by means of the existence of bond critical points (BCPs) in the multipole electron density. It is proposed that these weak interactions might be important for defining the tertiary structure and activity of HEWL. The deprotonated state of Glu35 prevents a distinction between the Phillips and Koshland mechanisms.", "author" : [ { "dropping-particle" : "", "family" : "Held", "given" : "J.", "non-dropping-particle" : "", "parse-names" : false, "suffix" : "" }, { "dropping-particle" : "", "family" : "Smaalen", "given" : "S.", "non-dropping-particle" : "van", "parse-names" : false, "suffix" : "" } ], "container-title" : "Acta Crystallogr., Sect. D", "id" : "ITEM-2", "issue" : "4", "issued" : { "date-parts" : [ [ "2014", "3", "21" ] ] }, "language" : "en", "page" : "1136-1146", "publisher" : "International Union of Crystallography", "title" : "The active site of hen egg-white lysozyme: flexibility and chemical bonding", "type" : "article-journal", "volume" : "70" }, "uris" : [ "http://www.mendeley.com/documents/?uuid=2a2ae7d3-e676-435c-bf9e-3905b0d1b8be" ] }, { "id" : "ITEM-3", "itemData" : { "DOI" : "10.1107/S0907444906001314", "ISSN" : "0907-4449", "PMID" : "16552138", "abstract" : "Two monoclinic crystals (space group P2(1)) of hen egg-white lysozyme, a type I crystal grown at room temperature in a D2O solution with pD 4.5 containing 2%(w/v) sodium nitrate and a type II crystal grown at 313 K in a 10%(w/v) sodium chloride solution with pH 7.6, were each transformed into another monoclinic crystal with the same space group by dehydration-induced phase transition. Changes in X-ray diffraction were recorded to monitor the progress of the crystal transformation, which started with the appearance of diffuse streaks. In both crystals, the intensity of h + l odd reflections gradually weakened and finally disappeared on completion of the transformation. X-ray diffraction in the intermediate state indicated the presence of lattices of both the native and transformed crystals. In the native type I crystal, two alternate conformations were observed in the main chain of the region Gly71-Asn74. One conformer bound a sodium ion which was replaced with a water molecule in the other conformer. In the transformed crystal, the sodium ion was removed and the main-chain conformation of this region was converted to that of the water-bound form. The transformed crystal diffracted to a higher resolution than the native crystal, while the peak width of the diffraction spots increased. Analysis of the thermal motion of protein molecules using the TLS model has shown that the enhancement of the diffraction power in the transformed crystal is mainly ascribable to the suppression of rigid-body motion owing to an increase in intermolecular contacts as a result of the loss of bulk solvent.", "author" : [ { "dropping-particle" : "", "family" : "Harata", "given" : "Kazuaki", "non-dropping-particle" : "", "parse-names" : false, "suffix" : "" }, { "dropping-particle" : "", "family" : "Akiba", "given" : "Toshihiko", "non-dropping-particle" : "", "parse-names" : false, "suffix" : "" } ], "container-title" : "Acta Crystallogr., Sect. D", "id" : "ITEM-3", "issue" : "Pt 4", "issued" : { "date-parts" : [ [ "2006", "4", "18" ] ] }, "language" : "en", "page" : "375-82", "publisher" : "International Union of Crystallography", "title" : "Structural phase transition of monoclinic crystals of hen egg-white lysozyme.", "type" : "article-journal", "volume" : "62" }, "uris" : [ "http://www.mendeley.com/documents/?uuid=2222ebbe-95b8-4078-88d9-e52a974cd01c" ] }, { "id" : "ITEM-4", "itemData" : { "DOI" : "10.1038/280563a0", "ISSN" : "0028-0836", "author" : [ { "dropping-particle" : "", "family" : "Artymiuk", "given" : "P J", "non-dropping-particle" : "", "parse-names" : false, "suffix" : "" }, { "dropping-particle" : "", "family" : "Blake", "given" : "C C", "non-dropping-particle" : "", "parse-names" : false, "suffix" : "" }, { "dropping-particle" : "", "family" : "Grace", "given" : "D E", "non-dropping-particle" : "", "parse-names" : false, "suffix" : "" }, { "dropping-particle" : "", "family" : "Oatley", "given" : "S J", "non-dropping-particle" : "", "parse-names" : false, "suffix" : "" }, { "dropping-particle" : "", "family" : "Phillips", "given" : "D C", "non-dropping-particle" : "", "parse-names" : false, "suffix" : "" }, { "dropping-particle" : "", "family" : "Sternberg", "given" : "M J", "non-dropping-particle" : "", "parse-names" : false, "suffix" : "" } ], "container-title" : "Nature", "id" : "ITEM-4", "issue" : "5723", "issued" : { "date-parts" : [ [ "1979", "8", "16" ] ] }, "page" : "563-568", "title" : "Crystallographic studies of the dynamic properties of lysozyme", "title-short" : "Nature", "type" : "article-journal", "volume" : "280" }, "uris" : [ "http://www.mendeley.com/documents/?uuid=a79079dc-083a-4058-a0a3-f7cffb40bc7a" ] }, { "id" : "ITEM-5", "itemData" : { "DOI" : "10.1093/bioinformatics/btm625", "ISSN" : "1367-4811", "PMID" : "18089618", "abstract" : "MOTIVATION: In the study of the structural flexibility of proteins, crystallographic Debye-Waller factors are the most important experimental information used in the calibration and validation of computational models, such as the very successful elastic network models (ENMs). However, these models are applied to single protein molecules, whereas the experiments are performed on crystals. Moreover, the energy scale in standard ENMs is undefined and must be obtained by fitting to the same data that the ENM is trying to predict, reducing the predictive power of the model.\n\nRESULTS: We develop an elastic network model for the whole protein crystal in order to study the influence of crystal packing and lattice vibrations on the thermal fluctuations of the atom positions. We use experimental values for the compressibility of the crystal to establish the energy scale of our model. We predict the elastic constants of the crystal and compare with experimental data. Our main findings are (1) crystal packing modifies the atomic fluctuations considerably and (2) thermal fluctuations are not the dominant contribution to crystallographic Debye-Waller factors.\n\nAVAILABILITY: The programs developed for this work are available as supplementary material at Bioinformatics Online.", "author" : [ { "dropping-particle" : "", "family" : "Hinsen", "given" : "Konrad", "non-dropping-particle" : "", "parse-names" : false, "suffix" : "" } ], "container-title" : "Bioinformatics (Oxford, England)", "id" : "ITEM-5", "issue" : "4", "issued" : { "date-parts" : [ [ "2008", "2", "15" ] ] }, "page" : "521-8", "title" : "Structural flexibility in proteins: impact of the crystal environment.", "type" : "article-journal", "volume" : "24" }, "uris" : [ "http://www.mendeley.com/documents/?uuid=a438789c-bbea-4112-a510-38d797376e38" ] } ], "mendeley" : { "formattedCitation" : "[131]\u2013[135]", "plainTextFormattedCitation" : "[131]\u2013[135]", "previouslyFormattedCitation" : "[131]\u2013[135]" }, "properties" : { "noteIndex" : 0 }, "schema" : "https://github.com/citation-style-language/schema/raw/master/csl-citation.json" }</w:instrText>
      </w:r>
      <w:r w:rsidRPr="001D5B92">
        <w:rPr>
          <w:color w:val="000000" w:themeColor="text1"/>
        </w:rPr>
        <w:fldChar w:fldCharType="separate"/>
      </w:r>
      <w:r w:rsidR="00305BA1" w:rsidRPr="00305BA1">
        <w:rPr>
          <w:noProof/>
          <w:color w:val="000000" w:themeColor="text1"/>
        </w:rPr>
        <w:t>[131]–[135]</w:t>
      </w:r>
      <w:r w:rsidRPr="001D5B92">
        <w:rPr>
          <w:color w:val="000000" w:themeColor="text1"/>
        </w:rPr>
        <w:fldChar w:fldCharType="end"/>
      </w:r>
      <w:r w:rsidRPr="001D5B92">
        <w:rPr>
          <w:color w:val="000000" w:themeColor="text1"/>
        </w:rPr>
        <w:t xml:space="preserve"> Several earlier computational studies focused on conformational </w:t>
      </w:r>
      <w:r w:rsidRPr="001D5B92">
        <w:rPr>
          <w:color w:val="000000" w:themeColor="text1"/>
          <w:lang w:eastAsia="zh-CN"/>
        </w:rPr>
        <w:t>d</w:t>
      </w:r>
      <w:r w:rsidRPr="001D5B92">
        <w:rPr>
          <w:color w:val="000000" w:themeColor="text1"/>
        </w:rPr>
        <w:t>ifferences in solution and in the crystalline environment</w:t>
      </w:r>
      <w:r w:rsidRPr="001D5B92">
        <w:rPr>
          <w:color w:val="000000" w:themeColor="text1"/>
        </w:rPr>
        <w:fldChar w:fldCharType="begin" w:fldLock="1"/>
      </w:r>
      <w:r w:rsidR="00E5746F">
        <w:rPr>
          <w:color w:val="000000" w:themeColor="text1"/>
        </w:rPr>
        <w:instrText>ADDIN CSL_CITATION { "citationItems" : [ { "id" : "ITEM-1", "itemData" : { "DOI" : "10.1021/ci970234a", "ISSN" : "1549-9596", "abstract" : "We examine interatomic distance fluctuations and displacement correlations in orthorhombic hen egg-white lysozyme using results from a 1 ns molecular dynamics trajectory of the crystalline unit cell. It is found that locally in the sequence the atoms are both highly correlated and undergo low relative fluctuations. Those nonlocal elements of the structure that undergo low relative fluctuations are located largely within secondary structural elements in the ? domain. The canonical correlation matrices of the four lysozyme molecules in the unit cell are markedly different and have not converged. We examine interatomic distance fluctuations and displacement correlations in orthorhombic hen egg-white lysozyme using results from a 1 ns molecular dynamics trajectory of the crystalline unit cell. It is found that locally in the sequence the atoms are both highly correlated and undergo low relative fluctuations. Those nonlocal elements of the structure that undergo low relative fluctuations are located largely within secondary structural elements in the ? domain. The canonical correlation matrices of the four lysozyme molecules in the unit cell are markedly different and have not converged.", "author" : [ { "dropping-particle" : "", "family" : "Hery", "given" : "S.", "non-dropping-particle" : "", "parse-names" : false, "suffix" : "" }, { "dropping-particle" : "", "family" : "Genest", "given" : "D.", "non-dropping-particle" : "", "parse-names" : false, "suffix" : "" }, { "dropping-particle" : "", "family" : "Smith", "given" : "J.C.", "non-dropping-particle" : "", "parse-names" : false, "suffix" : "" } ], "container-title" : "Journal of Chemical Information and Modeling", "id" : "ITEM-1", "issue" : "6", "issued" : { "date-parts" : [ [ "1997", "11", "24" ] ] }, "page" : "1011-1017", "publisher" : "American Chemical Society", "title" : "Fluctuation and correlation in crystalline lysozyme", "type" : "article-journal", "volume" : "37" }, "uris" : [ "http://www.mendeley.com/documents/?uuid=0a95e72c-0f0b-4217-8c02-98e1ccefc12c" ] }, { "id" : "ITEM-2", "itemData" : { "DOI" : "10.1006/jmbi.1998.1754", "ISSN" : "0022-2836", "PMID" : "9636718", "abstract" : "Rigid-body motions are determined from a 1 ns molecular dynamics simulation of the unit cell of orthorhombic hen egg-white lysozyme and their contribution to X-ray diffuse scattering intensities are examined. Using a dynamical cluster technique, groups of backbone atoms that move as approximately rigid bodies are derived from the intramolecular interatomic fluctuation matrix. These groups tend to be local in the sequence or connected by disulphide bonds, and contain on average five residues each, X-ray diffuse scattering patterns, which are sensitive to collective motions, are calculated from the full simulation trajectory (including all the protein degrees of freedom). The results reproduce the main features of the experimental scattering. Diffuse scattering is also calculated from fitted trajectories of the rigid bodies. The full simulation diffuse scattering and atomic displacements are found to be well reproduced by a model in which the backbone atoms form the rigid groups determined using the dynamical cluster technique and the individual side-chains behave as separate rigid bodies: the resulting R-factor with the full simulation scattering is 5%. Quantitatively poorer agreement is obtained from trajectories in which the secondary structural elements of the protein are considered rigid. Rigid whole-molecule and domain motions make only minor contributions to the protein atom displacements. Finally, correlations in the interatomic fluctuations are examined directly using a canonical method.", "author" : [ { "dropping-particle" : "", "family" : "H\u00e9ry", "given" : "S", "non-dropping-particle" : "", "parse-names" : false, "suffix" : "" }, { "dropping-particle" : "", "family" : "Genest", "given" : "D", "non-dropping-particle" : "", "parse-names" : false, "suffix" : "" }, { "dropping-particle" : "", "family" : "Smith", "given" : "J C", "non-dropping-particle" : "", "parse-names" : false, "suffix" : "" } ], "container-title" : "Journal of molecular biology", "id" : "ITEM-2", "issue" : "1", "issued" : { "date-parts" : [ [ "1998", "5", "29" ] ] }, "page" : "303-19", "title" : "X-ray diffuse scattering and rigid-body motion in crystalline lysozyme probed by molecular dynamics simulation.", "type" : "article-journal", "volume" : "279" }, "uris" : [ "http://www.mendeley.com/documents/?uuid=35cc8f94-7b26-4701-b9e9-146e1708d3e8" ] }, { "id" : "ITEM-3", "itemData" : { "DOI" : "10.1023/A:1008379605403", "ISSN" : "1573-5001", "author" : [ { "dropping-particle" : "", "family" : "Stocker", "given" : "U", "non-dropping-particle" : "", "parse-names" : false, "suffix" : "" }, { "dropping-particle" : "", "family" : "Spiegel", "given" : "K", "non-dropping-particle" : "", "parse-names" : false, "suffix" : "" }, { "dropping-particle" : "", "family" : "Gunsteren", "given" : "W F", "non-dropping-particle" : "van", "parse-names" : false, "suffix" : "" } ], "container-title" : "Journal of Biomolecular NMR", "id" : "ITEM-3", "issue" : "1", "issued" : { "date-parts" : [ [ "2000" ] ] }, "language" : "en", "page" : "1-12", "publisher" : "Kluwer Academic Publishers", "title" : "On the similarity of properties in solution or in the crystalline state: A molecular dynamics study of hen lysozyme", "type" : "article-journal", "volume" : "18" }, "uris" : [ "http://www.mendeley.com/documents/?uuid=f0bbdcc7-0cde-42e6-8e01-f3f126305284" ] } ], "mendeley" : { "formattedCitation" : "[60], [136], [137]", "plainTextFormattedCitation" : "[60], [136], [137]", "previouslyFormattedCitation" : "[60], [136], [137]" }, "properties" : { "noteIndex" : 0 }, "schema" : "https://github.com/citation-style-language/schema/raw/master/csl-citation.json" }</w:instrText>
      </w:r>
      <w:r w:rsidRPr="001D5B92">
        <w:rPr>
          <w:color w:val="000000" w:themeColor="text1"/>
        </w:rPr>
        <w:fldChar w:fldCharType="separate"/>
      </w:r>
      <w:r w:rsidR="00305BA1" w:rsidRPr="00305BA1">
        <w:rPr>
          <w:noProof/>
          <w:color w:val="000000" w:themeColor="text1"/>
        </w:rPr>
        <w:t>[60], [136], [137]</w:t>
      </w:r>
      <w:r w:rsidRPr="001D5B92">
        <w:rPr>
          <w:color w:val="000000" w:themeColor="text1"/>
        </w:rPr>
        <w:fldChar w:fldCharType="end"/>
      </w:r>
      <w:r w:rsidRPr="001D5B92">
        <w:rPr>
          <w:color w:val="000000" w:themeColor="text1"/>
        </w:rPr>
        <w:t xml:space="preserve"> </w:t>
      </w:r>
      <w:r w:rsidRPr="001D5B92">
        <w:rPr>
          <w:color w:val="000000" w:themeColor="text1"/>
          <w:lang w:eastAsia="zh-CN"/>
        </w:rPr>
        <w:t>as well as solvent and ion mobility in crystals</w:t>
      </w:r>
      <w:r w:rsidRPr="001D5B92">
        <w:rPr>
          <w:color w:val="000000" w:themeColor="text1"/>
          <w:lang w:eastAsia="zh-CN"/>
        </w:rPr>
        <w:fldChar w:fldCharType="begin" w:fldLock="1"/>
      </w:r>
      <w:r w:rsidR="00E5746F">
        <w:rPr>
          <w:color w:val="000000" w:themeColor="text1"/>
          <w:lang w:eastAsia="zh-CN"/>
        </w:rPr>
        <w:instrText>ADDIN CSL_CITATION { "citationItems" : [ { "id" : "ITEM-1", "itemData" : { "DOI" : "10.1002/jcc.21330", "ISSN" : "1096-987X", "PMID" : "19479737", "abstract" : "Different biomolecular force fields (OPLS-AA, AMBER03, and GROMOS96) in conjunction with SPC, SPC/E and TIP3P water models are assessed for molecular dynamics simulations in a tetragonal lysozyme crystal. The root mean square deviations for the C(a) atoms of lysozymes are about 0.1 to 0.2 nm from OPLS-AA and AMBER03, smaller than 0.4 nm from GROMOS96. All force fields exhibit similar pattern in B-factors, whereas OPLS-AA and AMBER03 accurately reproduce experimental measurements. Despite slight variations, the primary secondary structures are well conserved using different force fields. Water diffusion in the crystal is approximately ten-fold slower than in bulk phase. The directional and average water diffusivities from OPLS-AA and AMBER03 along with SPC/E model match fairly well with experimental data. Compared to GROMOS96, OPLS-AA and AMBER03 predict larger hydrophilic solvent-accessible surface area of lysozyme, more hydrogen bonds between lysozyme and water, and higher percentage of water in hydration shell. SPC, SPC/E and TIP3P water models have similar performance in most energetic and structural properties, but SPC/E outperforms in water diffusion. While all force fields overestimate the mobility and electrical conductivity of NaCl, a combination of OPLS-AA for lysozyme and the Kirkwood-Buff model for ions is superior to others. As attributed to the steric restraints and surface interactions, the mobility and conductivity in the crystal are reduced by one to two orders of magnitude from aqueous solution.", "author" : [ { "dropping-particle" : "", "family" : "Hu", "given" : "Zhongqiao", "non-dropping-particle" : "", "parse-names" : false, "suffix" : "" }, { "dropping-particle" : "", "family" : "Jiang", "given" : "Jianwen", "non-dropping-particle" : "", "parse-names" : false, "suffix" : "" } ], "container-title" : "Journal of computational chemistry", "id" : "ITEM-1", "issue" : "2", "issued" : { "date-parts" : [ [ "2010", "1", "30" ] ] }, "page" : "371-80", "title" : "Assessment of biomolecular force fields for molecular dynamics simulations in a protein crystal.", "type" : "article-journal", "volume" : "31" }, "uris" : [ "http://www.mendeley.com/documents/?uuid=9825ea1b-abc8-47b2-9bc8-8c1282088f39" ] }, { "id" : "ITEM-2", "itemData" : { "DOI" : "10.1021/la703591e", "ISSN" : "0743-7463", "PMID" : "18318554", "abstract" : "The spatial and temporal properties of water and ions in bionanoporous materials-protein crystals-have been investigated using molecular dynamics simulations. Three protein crystals are considered systematically with different morphologies and chemical topologies: tetragonal lysozyme, orthorhombic lysozyme, and tetragonal thermolysin. It is found that the thermal fluctuations of C(alpha) atoms in the secondary structures of protein molecules are relatively weak due to hydrogen bonding. The solvent-accessible surface area per residue is nearly identical in the three protein crystals; the hydrophobic and hydrophilic residues in each crystal possess approximately the same solvent-accessible surface area. Water distributes heterogeneously and has different local structures within the biological nanopores of the three protein crystals. The mobility of water and ions in the crystals is enhanced as the porosity increases and also by the fluctuations of protein atoms particularly in the two lysozyme crystals. Anisotropic diffusion is found preferentially along the pore axis, as experimentally observed. The anisotropy of the three crystals increases in the order: tetragonal thermolysin &lt; tetragonal lysozyme &lt; orthorhombic lysozyme.", "author" : [ { "dropping-particle" : "", "family" : "Hu", "given" : "Zhongqiao", "non-dropping-particle" : "", "parse-names" : false, "suffix" : "" }, { "dropping-particle" : "", "family" : "Jiang", "given" : "Jianwen", "non-dropping-particle" : "", "parse-names" : false, "suffix" : "" } ], "container-title" : "Langmuir : the ACS journal of surfaces and colloids", "id" : "ITEM-2", "issue" : "8", "issued" : { "date-parts" : [ [ "2008", "4", "15" ] ] }, "page" : "4215-23", "publisher" : "American Chemical Society", "title" : "Molecular dynamics simulations for water and ions in protein crystals.", "type" : "article-journal", "volume" : "24" }, "uris" : [ "http://www.mendeley.com/documents/?uuid=34748a82-6c30-4e0e-945e-5b7268083628" ] } ], "mendeley" : { "formattedCitation" : "[138], [139]", "plainTextFormattedCitation" : "[138], [139]", "previouslyFormattedCitation" : "[138], [139]" }, "properties" : { "noteIndex" : 0 }, "schema" : "https://github.com/citation-style-language/schema/raw/master/csl-citation.json" }</w:instrText>
      </w:r>
      <w:r w:rsidRPr="001D5B92">
        <w:rPr>
          <w:color w:val="000000" w:themeColor="text1"/>
          <w:lang w:eastAsia="zh-CN"/>
        </w:rPr>
        <w:fldChar w:fldCharType="separate"/>
      </w:r>
      <w:r w:rsidR="00305BA1" w:rsidRPr="00305BA1">
        <w:rPr>
          <w:noProof/>
          <w:color w:val="000000" w:themeColor="text1"/>
          <w:lang w:eastAsia="zh-CN"/>
        </w:rPr>
        <w:t>[138], [139]</w:t>
      </w:r>
      <w:r w:rsidRPr="001D5B92">
        <w:rPr>
          <w:color w:val="000000" w:themeColor="text1"/>
          <w:lang w:eastAsia="zh-CN"/>
        </w:rPr>
        <w:fldChar w:fldCharType="end"/>
      </w:r>
      <w:r w:rsidRPr="001D5B92">
        <w:rPr>
          <w:color w:val="000000" w:themeColor="text1"/>
          <w:lang w:eastAsia="zh-CN"/>
        </w:rPr>
        <w:t xml:space="preserve">. </w:t>
      </w:r>
      <w:r w:rsidRPr="001D5B92">
        <w:rPr>
          <w:color w:val="000000" w:themeColor="text1"/>
        </w:rPr>
        <w:t xml:space="preserve">We </w:t>
      </w:r>
      <w:r w:rsidRPr="001D5B92">
        <w:t>constructed a supercell composed of 12 unit cells of triclinic hen egg-white lysozyme (HEWL, PDB:4LZT)</w:t>
      </w:r>
      <w:r w:rsidRPr="001D5B92">
        <w:fldChar w:fldCharType="begin" w:fldLock="1"/>
      </w:r>
      <w:r w:rsidR="00E5746F">
        <w:instrText>ADDIN CSL_CITATION { "citationItems" : [ { "id" : "ITEM-1", "itemData" : { "DOI" : "10.1107/S0907444997013656", "ISSN" : "0907-4449", "author" : [ { "dropping-particle" : "", "family" : "Walsh", "given" : "Martin A.", "non-dropping-particle" : "", "parse-names" : false, "suffix" : "" }, { "dropping-particle" : "", "family" : "Schneider", "given" : "Thomas R.", "non-dropping-particle" : "", "parse-names" : false, "suffix" : "" }, { "dropping-particle" : "", "family" : "Sieker", "given" : "Larry C.", "non-dropping-particle" : "", "parse-names" : false, "suffix" : "" }, { "dropping-particle" : "", "family" : "Dauter", "given" : "Zbigniew", "non-dropping-particle" : "", "parse-names" : false, "suffix" : "" }, { "dropping-particle" : "", "family" : "Lamzin", "given" : "Victor S.", "non-dropping-particle" : "", "parse-names" : false, "suffix" : "" }, { "dropping-particle" : "", "family" : "Wilson", "given" : "Keith S.", "non-dropping-particle" : "", "parse-names" : false, "suffix" : "" } ], "container-title" : "Acta Crystallogr., Sect. D", "id" : "ITEM-1", "issue" : "4", "issued" : { "date-parts" : [ [ "1998", "7", "1" ] ] }, "language" : "en", "page" : "522-546", "publisher" : "International Union of Crystallography", "title" : "Refinement of triclinic hen egg-white lysozyme at atomic resolution", "type" : "article-journal", "volume" : "54" }, "uris" : [ "http://www.mendeley.com/documents/?uuid=20cc6591-d3b6-4da2-8d16-3e1cc35ec6f6" ] } ], "mendeley" : { "formattedCitation" : "[140]", "plainTextFormattedCitation" : "[140]", "previouslyFormattedCitation" : "[140]" }, "properties" : { "noteIndex" : 0 }, "schema" : "https://github.com/citation-style-language/schema/raw/master/csl-citation.json" }</w:instrText>
      </w:r>
      <w:r w:rsidRPr="001D5B92">
        <w:fldChar w:fldCharType="separate"/>
      </w:r>
      <w:r w:rsidR="00305BA1" w:rsidRPr="00305BA1">
        <w:rPr>
          <w:noProof/>
        </w:rPr>
        <w:t>[140]</w:t>
      </w:r>
      <w:r w:rsidRPr="001D5B92">
        <w:fldChar w:fldCharType="end"/>
      </w:r>
      <w:r w:rsidRPr="001D5B92">
        <w:t xml:space="preserve"> with explicit solvent. In total we performed more than 9</w:t>
      </w:r>
      <w:bookmarkStart w:id="62" w:name="OLE_LINK1"/>
      <w:bookmarkStart w:id="63" w:name="OLE_LINK2"/>
      <w:r w:rsidRPr="001D5B92">
        <w:t xml:space="preserve"> μs</w:t>
      </w:r>
      <w:bookmarkEnd w:id="62"/>
      <w:bookmarkEnd w:id="63"/>
      <w:r w:rsidRPr="001D5B92">
        <w:t xml:space="preserve"> of molecular dynamics sampling of the crystal lattice equivalent to more than 100 μs sampling of the lysozyme monomer. The results offer insight into both the strong and weak points of the current force fields and more generally into the accuracy of results that can be expected from crystal simulations using popular current force fields.</w:t>
      </w:r>
    </w:p>
    <w:p w:rsidR="00A32EDD" w:rsidRPr="001D5B92" w:rsidRDefault="00E442D9" w:rsidP="00A32EDD">
      <w:pPr>
        <w:pStyle w:val="Heading3"/>
      </w:pPr>
      <w:r>
        <w:t>Results</w:t>
      </w:r>
    </w:p>
    <w:p w:rsidR="00A32EDD" w:rsidRDefault="00A32EDD" w:rsidP="00305BA1">
      <w:r>
        <w:t xml:space="preserve">The crystal supercell was set up as shown in </w:t>
      </w:r>
      <w:r w:rsidR="000151A4">
        <w:fldChar w:fldCharType="begin"/>
      </w:r>
      <w:r w:rsidR="000151A4">
        <w:instrText xml:space="preserve"> REF _Ref424125327 \h </w:instrText>
      </w:r>
      <w:r w:rsidR="000151A4">
        <w:fldChar w:fldCharType="separate"/>
      </w:r>
      <w:r w:rsidR="00310929">
        <w:t xml:space="preserve">Figure </w:t>
      </w:r>
      <w:r w:rsidR="00310929">
        <w:rPr>
          <w:noProof/>
        </w:rPr>
        <w:t>4</w:t>
      </w:r>
      <w:r w:rsidR="00310929">
        <w:noBreakHyphen/>
      </w:r>
      <w:r w:rsidR="00310929">
        <w:rPr>
          <w:noProof/>
        </w:rPr>
        <w:t>1</w:t>
      </w:r>
      <w:r w:rsidR="000151A4">
        <w:fldChar w:fldCharType="end"/>
      </w:r>
      <w:r w:rsidR="000151A4">
        <w:t xml:space="preserve"> </w:t>
      </w:r>
      <w:r>
        <w:t xml:space="preserve">and described in detail in Methods. </w:t>
      </w:r>
      <w:r w:rsidRPr="001D5B92">
        <w:t>In all we performed the set of simulations shown in</w:t>
      </w:r>
      <w:r w:rsidR="000151A4">
        <w:t xml:space="preserve"> </w:t>
      </w:r>
      <w:r w:rsidR="000151A4">
        <w:fldChar w:fldCharType="begin"/>
      </w:r>
      <w:r w:rsidR="000151A4">
        <w:instrText xml:space="preserve"> REF _Ref424125097 \h </w:instrText>
      </w:r>
      <w:r w:rsidR="000151A4">
        <w:fldChar w:fldCharType="separate"/>
      </w:r>
      <w:r w:rsidR="00310929" w:rsidRPr="00146F63">
        <w:t xml:space="preserve">Table </w:t>
      </w:r>
      <w:r w:rsidR="00310929">
        <w:rPr>
          <w:noProof/>
        </w:rPr>
        <w:t>4</w:t>
      </w:r>
      <w:r w:rsidR="00310929">
        <w:noBreakHyphen/>
      </w:r>
      <w:r w:rsidR="00310929">
        <w:rPr>
          <w:noProof/>
        </w:rPr>
        <w:t>1</w:t>
      </w:r>
      <w:r w:rsidR="000151A4">
        <w:fldChar w:fldCharType="end"/>
      </w:r>
      <w:r w:rsidRPr="001D5B92">
        <w:t>. Whenever not specifically identified below, ff99SB and ff14SB refer to the first μs of each simulation (for consistency with the other 1 μs simulations).</w:t>
      </w:r>
    </w:p>
    <w:p w:rsidR="00396289" w:rsidRDefault="00D27923" w:rsidP="00396289">
      <w:pPr>
        <w:keepNext/>
      </w:pPr>
      <w:r>
        <w:rPr>
          <w:rFonts w:cstheme="minorHAnsi"/>
          <w:noProof/>
          <w:sz w:val="24"/>
          <w:szCs w:val="24"/>
        </w:rPr>
        <w:lastRenderedPageBreak/>
        <w:drawing>
          <wp:inline distT="0" distB="0" distL="0" distR="0" wp14:anchorId="383BC76E" wp14:editId="685EA718">
            <wp:extent cx="5486400" cy="22459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mp.eps"/>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2245995"/>
                    </a:xfrm>
                    <a:prstGeom prst="rect">
                      <a:avLst/>
                    </a:prstGeom>
                  </pic:spPr>
                </pic:pic>
              </a:graphicData>
            </a:graphic>
          </wp:inline>
        </w:drawing>
      </w:r>
    </w:p>
    <w:p w:rsidR="00BA0E7D" w:rsidRPr="00F813BD" w:rsidRDefault="00396289" w:rsidP="00BA0E7D">
      <w:pPr>
        <w:pStyle w:val="Caption"/>
        <w:rPr>
          <w:vanish/>
          <w:specVanish/>
        </w:rPr>
      </w:pPr>
      <w:bookmarkStart w:id="64" w:name="_Ref424125327"/>
      <w:bookmarkStart w:id="65" w:name="_Toc424230725"/>
      <w:r>
        <w:t xml:space="preserve">Figure </w:t>
      </w:r>
      <w:r w:rsidR="003E6194">
        <w:fldChar w:fldCharType="begin"/>
      </w:r>
      <w:r w:rsidR="003E6194">
        <w:instrText xml:space="preserve"> STYLEREF 2 \s </w:instrText>
      </w:r>
      <w:r w:rsidR="003E6194">
        <w:fldChar w:fldCharType="separate"/>
      </w:r>
      <w:r w:rsidR="00310929">
        <w:rPr>
          <w:noProof/>
        </w:rPr>
        <w:t>4</w:t>
      </w:r>
      <w:r w:rsidR="003E6194">
        <w:rPr>
          <w:noProof/>
        </w:rPr>
        <w:fldChar w:fldCharType="end"/>
      </w:r>
      <w:r w:rsidR="00CA01FD">
        <w:noBreakHyphen/>
      </w:r>
      <w:r w:rsidR="003E6194">
        <w:fldChar w:fldCharType="begin"/>
      </w:r>
      <w:r w:rsidR="003E6194">
        <w:instrText xml:space="preserve"> SEQ Figure \* ARABIC \s 2 </w:instrText>
      </w:r>
      <w:r w:rsidR="003E6194">
        <w:fldChar w:fldCharType="separate"/>
      </w:r>
      <w:r w:rsidR="00310929">
        <w:rPr>
          <w:noProof/>
        </w:rPr>
        <w:t>1</w:t>
      </w:r>
      <w:r w:rsidR="003E6194">
        <w:rPr>
          <w:noProof/>
        </w:rPr>
        <w:fldChar w:fldCharType="end"/>
      </w:r>
      <w:bookmarkEnd w:id="64"/>
      <w:r w:rsidR="00146F63">
        <w:t>.</w:t>
      </w:r>
      <w:r w:rsidR="00146F63" w:rsidRPr="00146F63">
        <w:t xml:space="preserve"> </w:t>
      </w:r>
      <w:r w:rsidR="00146F63" w:rsidRPr="001D5B92">
        <w:t>Simulation setup of the HEWL supercell</w:t>
      </w:r>
      <w:bookmarkEnd w:id="65"/>
    </w:p>
    <w:p w:rsidR="00D27923" w:rsidRPr="001D5B92" w:rsidRDefault="00146F63" w:rsidP="00146F63">
      <w:pPr>
        <w:pStyle w:val="Caption"/>
      </w:pPr>
      <w:r w:rsidRPr="001D5B92">
        <w:t xml:space="preserve">. The P1 space group unit cell was extended three times along the crystallographic </w:t>
      </w:r>
      <w:r w:rsidRPr="001D5B92">
        <w:rPr>
          <w:i/>
          <w:iCs/>
        </w:rPr>
        <w:t>a</w:t>
      </w:r>
      <w:r w:rsidRPr="001D5B92">
        <w:t xml:space="preserve"> axis and two times each along the </w:t>
      </w:r>
      <w:r w:rsidRPr="001D5B92">
        <w:rPr>
          <w:i/>
          <w:iCs/>
        </w:rPr>
        <w:t>b</w:t>
      </w:r>
      <w:r w:rsidRPr="001D5B92">
        <w:t xml:space="preserve"> and </w:t>
      </w:r>
      <w:r w:rsidRPr="001D5B92">
        <w:rPr>
          <w:i/>
          <w:iCs/>
        </w:rPr>
        <w:t>c</w:t>
      </w:r>
      <w:r w:rsidRPr="001D5B92">
        <w:t xml:space="preserve"> axes. Addition of solvent is described in</w:t>
      </w:r>
      <w:r w:rsidR="000151A4">
        <w:t xml:space="preserve"> </w:t>
      </w:r>
      <w:r w:rsidR="000151A4">
        <w:fldChar w:fldCharType="begin"/>
      </w:r>
      <w:r w:rsidR="000151A4">
        <w:instrText xml:space="preserve"> REF _Ref424125097 \h </w:instrText>
      </w:r>
      <w:r w:rsidR="000151A4">
        <w:fldChar w:fldCharType="separate"/>
      </w:r>
      <w:r w:rsidR="00310929" w:rsidRPr="00146F63">
        <w:t xml:space="preserve">Table </w:t>
      </w:r>
      <w:r w:rsidR="00310929">
        <w:rPr>
          <w:noProof/>
        </w:rPr>
        <w:t>4</w:t>
      </w:r>
      <w:r w:rsidR="00310929">
        <w:noBreakHyphen/>
      </w:r>
      <w:r w:rsidR="00310929">
        <w:rPr>
          <w:noProof/>
        </w:rPr>
        <w:t>1</w:t>
      </w:r>
      <w:r w:rsidR="000151A4">
        <w:fldChar w:fldCharType="end"/>
      </w:r>
      <w:r w:rsidRPr="001D5B92">
        <w:t>.</w:t>
      </w:r>
    </w:p>
    <w:tbl>
      <w:tblPr>
        <w:tblW w:w="8228" w:type="dxa"/>
        <w:jc w:val="center"/>
        <w:tblBorders>
          <w:top w:val="single" w:sz="8" w:space="0" w:color="000000"/>
          <w:bottom w:val="single" w:sz="8" w:space="0" w:color="000000"/>
        </w:tblBorders>
        <w:tblLayout w:type="fixed"/>
        <w:tblLook w:val="00A0" w:firstRow="1" w:lastRow="0" w:firstColumn="1" w:lastColumn="0" w:noHBand="0" w:noVBand="0"/>
      </w:tblPr>
      <w:tblGrid>
        <w:gridCol w:w="2065"/>
        <w:gridCol w:w="985"/>
        <w:gridCol w:w="980"/>
        <w:gridCol w:w="980"/>
        <w:gridCol w:w="980"/>
        <w:gridCol w:w="980"/>
        <w:gridCol w:w="1258"/>
      </w:tblGrid>
      <w:tr w:rsidR="00396289" w:rsidRPr="00396289" w:rsidTr="00396289">
        <w:trPr>
          <w:trHeight w:val="144"/>
          <w:jc w:val="center"/>
        </w:trPr>
        <w:tc>
          <w:tcPr>
            <w:tcW w:w="2065" w:type="dxa"/>
            <w:tcBorders>
              <w:top w:val="nil"/>
              <w:bottom w:val="single" w:sz="8" w:space="0" w:color="000000"/>
            </w:tcBorders>
          </w:tcPr>
          <w:p w:rsidR="00396289" w:rsidRPr="00396289" w:rsidRDefault="00396289" w:rsidP="00396289">
            <w:pPr>
              <w:spacing w:after="0" w:line="240" w:lineRule="auto"/>
              <w:ind w:firstLine="0"/>
              <w:jc w:val="center"/>
              <w:rPr>
                <w:rFonts w:eastAsia="Times New Roman" w:cs="Calibri"/>
                <w:b/>
                <w:bCs/>
                <w:sz w:val="20"/>
                <w:szCs w:val="20"/>
              </w:rPr>
            </w:pPr>
          </w:p>
        </w:tc>
        <w:tc>
          <w:tcPr>
            <w:tcW w:w="985" w:type="dxa"/>
            <w:tcBorders>
              <w:top w:val="nil"/>
              <w:bottom w:val="single" w:sz="8" w:space="0" w:color="000000"/>
            </w:tcBorders>
          </w:tcPr>
          <w:p w:rsidR="00396289" w:rsidRPr="00396289" w:rsidRDefault="00396289" w:rsidP="00396289">
            <w:pPr>
              <w:spacing w:after="0" w:line="240" w:lineRule="auto"/>
              <w:ind w:firstLine="0"/>
              <w:jc w:val="center"/>
              <w:rPr>
                <w:rFonts w:eastAsia="Times New Roman" w:cs="Calibri"/>
                <w:b/>
                <w:bCs/>
                <w:sz w:val="20"/>
                <w:szCs w:val="20"/>
              </w:rPr>
            </w:pPr>
            <w:r w:rsidRPr="00396289">
              <w:rPr>
                <w:rFonts w:eastAsia="Times New Roman" w:cs="Calibri"/>
                <w:b/>
                <w:bCs/>
                <w:sz w:val="20"/>
                <w:szCs w:val="20"/>
              </w:rPr>
              <w:t>Exp.</w:t>
            </w:r>
          </w:p>
        </w:tc>
        <w:tc>
          <w:tcPr>
            <w:tcW w:w="980" w:type="dxa"/>
            <w:tcBorders>
              <w:top w:val="nil"/>
              <w:bottom w:val="single" w:sz="8" w:space="0" w:color="000000"/>
            </w:tcBorders>
          </w:tcPr>
          <w:p w:rsidR="00396289" w:rsidRPr="00396289" w:rsidRDefault="00396289" w:rsidP="00396289">
            <w:pPr>
              <w:spacing w:after="0" w:line="240" w:lineRule="auto"/>
              <w:ind w:firstLine="0"/>
              <w:jc w:val="center"/>
              <w:rPr>
                <w:rFonts w:eastAsia="Times New Roman" w:cs="Calibri"/>
                <w:b/>
                <w:bCs/>
                <w:sz w:val="20"/>
                <w:szCs w:val="20"/>
                <w:lang w:eastAsia="zh-CN"/>
              </w:rPr>
            </w:pPr>
            <w:r w:rsidRPr="00396289">
              <w:rPr>
                <w:rFonts w:eastAsia="Times New Roman" w:cs="Calibri"/>
                <w:b/>
                <w:bCs/>
                <w:sz w:val="20"/>
                <w:szCs w:val="20"/>
                <w:lang w:eastAsia="zh-CN"/>
              </w:rPr>
              <w:t>ff99SB</w:t>
            </w:r>
          </w:p>
        </w:tc>
        <w:tc>
          <w:tcPr>
            <w:tcW w:w="980" w:type="dxa"/>
            <w:tcBorders>
              <w:top w:val="nil"/>
              <w:bottom w:val="single" w:sz="8" w:space="0" w:color="000000"/>
            </w:tcBorders>
          </w:tcPr>
          <w:p w:rsidR="00396289" w:rsidRPr="00396289" w:rsidRDefault="00396289" w:rsidP="00396289">
            <w:pPr>
              <w:spacing w:after="0" w:line="240" w:lineRule="auto"/>
              <w:ind w:firstLine="0"/>
              <w:jc w:val="center"/>
              <w:rPr>
                <w:rFonts w:eastAsia="Times New Roman" w:cs="Calibri"/>
                <w:b/>
                <w:bCs/>
                <w:sz w:val="20"/>
                <w:szCs w:val="20"/>
              </w:rPr>
            </w:pPr>
            <w:r w:rsidRPr="00396289">
              <w:rPr>
                <w:rFonts w:eastAsia="Times New Roman" w:cs="Calibri"/>
                <w:b/>
                <w:bCs/>
                <w:sz w:val="20"/>
                <w:szCs w:val="20"/>
              </w:rPr>
              <w:t>ff14SB</w:t>
            </w:r>
          </w:p>
        </w:tc>
        <w:tc>
          <w:tcPr>
            <w:tcW w:w="980" w:type="dxa"/>
            <w:tcBorders>
              <w:top w:val="nil"/>
              <w:bottom w:val="single" w:sz="8" w:space="0" w:color="000000"/>
            </w:tcBorders>
          </w:tcPr>
          <w:p w:rsidR="00396289" w:rsidRPr="00396289" w:rsidRDefault="00396289" w:rsidP="00396289">
            <w:pPr>
              <w:spacing w:after="0" w:line="240" w:lineRule="auto"/>
              <w:ind w:firstLine="0"/>
              <w:jc w:val="center"/>
              <w:rPr>
                <w:rFonts w:eastAsia="Times New Roman" w:cs="Calibri"/>
                <w:b/>
                <w:bCs/>
                <w:sz w:val="20"/>
                <w:szCs w:val="20"/>
              </w:rPr>
            </w:pPr>
            <w:r w:rsidRPr="00396289">
              <w:rPr>
                <w:rFonts w:eastAsia="Times New Roman" w:cs="Calibri"/>
                <w:b/>
                <w:bCs/>
                <w:sz w:val="20"/>
                <w:szCs w:val="20"/>
              </w:rPr>
              <w:t>ff14ipq</w:t>
            </w:r>
          </w:p>
        </w:tc>
        <w:tc>
          <w:tcPr>
            <w:tcW w:w="980" w:type="dxa"/>
            <w:tcBorders>
              <w:top w:val="nil"/>
              <w:bottom w:val="single" w:sz="8" w:space="0" w:color="000000"/>
            </w:tcBorders>
          </w:tcPr>
          <w:p w:rsidR="00396289" w:rsidRPr="00396289" w:rsidRDefault="00396289" w:rsidP="00396289">
            <w:pPr>
              <w:spacing w:after="0" w:line="240" w:lineRule="auto"/>
              <w:ind w:firstLine="0"/>
              <w:jc w:val="center"/>
              <w:rPr>
                <w:rFonts w:eastAsia="Times New Roman" w:cs="Calibri"/>
                <w:b/>
                <w:bCs/>
                <w:sz w:val="20"/>
                <w:szCs w:val="20"/>
              </w:rPr>
            </w:pPr>
            <w:r w:rsidRPr="00396289">
              <w:rPr>
                <w:rFonts w:eastAsia="Times New Roman" w:cs="Calibri"/>
                <w:b/>
                <w:bCs/>
                <w:sz w:val="20"/>
                <w:szCs w:val="20"/>
              </w:rPr>
              <w:t>C36</w:t>
            </w:r>
          </w:p>
        </w:tc>
        <w:tc>
          <w:tcPr>
            <w:tcW w:w="1258" w:type="dxa"/>
            <w:tcBorders>
              <w:top w:val="nil"/>
              <w:bottom w:val="single" w:sz="8" w:space="0" w:color="000000"/>
            </w:tcBorders>
          </w:tcPr>
          <w:p w:rsidR="00396289" w:rsidRPr="00396289" w:rsidRDefault="00396289" w:rsidP="00396289">
            <w:pPr>
              <w:spacing w:after="0" w:line="240" w:lineRule="auto"/>
              <w:ind w:firstLine="0"/>
              <w:jc w:val="center"/>
              <w:rPr>
                <w:rFonts w:eastAsia="Times New Roman" w:cs="Calibri"/>
                <w:b/>
                <w:bCs/>
                <w:sz w:val="20"/>
                <w:szCs w:val="20"/>
              </w:rPr>
            </w:pPr>
            <w:r w:rsidRPr="00396289">
              <w:rPr>
                <w:rFonts w:eastAsia="Times New Roman" w:cs="Calibri"/>
                <w:b/>
                <w:bCs/>
                <w:sz w:val="20"/>
                <w:szCs w:val="20"/>
              </w:rPr>
              <w:t>ff14SB_solv</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Protein molecule</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w:t>
            </w: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12</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12</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12</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12</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Force field</w:t>
            </w:r>
          </w:p>
        </w:tc>
        <w:tc>
          <w:tcPr>
            <w:tcW w:w="985" w:type="dxa"/>
          </w:tcPr>
          <w:p w:rsidR="00396289" w:rsidRPr="00396289" w:rsidRDefault="00396289" w:rsidP="00396289">
            <w:pPr>
              <w:spacing w:after="0" w:line="240" w:lineRule="auto"/>
              <w:ind w:firstLine="0"/>
              <w:jc w:val="center"/>
              <w:rPr>
                <w:rFonts w:eastAsia="SimSun" w:cs="Calibri"/>
                <w:sz w:val="20"/>
                <w:szCs w:val="20"/>
              </w:rPr>
            </w:pP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Amber ff99SB</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Amber ff14SB</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Amber ff14ipq</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Charmm 36</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Amber ff14SB</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Solvent model</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w:t>
            </w: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tip3p</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tip4p-ew</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tip4p-ew</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color w:val="000000"/>
                <w:sz w:val="20"/>
                <w:szCs w:val="20"/>
              </w:rPr>
              <w:t>tip3p</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tip4p-ew</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Water (H</w:t>
            </w:r>
            <w:r w:rsidRPr="00396289">
              <w:rPr>
                <w:rFonts w:eastAsia="SimSun" w:cs="Calibri"/>
                <w:b/>
                <w:bCs/>
                <w:sz w:val="20"/>
                <w:szCs w:val="20"/>
                <w:vertAlign w:val="subscript"/>
              </w:rPr>
              <w:t>2</w:t>
            </w:r>
            <w:r w:rsidRPr="00396289">
              <w:rPr>
                <w:rFonts w:eastAsia="SimSun" w:cs="Calibri"/>
                <w:b/>
                <w:bCs/>
                <w:sz w:val="20"/>
                <w:szCs w:val="20"/>
              </w:rPr>
              <w:t>O)</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55.5 M</w:t>
            </w: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3358</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3358</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3278</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3268</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9375</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Acetate (CH</w:t>
            </w:r>
            <w:r w:rsidRPr="00396289">
              <w:rPr>
                <w:rFonts w:eastAsia="SimSun" w:cs="Calibri"/>
                <w:b/>
                <w:bCs/>
                <w:sz w:val="20"/>
                <w:szCs w:val="20"/>
                <w:vertAlign w:val="subscript"/>
              </w:rPr>
              <w:t>3</w:t>
            </w:r>
            <w:r w:rsidRPr="00396289">
              <w:rPr>
                <w:rFonts w:eastAsia="SimSun" w:cs="Calibri"/>
                <w:b/>
                <w:bCs/>
                <w:sz w:val="20"/>
                <w:szCs w:val="20"/>
              </w:rPr>
              <w:t>COO</w:t>
            </w:r>
            <w:r w:rsidRPr="00396289">
              <w:rPr>
                <w:rFonts w:eastAsia="SimSun" w:cs="Calibri"/>
                <w:b/>
                <w:bCs/>
                <w:sz w:val="20"/>
                <w:szCs w:val="20"/>
                <w:vertAlign w:val="superscript"/>
              </w:rPr>
              <w:t>-</w:t>
            </w:r>
            <w:r w:rsidRPr="00396289">
              <w:rPr>
                <w:rFonts w:eastAsia="SimSun" w:cs="Calibri"/>
                <w:b/>
                <w:bCs/>
                <w:sz w:val="20"/>
                <w:szCs w:val="20"/>
              </w:rPr>
              <w:t>)</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100 mM</w:t>
            </w: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39</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39</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39</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39</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Nitrate (NO</w:t>
            </w:r>
            <w:r w:rsidRPr="00396289">
              <w:rPr>
                <w:rFonts w:eastAsia="SimSun" w:cs="Calibri"/>
                <w:b/>
                <w:bCs/>
                <w:sz w:val="20"/>
                <w:szCs w:val="20"/>
                <w:vertAlign w:val="subscript"/>
              </w:rPr>
              <w:t>3</w:t>
            </w:r>
            <w:r w:rsidRPr="00396289">
              <w:rPr>
                <w:rFonts w:eastAsia="SimSun" w:cs="Calibri"/>
                <w:b/>
                <w:bCs/>
                <w:sz w:val="20"/>
                <w:szCs w:val="20"/>
                <w:vertAlign w:val="superscript"/>
              </w:rPr>
              <w:t>-</w:t>
            </w:r>
            <w:r w:rsidRPr="00396289">
              <w:rPr>
                <w:rFonts w:eastAsia="SimSun" w:cs="Calibri"/>
                <w:b/>
                <w:bCs/>
                <w:sz w:val="20"/>
                <w:szCs w:val="20"/>
              </w:rPr>
              <w:t>)</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250 mM</w:t>
            </w: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91</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91</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91</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91</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Sodium (Na</w:t>
            </w:r>
            <w:r w:rsidRPr="00396289">
              <w:rPr>
                <w:rFonts w:eastAsia="SimSun" w:cs="Calibri"/>
                <w:b/>
                <w:bCs/>
                <w:sz w:val="20"/>
                <w:szCs w:val="20"/>
                <w:vertAlign w:val="superscript"/>
              </w:rPr>
              <w:t>+</w:t>
            </w:r>
            <w:r w:rsidRPr="00396289">
              <w:rPr>
                <w:rFonts w:eastAsia="SimSun" w:cs="Calibri"/>
                <w:b/>
                <w:bCs/>
                <w:sz w:val="20"/>
                <w:szCs w:val="20"/>
              </w:rPr>
              <w:t>)</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250 mM</w:t>
            </w: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22</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22</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22</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22</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8(Cl</w:t>
            </w:r>
            <w:r w:rsidRPr="00396289">
              <w:rPr>
                <w:rFonts w:eastAsia="SimSun" w:cs="Calibri"/>
                <w:sz w:val="20"/>
                <w:szCs w:val="20"/>
                <w:vertAlign w:val="superscript"/>
              </w:rPr>
              <w:t>-</w:t>
            </w:r>
            <w:r w:rsidRPr="00396289">
              <w:rPr>
                <w:rFonts w:eastAsia="SimSun" w:cs="Calibri"/>
                <w:sz w:val="20"/>
                <w:szCs w:val="20"/>
              </w:rPr>
              <w:t>)</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Total atoms</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w:t>
            </w: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34265</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34265</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34025</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33995</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39468</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Density (g/cm</w:t>
            </w:r>
            <w:r w:rsidRPr="00396289">
              <w:rPr>
                <w:rFonts w:eastAsia="SimSun" w:cs="Calibri"/>
                <w:b/>
                <w:bCs/>
                <w:sz w:val="20"/>
                <w:szCs w:val="20"/>
                <w:vertAlign w:val="superscript"/>
              </w:rPr>
              <w:t>3</w:t>
            </w:r>
            <w:r w:rsidRPr="00396289">
              <w:rPr>
                <w:rFonts w:eastAsia="SimSun" w:cs="Calibri"/>
                <w:b/>
                <w:bCs/>
                <w:sz w:val="20"/>
                <w:szCs w:val="20"/>
              </w:rPr>
              <w:t>)</w:t>
            </w:r>
          </w:p>
        </w:tc>
        <w:tc>
          <w:tcPr>
            <w:tcW w:w="985" w:type="dxa"/>
          </w:tcPr>
          <w:p w:rsidR="00396289" w:rsidRPr="00396289" w:rsidRDefault="00396289" w:rsidP="00396289">
            <w:pPr>
              <w:spacing w:after="0" w:line="240" w:lineRule="auto"/>
              <w:ind w:firstLine="0"/>
              <w:jc w:val="center"/>
              <w:rPr>
                <w:rFonts w:eastAsia="SimSun" w:cs="Calibri"/>
                <w:sz w:val="20"/>
                <w:szCs w:val="20"/>
              </w:rPr>
            </w:pP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1.281</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1.281</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1.274</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1.273</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1.019</w:t>
            </w:r>
          </w:p>
        </w:tc>
      </w:tr>
      <w:tr w:rsidR="00396289" w:rsidRPr="00396289" w:rsidTr="00396289">
        <w:trPr>
          <w:trHeight w:val="144"/>
          <w:jc w:val="center"/>
        </w:trPr>
        <w:tc>
          <w:tcPr>
            <w:tcW w:w="2065" w:type="dxa"/>
          </w:tcPr>
          <w:p w:rsidR="00396289" w:rsidRPr="00396289" w:rsidRDefault="00396289" w:rsidP="00396289">
            <w:pPr>
              <w:spacing w:after="0" w:line="240" w:lineRule="auto"/>
              <w:ind w:left="143" w:hanging="143"/>
              <w:rPr>
                <w:rFonts w:eastAsia="SimSun" w:cs="Calibri"/>
                <w:b/>
                <w:bCs/>
                <w:sz w:val="20"/>
                <w:szCs w:val="20"/>
              </w:rPr>
            </w:pPr>
            <w:r w:rsidRPr="00396289">
              <w:rPr>
                <w:rFonts w:eastAsia="SimSun" w:cs="Calibri"/>
                <w:b/>
                <w:bCs/>
                <w:sz w:val="20"/>
                <w:szCs w:val="20"/>
              </w:rPr>
              <w:t>Equilib. length (ns)</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w:t>
            </w: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160</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160</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180</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180</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28</w:t>
            </w:r>
          </w:p>
        </w:tc>
      </w:tr>
      <w:tr w:rsidR="00396289" w:rsidRPr="00396289" w:rsidTr="00396289">
        <w:trPr>
          <w:trHeight w:val="144"/>
          <w:jc w:val="center"/>
        </w:trPr>
        <w:tc>
          <w:tcPr>
            <w:tcW w:w="2065" w:type="dxa"/>
          </w:tcPr>
          <w:p w:rsidR="00396289" w:rsidRPr="00396289" w:rsidRDefault="00396289" w:rsidP="00396289">
            <w:pPr>
              <w:spacing w:after="0" w:line="240" w:lineRule="auto"/>
              <w:ind w:left="144" w:hanging="144"/>
              <w:rPr>
                <w:rFonts w:eastAsia="SimSun" w:cs="Calibri"/>
                <w:b/>
                <w:bCs/>
                <w:sz w:val="20"/>
                <w:szCs w:val="20"/>
              </w:rPr>
            </w:pPr>
            <w:r w:rsidRPr="00396289">
              <w:rPr>
                <w:rFonts w:eastAsia="SimSun" w:cs="Calibri"/>
                <w:b/>
                <w:bCs/>
                <w:sz w:val="20"/>
                <w:szCs w:val="20"/>
              </w:rPr>
              <w:t>Production length (ns)</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w:t>
            </w: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3000</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lang w:eastAsia="zh-CN"/>
              </w:rPr>
              <w:t>3</w:t>
            </w:r>
            <w:r w:rsidRPr="00396289">
              <w:rPr>
                <w:rFonts w:eastAsia="SimSun" w:cs="Calibri"/>
                <w:sz w:val="20"/>
                <w:szCs w:val="20"/>
              </w:rPr>
              <w:t>000</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1000</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1000</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1000</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Mean press. (</w:t>
            </w:r>
            <w:r w:rsidRPr="00396289">
              <w:rPr>
                <w:rFonts w:eastAsia="SimSun" w:cs="Calibri"/>
                <w:b/>
                <w:bCs/>
                <w:sz w:val="20"/>
                <w:szCs w:val="20"/>
                <w:lang w:eastAsia="zh-CN"/>
              </w:rPr>
              <w:t>bar</w:t>
            </w:r>
            <w:r w:rsidRPr="00396289">
              <w:rPr>
                <w:rFonts w:eastAsia="SimSun" w:cs="Calibri"/>
                <w:b/>
                <w:bCs/>
                <w:sz w:val="20"/>
                <w:szCs w:val="20"/>
              </w:rPr>
              <w:t>)</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w:t>
            </w: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129</w:t>
            </w:r>
            <w:r w:rsidRPr="00396289">
              <w:rPr>
                <w:rFonts w:eastAsia="SimSun" w:cs="Calibri"/>
                <w:sz w:val="20"/>
                <w:szCs w:val="20"/>
              </w:rPr>
              <w:t>±</w:t>
            </w:r>
            <w:r w:rsidRPr="00396289">
              <w:rPr>
                <w:rFonts w:eastAsia="SimSun" w:cs="Calibri"/>
                <w:sz w:val="20"/>
                <w:szCs w:val="20"/>
                <w:lang w:eastAsia="zh-CN"/>
              </w:rPr>
              <w:t>323</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-25±322</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-22±304</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82±310</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0.8</w:t>
            </w:r>
            <w:r w:rsidRPr="00396289">
              <w:rPr>
                <w:rFonts w:eastAsia="SimSun" w:cs="Calibri"/>
                <w:sz w:val="20"/>
                <w:szCs w:val="20"/>
                <w:lang w:eastAsia="zh-CN"/>
              </w:rPr>
              <w:t>±141</w:t>
            </w:r>
          </w:p>
        </w:tc>
      </w:tr>
      <w:tr w:rsidR="00396289" w:rsidRPr="00396289" w:rsidTr="00396289">
        <w:trPr>
          <w:trHeight w:val="144"/>
          <w:jc w:val="center"/>
        </w:trPr>
        <w:tc>
          <w:tcPr>
            <w:tcW w:w="2065" w:type="dxa"/>
            <w:tcBorders>
              <w:bottom w:val="single" w:sz="8" w:space="0" w:color="000000"/>
            </w:tcBorders>
          </w:tcPr>
          <w:p w:rsidR="00396289" w:rsidRPr="00396289" w:rsidRDefault="00396289" w:rsidP="00396289">
            <w:pPr>
              <w:spacing w:after="0" w:line="240" w:lineRule="auto"/>
              <w:ind w:left="143" w:hanging="143"/>
              <w:rPr>
                <w:rFonts w:eastAsia="SimSun" w:cs="Calibri"/>
                <w:b/>
                <w:bCs/>
                <w:sz w:val="20"/>
                <w:szCs w:val="20"/>
              </w:rPr>
            </w:pPr>
            <w:r w:rsidRPr="00396289">
              <w:rPr>
                <w:rFonts w:eastAsia="SimSun" w:cs="Calibri"/>
                <w:b/>
                <w:bCs/>
                <w:sz w:val="20"/>
                <w:szCs w:val="20"/>
              </w:rPr>
              <w:t>Mean trajectory RMSD (Å)</w:t>
            </w:r>
          </w:p>
        </w:tc>
        <w:tc>
          <w:tcPr>
            <w:tcW w:w="985" w:type="dxa"/>
            <w:tcBorders>
              <w:bottom w:val="single" w:sz="8" w:space="0" w:color="000000"/>
            </w:tcBorders>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w:t>
            </w:r>
          </w:p>
        </w:tc>
        <w:tc>
          <w:tcPr>
            <w:tcW w:w="980" w:type="dxa"/>
            <w:tcBorders>
              <w:bottom w:val="single" w:sz="8" w:space="0" w:color="000000"/>
            </w:tcBorders>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0.75/</w:t>
            </w:r>
          </w:p>
          <w:p w:rsidR="00396289" w:rsidRPr="00396289" w:rsidRDefault="00396289" w:rsidP="00396289">
            <w:pPr>
              <w:spacing w:after="0" w:line="240" w:lineRule="auto"/>
              <w:ind w:firstLine="0"/>
              <w:rPr>
                <w:rFonts w:eastAsia="SimSun" w:cs="Calibri"/>
                <w:b/>
                <w:bCs/>
                <w:color w:val="000000"/>
                <w:sz w:val="20"/>
                <w:szCs w:val="20"/>
                <w:lang w:eastAsia="zh-CN"/>
              </w:rPr>
            </w:pPr>
            <w:r w:rsidRPr="00396289">
              <w:rPr>
                <w:rFonts w:eastAsia="SimSun" w:cs="Calibri"/>
                <w:color w:val="000000"/>
                <w:sz w:val="20"/>
                <w:szCs w:val="20"/>
              </w:rPr>
              <w:t xml:space="preserve">    1.27</w:t>
            </w:r>
          </w:p>
        </w:tc>
        <w:tc>
          <w:tcPr>
            <w:tcW w:w="980" w:type="dxa"/>
            <w:tcBorders>
              <w:bottom w:val="single" w:sz="8" w:space="0" w:color="000000"/>
            </w:tcBorders>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0.65/</w:t>
            </w:r>
          </w:p>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1.15</w:t>
            </w:r>
          </w:p>
        </w:tc>
        <w:tc>
          <w:tcPr>
            <w:tcW w:w="980" w:type="dxa"/>
            <w:tcBorders>
              <w:bottom w:val="single" w:sz="8" w:space="0" w:color="000000"/>
            </w:tcBorders>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0.76/</w:t>
            </w:r>
          </w:p>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1.25</w:t>
            </w:r>
          </w:p>
        </w:tc>
        <w:tc>
          <w:tcPr>
            <w:tcW w:w="980" w:type="dxa"/>
            <w:tcBorders>
              <w:bottom w:val="single" w:sz="8" w:space="0" w:color="000000"/>
            </w:tcBorders>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0.78/</w:t>
            </w:r>
          </w:p>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1.37</w:t>
            </w:r>
          </w:p>
        </w:tc>
        <w:tc>
          <w:tcPr>
            <w:tcW w:w="1258" w:type="dxa"/>
            <w:tcBorders>
              <w:bottom w:val="single" w:sz="8" w:space="0" w:color="000000"/>
            </w:tcBorders>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0.95/</w:t>
            </w:r>
          </w:p>
          <w:p w:rsidR="00396289" w:rsidRPr="00396289" w:rsidRDefault="00396289" w:rsidP="00396289">
            <w:pPr>
              <w:keepNext/>
              <w:spacing w:after="0" w:line="240" w:lineRule="auto"/>
              <w:ind w:firstLine="0"/>
              <w:jc w:val="center"/>
              <w:rPr>
                <w:rFonts w:eastAsia="SimSun" w:cs="Calibri"/>
                <w:sz w:val="20"/>
                <w:szCs w:val="20"/>
                <w:lang w:eastAsia="zh-CN"/>
              </w:rPr>
            </w:pPr>
            <w:r w:rsidRPr="00396289">
              <w:rPr>
                <w:rFonts w:eastAsia="SimSun" w:cs="Calibri"/>
                <w:sz w:val="20"/>
                <w:szCs w:val="20"/>
                <w:lang w:eastAsia="zh-CN"/>
              </w:rPr>
              <w:t>1.47</w:t>
            </w:r>
          </w:p>
        </w:tc>
      </w:tr>
    </w:tbl>
    <w:p w:rsidR="00F813BD" w:rsidRPr="00F813BD" w:rsidRDefault="00396289" w:rsidP="00F813BD">
      <w:pPr>
        <w:pStyle w:val="Caption"/>
        <w:rPr>
          <w:vanish/>
          <w:specVanish/>
        </w:rPr>
      </w:pPr>
      <w:bookmarkStart w:id="66" w:name="_Ref424125097"/>
      <w:bookmarkStart w:id="67" w:name="_Toc424230761"/>
      <w:r w:rsidRPr="00146F63">
        <w:t xml:space="preserve">Table </w:t>
      </w:r>
      <w:r w:rsidR="00762C05">
        <w:fldChar w:fldCharType="begin"/>
      </w:r>
      <w:r w:rsidR="00762C05">
        <w:instrText xml:space="preserve"> STYLEREF 2 \s </w:instrText>
      </w:r>
      <w:r w:rsidR="00762C05">
        <w:fldChar w:fldCharType="separate"/>
      </w:r>
      <w:r w:rsidR="00310929">
        <w:rPr>
          <w:noProof/>
        </w:rPr>
        <w:t>4</w:t>
      </w:r>
      <w:r w:rsidR="00762C05">
        <w:rPr>
          <w:noProof/>
        </w:rPr>
        <w:fldChar w:fldCharType="end"/>
      </w:r>
      <w:r w:rsidR="00971729">
        <w:noBreakHyphen/>
      </w:r>
      <w:r w:rsidR="00762C05">
        <w:fldChar w:fldCharType="begin"/>
      </w:r>
      <w:r w:rsidR="00762C05">
        <w:instrText xml:space="preserve"> SEQ Table \* ARABIC \s 2 </w:instrText>
      </w:r>
      <w:r w:rsidR="00762C05">
        <w:fldChar w:fldCharType="separate"/>
      </w:r>
      <w:r w:rsidR="00310929">
        <w:rPr>
          <w:noProof/>
        </w:rPr>
        <w:t>1</w:t>
      </w:r>
      <w:r w:rsidR="00762C05">
        <w:rPr>
          <w:noProof/>
        </w:rPr>
        <w:fldChar w:fldCharType="end"/>
      </w:r>
      <w:bookmarkEnd w:id="66"/>
      <w:r w:rsidRPr="00146F63">
        <w:t>. Molecular composition and basic statistics of the simulated systems.</w:t>
      </w:r>
      <w:bookmarkEnd w:id="67"/>
      <w:r w:rsidRPr="00146F63">
        <w:t xml:space="preserve"> </w:t>
      </w:r>
    </w:p>
    <w:p w:rsidR="00396289" w:rsidRPr="00146F63" w:rsidRDefault="00396289" w:rsidP="00146F63">
      <w:pPr>
        <w:pStyle w:val="Caption"/>
      </w:pPr>
      <w:r w:rsidRPr="00146F63">
        <w:t>Last line provides the mean instantaneous backbone atom/all heavy atom RMSD after optimal alignment to the deposited model as a reference over the course of each trajectory.</w:t>
      </w:r>
    </w:p>
    <w:p w:rsidR="00A32EDD" w:rsidRPr="001D5B92" w:rsidRDefault="00A32EDD" w:rsidP="00A32EDD">
      <w:pPr>
        <w:pStyle w:val="Heading4"/>
      </w:pPr>
      <w:r w:rsidRPr="001D5B92">
        <w:t>Structure</w:t>
      </w:r>
    </w:p>
    <w:p w:rsidR="00A32EDD" w:rsidRDefault="00A32EDD" w:rsidP="00305BA1">
      <w:r w:rsidRPr="001D5B92">
        <w:t>The root-mean-square deviation (RMSD) is a measure of structural similarity between two sets of atomic coordinates</w:t>
      </w:r>
      <w:r>
        <w:t xml:space="preserve"> </w:t>
      </w:r>
      <w:r w:rsidRPr="001D5B92">
        <w:t>(</w:t>
      </w:r>
      <w:r w:rsidR="000151A4">
        <w:fldChar w:fldCharType="begin"/>
      </w:r>
      <w:r w:rsidR="000151A4">
        <w:instrText xml:space="preserve"> REF _Ref424125514 \h </w:instrText>
      </w:r>
      <w:r w:rsidR="000151A4">
        <w:fldChar w:fldCharType="separate"/>
      </w:r>
      <w:r w:rsidR="00310929">
        <w:t xml:space="preserve">Figure </w:t>
      </w:r>
      <w:r w:rsidR="00310929">
        <w:rPr>
          <w:noProof/>
        </w:rPr>
        <w:t>4</w:t>
      </w:r>
      <w:r w:rsidR="00310929">
        <w:noBreakHyphen/>
      </w:r>
      <w:r w:rsidR="00310929">
        <w:rPr>
          <w:noProof/>
        </w:rPr>
        <w:t>2</w:t>
      </w:r>
      <w:r w:rsidR="000151A4">
        <w:fldChar w:fldCharType="end"/>
      </w:r>
      <w:r w:rsidRPr="001D5B92">
        <w:t xml:space="preserve">). Following previous work </w:t>
      </w:r>
      <w:r w:rsidRPr="001D5B92">
        <w:fldChar w:fldCharType="begin" w:fldLock="1"/>
      </w:r>
      <w:r w:rsidR="0003356E">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"id" : "ITEM-2", "itemData" : { "DOI" : "10.1021/jp105813j", "ISSN" : "1520-5207", "PMID" : "20860388", "abstract" : "We use classical molecular dynamics and 16 combinations of force fields and water models to simulate a protein crystal observed by room-temperature X-ray diffraction. The high resolution of the diffraction data (0.96 \u00c5) and the simplicity of the crystallization solution (nearly pure water) make it possible to attribute any inconsistencies between the crystal structure and our simulations to artifacts of the models rather than inadequate representation of the crystal environment or uncertainty in the experiment. All simulations were extended for 100 ns of production dynamics, permitting some long-time scale artifacts of each model to emerge. The most noticeable effect of these artifacts is a model-dependent drift in the unit cell dimensions, which can become as large as 5% in certain force fields; the underlying cause is the replacement of native crystallographic contacts with non-native ones, which can occur with heterogeneity (loss of crystallographic symmetry) in simulations with some force fields. We find that the AMBER FF99SB force field maintains a lattice structure nearest that seen in the X-ray data, and produces the most realistic atomic fluctuations (by comparison to crystallographic B-factors) of all the models tested. We find that the choice of water model has a minor effect in comparison to the choice of protein model. We also identify a number of artifacts that occur throughout all of the simulations: excessive formation of hydrogen bonds or salt bridges between polar groups and loss of hydrophobic interactions. This study is intended as a foundation for future work that will identify individual parameters in each molecular model that can be modified to improve their representations of protein structure and thermodynamics.", "author" : [ { "dropping-particle" : "", "family" : "Cerutti", "given" : "David S", "non-dropping-particle" : "", "parse-names" : false, "suffix" : "" }, { "dropping-particle" : "", "family" : "Freddolino", "given" : "Peter L", "non-dropping-particle" : "", "parse-names" : false, "suffix" : "" }, { "dropping-particle" : "", "family" : "Duke", "given" : "Robert E", "non-dropping-particle" : "", "parse-names" : false, "suffix" : "" }, { "dropping-particle" : "", "family" : "Case", "given" : "David A", "non-dropping-particle" : "", "parse-names" : false, "suffix" : "" } ], "container-title" : "The Journal of Physical Chemistry B", "id" : "ITEM-2", "issue" : "40", "issued" : { "date-parts" : [ [ "2010", "10", "14" ] ] }, "page" : "12811-24", "publisher" : "American Chemical Society", "title" : "Simulations of a protein crystal with a high resolution X-ray structure: evaluation of force fields and water models.", "type" : "article-journal", "volume" : "114" }, "uris" : [ "http://www.mendeley.com/documents/?uuid=b6faaf2d-d328-46c2-9542-c9569beaf335" ] } ], "mendeley" : { "formattedCitation" : "[62], [76]", "plainTextFormattedCitation" : "[62], [76]", "previouslyFormattedCitation" : "[62], [76]" }, "properties" : { "noteIndex" : 0 }, "schema" : "https://github.com/citation-style-language/schema/raw/master/csl-citation.json" }</w:instrText>
      </w:r>
      <w:r w:rsidRPr="001D5B92">
        <w:fldChar w:fldCharType="separate"/>
      </w:r>
      <w:r w:rsidR="00A22ADD" w:rsidRPr="00A22ADD">
        <w:rPr>
          <w:noProof/>
        </w:rPr>
        <w:t>[62], [76]</w:t>
      </w:r>
      <w:r w:rsidRPr="001D5B92">
        <w:fldChar w:fldCharType="end"/>
      </w:r>
      <w:r w:rsidRPr="001D5B92">
        <w:t xml:space="preserve">, two types of RMSD metric were calculated. “Best-fit RMSD” is calculated by rotating and translating each monomer snapshot to </w:t>
      </w:r>
      <w:r w:rsidRPr="001D5B92">
        <w:lastRenderedPageBreak/>
        <w:t>optimize agreement with the experimental structure. “Lattice” RMSD is calculated by using the crystal symmetry and translation operations to move all snapshots to the same unit cell, but without rotational-translational optimization for a best fit. Thus, best-fit RMSD only includes contributions from intra-molecular fluctuations, whereas lattice RMSD includes both intra-molecular fluctuations and also contributions from the inter-molecular motion of protein monomers relative to each other within the crystal lattice. As expected, crystal simulations give lower RMSD values vs. experiment compared to the solvated molecular dynamics simulation (</w:t>
      </w:r>
      <w:r w:rsidR="000151A4">
        <w:fldChar w:fldCharType="begin"/>
      </w:r>
      <w:r w:rsidR="000151A4">
        <w:instrText xml:space="preserve"> REF _Ref424125097 \h </w:instrText>
      </w:r>
      <w:r w:rsidR="000151A4">
        <w:fldChar w:fldCharType="separate"/>
      </w:r>
      <w:r w:rsidR="00310929" w:rsidRPr="00146F63">
        <w:t xml:space="preserve">Table </w:t>
      </w:r>
      <w:r w:rsidR="00310929">
        <w:rPr>
          <w:noProof/>
        </w:rPr>
        <w:t>4</w:t>
      </w:r>
      <w:r w:rsidR="00310929">
        <w:noBreakHyphen/>
      </w:r>
      <w:r w:rsidR="00310929">
        <w:rPr>
          <w:noProof/>
        </w:rPr>
        <w:t>1</w:t>
      </w:r>
      <w:r w:rsidR="000151A4">
        <w:fldChar w:fldCharType="end"/>
      </w:r>
      <w:r>
        <w:t xml:space="preserve">, </w:t>
      </w:r>
      <w:r w:rsidR="000151A4">
        <w:fldChar w:fldCharType="begin"/>
      </w:r>
      <w:r w:rsidR="000151A4">
        <w:instrText xml:space="preserve"> REF _Ref424125514 \h </w:instrText>
      </w:r>
      <w:r w:rsidR="000151A4">
        <w:fldChar w:fldCharType="separate"/>
      </w:r>
      <w:r w:rsidR="00310929">
        <w:t xml:space="preserve">Figure </w:t>
      </w:r>
      <w:r w:rsidR="00310929">
        <w:rPr>
          <w:noProof/>
        </w:rPr>
        <w:t>4</w:t>
      </w:r>
      <w:r w:rsidR="00310929">
        <w:noBreakHyphen/>
      </w:r>
      <w:r w:rsidR="00310929">
        <w:rPr>
          <w:noProof/>
        </w:rPr>
        <w:t>2</w:t>
      </w:r>
      <w:r w:rsidR="000151A4">
        <w:fldChar w:fldCharType="end"/>
      </w:r>
      <w:r w:rsidRPr="001D5B92">
        <w:t xml:space="preserve">). The closest agreement to the experimental model is obtained with ff14SB. </w:t>
      </w:r>
    </w:p>
    <w:p w:rsidR="00396289" w:rsidRDefault="00396289" w:rsidP="00396289">
      <w:pPr>
        <w:keepNext/>
        <w:ind w:firstLine="0"/>
      </w:pPr>
      <w:r>
        <w:rPr>
          <w:rFonts w:cstheme="minorHAnsi"/>
          <w:noProof/>
          <w:sz w:val="24"/>
          <w:szCs w:val="24"/>
        </w:rPr>
        <w:drawing>
          <wp:inline distT="0" distB="0" distL="0" distR="0" wp14:anchorId="123D1F49" wp14:editId="4DE5E5A5">
            <wp:extent cx="5486400" cy="14693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4-2.eps"/>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1469390"/>
                    </a:xfrm>
                    <a:prstGeom prst="rect">
                      <a:avLst/>
                    </a:prstGeom>
                  </pic:spPr>
                </pic:pic>
              </a:graphicData>
            </a:graphic>
          </wp:inline>
        </w:drawing>
      </w:r>
    </w:p>
    <w:p w:rsidR="00BA0E7D" w:rsidRPr="00F813BD" w:rsidRDefault="00396289" w:rsidP="00BA0E7D">
      <w:pPr>
        <w:pStyle w:val="Caption"/>
        <w:rPr>
          <w:vanish/>
          <w:specVanish/>
        </w:rPr>
      </w:pPr>
      <w:bookmarkStart w:id="68" w:name="_Ref424125514"/>
      <w:bookmarkStart w:id="69" w:name="_Toc424230726"/>
      <w:r>
        <w:t xml:space="preserve">Figure </w:t>
      </w:r>
      <w:r w:rsidR="003E6194">
        <w:fldChar w:fldCharType="begin"/>
      </w:r>
      <w:r w:rsidR="003E6194">
        <w:instrText xml:space="preserve"> STYLEREF 2 \s </w:instrText>
      </w:r>
      <w:r w:rsidR="003E6194">
        <w:fldChar w:fldCharType="separate"/>
      </w:r>
      <w:r w:rsidR="00310929">
        <w:rPr>
          <w:noProof/>
        </w:rPr>
        <w:t>4</w:t>
      </w:r>
      <w:r w:rsidR="003E6194">
        <w:rPr>
          <w:noProof/>
        </w:rPr>
        <w:fldChar w:fldCharType="end"/>
      </w:r>
      <w:r w:rsidR="00CA01FD">
        <w:noBreakHyphen/>
      </w:r>
      <w:r w:rsidR="003E6194">
        <w:fldChar w:fldCharType="begin"/>
      </w:r>
      <w:r w:rsidR="003E6194">
        <w:instrText xml:space="preserve"> SEQ Figure \* ARABIC \s 2 </w:instrText>
      </w:r>
      <w:r w:rsidR="003E6194">
        <w:fldChar w:fldCharType="separate"/>
      </w:r>
      <w:r w:rsidR="00310929">
        <w:rPr>
          <w:noProof/>
        </w:rPr>
        <w:t>2</w:t>
      </w:r>
      <w:r w:rsidR="003E6194">
        <w:rPr>
          <w:noProof/>
        </w:rPr>
        <w:fldChar w:fldCharType="end"/>
      </w:r>
      <w:bookmarkEnd w:id="68"/>
      <w:r w:rsidR="00146F63">
        <w:t xml:space="preserve">. </w:t>
      </w:r>
      <w:r w:rsidR="00146F63" w:rsidRPr="001D5B92">
        <w:t>RMSD for four different force field simulations</w:t>
      </w:r>
      <w:bookmarkEnd w:id="69"/>
    </w:p>
    <w:p w:rsidR="00396289" w:rsidRPr="001D5B92" w:rsidRDefault="00146F63" w:rsidP="00146F63">
      <w:pPr>
        <w:pStyle w:val="Caption"/>
      </w:pPr>
      <w:r w:rsidRPr="001D5B92">
        <w:t xml:space="preserve"> and comparison with solution simulation. Left hand panel shows backbone atom RMSD; middle panel shows all heavy atom RM</w:t>
      </w:r>
      <w:r w:rsidRPr="001D5B92">
        <w:rPr>
          <w:lang w:eastAsia="zh-CN"/>
        </w:rPr>
        <w:t>S</w:t>
      </w:r>
      <w:r w:rsidRPr="001D5B92">
        <w:t xml:space="preserve">D. Dotted lines show best-fit and solid lines show lattice RMSD (see text and Ref. </w:t>
      </w:r>
      <w:r w:rsidRPr="001D5B92">
        <w:fldChar w:fldCharType="begin" w:fldLock="1"/>
      </w:r>
      <w:r w:rsidR="00E5746F">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rsidRPr="001D5B92">
        <w:fldChar w:fldCharType="separate"/>
      </w:r>
      <w:r w:rsidR="00305BA1" w:rsidRPr="00305BA1">
        <w:rPr>
          <w:b w:val="0"/>
          <w:noProof/>
        </w:rPr>
        <w:t>[62]</w:t>
      </w:r>
      <w:r w:rsidRPr="001D5B92">
        <w:fldChar w:fldCharType="end"/>
      </w:r>
      <w:r w:rsidRPr="001D5B92">
        <w:t xml:space="preserve"> for more details). Black line</w:t>
      </w:r>
      <w:r w:rsidRPr="001D5B92">
        <w:rPr>
          <w:lang w:eastAsia="zh-CN"/>
        </w:rPr>
        <w:t xml:space="preserve"> in right panel</w:t>
      </w:r>
      <w:r w:rsidRPr="001D5B92">
        <w:t xml:space="preserve"> represents the best-fit</w:t>
      </w:r>
      <w:r w:rsidRPr="001D5B92">
        <w:rPr>
          <w:lang w:eastAsia="zh-CN"/>
        </w:rPr>
        <w:t xml:space="preserve"> backbone</w:t>
      </w:r>
      <w:r w:rsidRPr="001D5B92">
        <w:t xml:space="preserve"> RMSD of the liquid state simulation </w:t>
      </w:r>
      <w:r w:rsidRPr="001D5B92">
        <w:rPr>
          <w:lang w:eastAsia="zh-CN"/>
        </w:rPr>
        <w:t>(ff14SB_solv)</w:t>
      </w:r>
      <w:r w:rsidRPr="001D5B92">
        <w:t>. Colored lines show the best-fit</w:t>
      </w:r>
      <w:r w:rsidRPr="001D5B92">
        <w:rPr>
          <w:lang w:eastAsia="zh-CN"/>
        </w:rPr>
        <w:t xml:space="preserve"> backbone</w:t>
      </w:r>
      <w:r w:rsidRPr="001D5B92">
        <w:t xml:space="preserve"> RMSD of each monomer in the ff14SB crystal simulation. </w:t>
      </w:r>
      <w:r>
        <w:t>The final 1000 ns of each simulation are shown (first 160-180ns of each simulation were discarded to allow the systems to equilibrate).</w:t>
      </w:r>
    </w:p>
    <w:p w:rsidR="00A32EDD" w:rsidRPr="001D5B92" w:rsidRDefault="00A32EDD" w:rsidP="00305BA1">
      <w:r w:rsidRPr="001D5B92">
        <w:t>Furthermore, the RMSD results indicate that convergence towards equilibrium in crystal simulations is slower than in typical solvated simulations. Results of several additional microseconds of simulation to test equilibration times and reproducibility of results are presented in the Supplementary Material. In particular, we find that the ff99SB crystal simulation does not reach convergence until more than 1 μs of simulation (Suppl. Material Figure 2 ). On the other hand ff14SB RMSD converges after about 250ns.</w:t>
      </w:r>
    </w:p>
    <w:p w:rsidR="00A32EDD" w:rsidRDefault="00A32EDD" w:rsidP="00305BA1">
      <w:r w:rsidRPr="001D5B92">
        <w:lastRenderedPageBreak/>
        <w:t>For each simulation we also calculated the average protein structure and its RMSD to the experimental model. Results are shown in</w:t>
      </w:r>
      <w:r w:rsidR="000151A4">
        <w:t xml:space="preserve"> </w:t>
      </w:r>
      <w:r w:rsidR="000151A4">
        <w:fldChar w:fldCharType="begin"/>
      </w:r>
      <w:r w:rsidR="000151A4">
        <w:instrText xml:space="preserve"> REF _Ref424125130 \h </w:instrText>
      </w:r>
      <w:r w:rsidR="000151A4">
        <w:fldChar w:fldCharType="separate"/>
      </w:r>
      <w:r w:rsidR="00310929" w:rsidRPr="00396289">
        <w:t xml:space="preserve">Table </w:t>
      </w:r>
      <w:r w:rsidR="00310929">
        <w:rPr>
          <w:noProof/>
        </w:rPr>
        <w:t>4</w:t>
      </w:r>
      <w:r w:rsidR="00310929">
        <w:noBreakHyphen/>
      </w:r>
      <w:r w:rsidR="00310929">
        <w:rPr>
          <w:noProof/>
        </w:rPr>
        <w:t>2</w:t>
      </w:r>
      <w:r w:rsidR="000151A4">
        <w:fldChar w:fldCharType="end"/>
      </w:r>
      <w:r w:rsidRPr="001D5B92">
        <w:t>. Consistent with previous crystal simulations, RMSDs of the average structures are significantly lower than those from a similar solution simulation and are also lower than the average instantaneous RMSD discussed above.</w:t>
      </w:r>
      <w:r>
        <w:t xml:space="preserve"> </w:t>
      </w:r>
      <w:r w:rsidRPr="00B53247">
        <w:t>This is not surprising, as the RMSD of an ensemble average must be smaller than the average of the corresponding instantaneous RMSDs;</w:t>
      </w:r>
      <w:r w:rsidRPr="00B53247">
        <w:fldChar w:fldCharType="begin" w:fldLock="1"/>
      </w:r>
      <w:r w:rsidR="00E5746F">
        <w:instrText>ADDIN CSL_CITATION { "citationItems" : [ { "id" : "ITEM-1", "itemData" : { "DOI" : "10.1529/biophysj.104.042184", "ISSN" : "0006-3495", "PMID" : "15454426", "abstract" : "Recent algorithmic advances and continual increase in computational power have made it possible to simulate protein folding and dynamics on the level of ensembles. Furthermore, analyzing protein structure by using ensemble representation is intrinsic to certain experimental techniques, such as nuclear magnetic resonance. This creates a problem of how to compare an ensemble of molecules with a given reference structure. Recently, we used distance-based root-mean-square deviation (dRMS) to compare the native structure of a protein with its unfolded-state ensemble. We showed that for small, mostly alpha-helical proteins, the mean unfolded-state Calpha-Calpha distance matrix is significantly more nativelike than the Calpha-Calpha matrices corresponding to the individual members of the unfolded ensemble. Here, we give a mathematical derivation that shows that, for any ensemble of structures, the dRMS deviation between the ensemble-averaged distance matrix and any given reference distance matrix is always less than or equal to the average dRMS deviation of the individual members of the ensemble from the same reference matrix. This holds regardless of the nature of the reference structure or the structural ensemble in question. In other words, averaging of distance matrices can only increase their level of similarity to a given reference matrix, relative to the individual matrices comprising the ensemble. Furthermore, we show that the above inequality holds in the case of Cartesian coordinate-based root-mean-square deviation as well. We discuss this in the context of our proposal that the average structure of the unfolded ensemble of small helical proteins is close to the native structure, and demonstrate that this finding goes beyond the above mathematical fact.", "author" : [ { "dropping-particle" : "", "family" : "Zagrovic", "given" : "Bojan", "non-dropping-particle" : "", "parse-names" : false, "suffix" : "" }, { "dropping-particle" : "", "family" : "Pande", "given" : "Vijay S", "non-dropping-particle" : "", "parse-names" : false, "suffix" : "" } ], "container-title" : "Biophysical journal", "id" : "ITEM-1", "issue" : "4", "issued" : { "date-parts" : [ [ "2004", "10" ] ] }, "page" : "2240-6", "title" : "How does averaging affect protein structure comparison on the ensemble level?", "type" : "article-journal", "volume" : "87" }, "uris" : [ "http://www.mendeley.com/documents/?uuid=aa7bdac2-5db4-4857-bfac-689510d64e04" ] } ], "mendeley" : { "formattedCitation" : "[141]", "plainTextFormattedCitation" : "[141]", "previouslyFormattedCitation" : "[141]" }, "properties" : { "noteIndex" : 0 }, "schema" : "https://github.com/citation-style-language/schema/raw/master/csl-citation.json" }</w:instrText>
      </w:r>
      <w:r w:rsidRPr="00B53247">
        <w:fldChar w:fldCharType="separate"/>
      </w:r>
      <w:r w:rsidR="00305BA1" w:rsidRPr="00305BA1">
        <w:rPr>
          <w:noProof/>
        </w:rPr>
        <w:t>[141]</w:t>
      </w:r>
      <w:r w:rsidRPr="00B53247">
        <w:fldChar w:fldCharType="end"/>
      </w:r>
      <w:r w:rsidRPr="00B53247">
        <w:t xml:space="preserve"> both sorts of statistic are commonly used (here and elsewhere) in characterizing ensembles of structures.</w:t>
      </w:r>
      <w:r>
        <w:t xml:space="preserve"> </w:t>
      </w:r>
      <w:r w:rsidRPr="001D5B92">
        <w:t>The instantaneous RMSD in the solution simulation also deviates more, sometimes making short-lived excursions of about 0.3 Å above the mean value. By comparison (</w:t>
      </w:r>
      <w:r w:rsidR="000151A4">
        <w:fldChar w:fldCharType="begin"/>
      </w:r>
      <w:r w:rsidR="000151A4">
        <w:instrText xml:space="preserve"> REF _Ref424125514 \h </w:instrText>
      </w:r>
      <w:r w:rsidR="000151A4">
        <w:fldChar w:fldCharType="separate"/>
      </w:r>
      <w:r w:rsidR="00310929">
        <w:t xml:space="preserve">Figure </w:t>
      </w:r>
      <w:r w:rsidR="00310929">
        <w:rPr>
          <w:noProof/>
        </w:rPr>
        <w:t>4</w:t>
      </w:r>
      <w:r w:rsidR="00310929">
        <w:noBreakHyphen/>
      </w:r>
      <w:r w:rsidR="00310929">
        <w:rPr>
          <w:noProof/>
        </w:rPr>
        <w:t>2</w:t>
      </w:r>
      <w:r w:rsidR="000151A4">
        <w:fldChar w:fldCharType="end"/>
      </w:r>
      <w:r w:rsidRPr="001D5B92">
        <w:t>, third panel) crystal simulations have lower and more stable RMSD without the excursions seen in solution. Among the force fields, ff14SB and ff14ipq simulations most closely reproduce experimental data (0.37/0.79 backbone/heavy atom best-fit RMSD for ff14SB and 0.40/0.77 respectively for ff14ipq). Interestingly, ff14ipq average structure heavy atom RMSD is the lowest of the four simulations even though the instantaneous heavy atom RMSD for ff14ipq (</w:t>
      </w:r>
      <w:r w:rsidR="000151A4">
        <w:fldChar w:fldCharType="begin"/>
      </w:r>
      <w:r w:rsidR="000151A4">
        <w:instrText xml:space="preserve"> REF _Ref424125514 \h </w:instrText>
      </w:r>
      <w:r w:rsidR="000151A4">
        <w:fldChar w:fldCharType="separate"/>
      </w:r>
      <w:r w:rsidR="00310929">
        <w:t xml:space="preserve">Figure </w:t>
      </w:r>
      <w:r w:rsidR="00310929">
        <w:rPr>
          <w:noProof/>
        </w:rPr>
        <w:t>4</w:t>
      </w:r>
      <w:r w:rsidR="00310929">
        <w:noBreakHyphen/>
      </w:r>
      <w:r w:rsidR="00310929">
        <w:rPr>
          <w:noProof/>
        </w:rPr>
        <w:t>2</w:t>
      </w:r>
      <w:r w:rsidR="000151A4">
        <w:fldChar w:fldCharType="end"/>
      </w:r>
      <w:r w:rsidRPr="001D5B92">
        <w:t>) was consistently higher. As in previous studies</w:t>
      </w:r>
      <w:r>
        <w:fldChar w:fldCharType="begin" w:fldLock="1"/>
      </w:r>
      <w:r w:rsidR="00E5746F">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"id" : "ITEM-2", "itemData" : { "DOI" : "10.1016/j.bbagen.2014.09.018", "ISSN" : "0006-3002", "PMID" : "25255706", "abstract" : "BACKGROUND: Molecular dynamics simulations can complement experimental measures of structure and dynamics of biomolecules. The quality of such simulations can be tested by comparisons to models refined against experimental crystallographic data.\n\nMETHODS: We report simulations of DNA and RNA duplexes in their crystalline environment. The calculations mimic the conditions for PDB entries 1D23 [d(CGATCGATCG)2] and 1RNA [(UUAUAUAUAUAUAA)2], and contain 8 unit cells, each with 4 copies of the Watson-Crick duplex; this yields in aggregate 64\u03bcs of duplex sampling for DNA and 16\u03bcs for RNA.\n\nRESULTS: The duplex structures conform much more closely to the average structure seen in the crystal than do structures extracted from a solution simulation with the same force field. Sequence-dependent variations in helical parameters, and in groove widths, are largely maintained in the crystal structure, but are smoothed out in solution. However, the integrity of the crystal lattice is slowly degraded in both simulations, with the result that the interfaces between chains become heterogeneous. This problem is more severe for the DNA crystal, which has fewer inter-chain hydrogen bond contacts than does the RNA crystal.\n\nCONCLUSIONS: Crystal simulations using current force fields reproduce many features of observed crystal structures, but suffer from a gradual degradation of the integrity of the crystal lattice.\n\nGENERAL SIGNIFICANCE: The results offer insights into force-field simulations that test their ability to preserve weak interactions between chains, which will be of importance also in non-crystalline applications that involve binding and recognition. This article is part of a Special Issue entitled Recent developments of molecular dynamics.", "author" : [ { "dropping-particle" : "", "family" : "Liu", "given" : "Chunmei", "non-dropping-particle" : "", "parse-names" : false, "suffix" : "" }, { "dropping-particle" : "", "family" : "Janowski", "given" : "Pawel A", "non-dropping-particle" : "", "parse-names" : false, "suffix" : "" }, { "dropping-particle" : "", "family" : "Case", "given" : "David A", "non-dropping-particle" : "", "parse-names" : false, "suffix" : "" } ], "container-title" : "Biochimica et biophysica acta", "id" : "ITEM-2", "issue" : "5", "issued" : { "date-parts" : [ [ "2015", "5" ] ] }, "page" : "1059-71", "title" : "All-atom crystal simulations of DNA and RNA duplexes.", "type" : "article-journal", "volume" : "1850" }, "uris" : [ "http://www.mendeley.com/documents/?uuid=6b08a29d-e9a8-40f3-9046-353327b9ee13" ] } ], "mendeley" : { "formattedCitation" : "[62], [64]", "plainTextFormattedCitation" : "[62], [64]", "previouslyFormattedCitation" : "[62], [64]" }, "properties" : { "noteIndex" : 0 }, "schema" : "https://github.com/citation-style-language/schema/raw/master/csl-citation.json" }</w:instrText>
      </w:r>
      <w:r>
        <w:fldChar w:fldCharType="separate"/>
      </w:r>
      <w:r w:rsidR="00305BA1" w:rsidRPr="00305BA1">
        <w:rPr>
          <w:noProof/>
        </w:rPr>
        <w:t>[62], [64]</w:t>
      </w:r>
      <w:r>
        <w:fldChar w:fldCharType="end"/>
      </w:r>
      <w:r w:rsidRPr="001D5B92">
        <w:t xml:space="preserve"> a larger degree of conformational variation is sampled by the molecules at any given moment in the simulation (instantaneous backbone RMSD 0.65-0.78,</w:t>
      </w:r>
      <w:r w:rsidR="000151A4">
        <w:t xml:space="preserve"> </w:t>
      </w:r>
      <w:r w:rsidR="000151A4">
        <w:fldChar w:fldCharType="begin"/>
      </w:r>
      <w:r w:rsidR="000151A4">
        <w:instrText xml:space="preserve"> REF _Ref424125097 \h </w:instrText>
      </w:r>
      <w:r w:rsidR="000151A4">
        <w:fldChar w:fldCharType="separate"/>
      </w:r>
      <w:r w:rsidR="00310929" w:rsidRPr="00146F63">
        <w:t xml:space="preserve">Table </w:t>
      </w:r>
      <w:r w:rsidR="00310929">
        <w:rPr>
          <w:noProof/>
        </w:rPr>
        <w:t>4</w:t>
      </w:r>
      <w:r w:rsidR="00310929">
        <w:noBreakHyphen/>
      </w:r>
      <w:r w:rsidR="00310929">
        <w:rPr>
          <w:noProof/>
        </w:rPr>
        <w:t>1</w:t>
      </w:r>
      <w:r w:rsidR="000151A4">
        <w:fldChar w:fldCharType="end"/>
      </w:r>
      <w:r w:rsidRPr="001D5B92">
        <w:t>) even though the average coordinates are much closer to the experimental values (average backbone RMSD 0.37-0.47,</w:t>
      </w:r>
      <w:r w:rsidR="000151A4">
        <w:t xml:space="preserve"> </w:t>
      </w:r>
      <w:r w:rsidR="000151A4">
        <w:fldChar w:fldCharType="begin"/>
      </w:r>
      <w:r w:rsidR="000151A4">
        <w:instrText xml:space="preserve"> REF _Ref424125130 \h </w:instrText>
      </w:r>
      <w:r w:rsidR="000151A4">
        <w:fldChar w:fldCharType="separate"/>
      </w:r>
      <w:r w:rsidR="00310929" w:rsidRPr="00396289">
        <w:t xml:space="preserve">Table </w:t>
      </w:r>
      <w:r w:rsidR="00310929">
        <w:rPr>
          <w:noProof/>
        </w:rPr>
        <w:t>4</w:t>
      </w:r>
      <w:r w:rsidR="00310929">
        <w:noBreakHyphen/>
      </w:r>
      <w:r w:rsidR="00310929">
        <w:rPr>
          <w:noProof/>
        </w:rPr>
        <w:t>2</w:t>
      </w:r>
      <w:r w:rsidR="000151A4">
        <w:fldChar w:fldCharType="end"/>
      </w:r>
      <w:r w:rsidRPr="001D5B92">
        <w:t>).</w:t>
      </w:r>
    </w:p>
    <w:tbl>
      <w:tblPr>
        <w:tblW w:w="8790" w:type="dxa"/>
        <w:jc w:val="center"/>
        <w:tblBorders>
          <w:top w:val="single" w:sz="8" w:space="0" w:color="000000"/>
          <w:bottom w:val="single" w:sz="8" w:space="0" w:color="000000"/>
        </w:tblBorders>
        <w:tblLayout w:type="fixed"/>
        <w:tblLook w:val="00A0" w:firstRow="1" w:lastRow="0" w:firstColumn="1" w:lastColumn="0" w:noHBand="0" w:noVBand="0"/>
      </w:tblPr>
      <w:tblGrid>
        <w:gridCol w:w="885"/>
        <w:gridCol w:w="1080"/>
        <w:gridCol w:w="900"/>
        <w:gridCol w:w="990"/>
        <w:gridCol w:w="720"/>
        <w:gridCol w:w="1016"/>
        <w:gridCol w:w="810"/>
        <w:gridCol w:w="1080"/>
        <w:gridCol w:w="1309"/>
      </w:tblGrid>
      <w:tr w:rsidR="00396289" w:rsidRPr="00396289" w:rsidTr="00396289">
        <w:trPr>
          <w:jc w:val="center"/>
        </w:trPr>
        <w:tc>
          <w:tcPr>
            <w:tcW w:w="885" w:type="dxa"/>
            <w:tcBorders>
              <w:top w:val="single" w:sz="8" w:space="0" w:color="000000"/>
              <w:left w:val="nil"/>
              <w:bottom w:val="single" w:sz="8" w:space="0" w:color="000000"/>
              <w:right w:val="single" w:sz="8" w:space="0" w:color="000000"/>
            </w:tcBorders>
          </w:tcPr>
          <w:p w:rsidR="00396289" w:rsidRPr="00396289" w:rsidRDefault="00396289" w:rsidP="00396289">
            <w:pPr>
              <w:keepNext/>
              <w:suppressAutoHyphens/>
              <w:spacing w:after="0" w:line="240" w:lineRule="auto"/>
              <w:ind w:firstLine="0"/>
              <w:rPr>
                <w:rFonts w:eastAsia="SimSun" w:cs="Calibri"/>
                <w:b/>
                <w:bCs/>
                <w:color w:val="00000A"/>
              </w:rPr>
            </w:pPr>
          </w:p>
        </w:tc>
        <w:tc>
          <w:tcPr>
            <w:tcW w:w="3690" w:type="dxa"/>
            <w:gridSpan w:val="4"/>
            <w:tcBorders>
              <w:top w:val="single" w:sz="8" w:space="0" w:color="000000"/>
              <w:left w:val="single" w:sz="8" w:space="0" w:color="000000"/>
              <w:bottom w:val="single" w:sz="8" w:space="0" w:color="000000"/>
              <w:right w:val="single" w:sz="8" w:space="0" w:color="000000"/>
            </w:tcBorders>
          </w:tcPr>
          <w:p w:rsidR="00396289" w:rsidRPr="00396289" w:rsidRDefault="00396289" w:rsidP="00396289">
            <w:pPr>
              <w:keepNext/>
              <w:suppressAutoHyphens/>
              <w:spacing w:after="0" w:line="240" w:lineRule="auto"/>
              <w:ind w:firstLine="0"/>
              <w:jc w:val="center"/>
              <w:rPr>
                <w:rFonts w:eastAsia="SimSun" w:cs="Calibri"/>
                <w:b/>
                <w:bCs/>
                <w:color w:val="00000A"/>
              </w:rPr>
            </w:pPr>
            <w:r w:rsidRPr="00396289">
              <w:rPr>
                <w:rFonts w:eastAsia="SimSun" w:cs="Calibri"/>
                <w:b/>
                <w:bCs/>
                <w:color w:val="00000A"/>
              </w:rPr>
              <w:t>Simulation</w:t>
            </w:r>
          </w:p>
        </w:tc>
        <w:tc>
          <w:tcPr>
            <w:tcW w:w="4215" w:type="dxa"/>
            <w:gridSpan w:val="4"/>
            <w:tcBorders>
              <w:top w:val="single" w:sz="8" w:space="0" w:color="000000"/>
              <w:left w:val="single" w:sz="8" w:space="0" w:color="000000"/>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b/>
                <w:bCs/>
                <w:color w:val="00000A"/>
              </w:rPr>
            </w:pPr>
            <w:r w:rsidRPr="00396289">
              <w:rPr>
                <w:rFonts w:eastAsia="SimSun" w:cs="Calibri"/>
                <w:b/>
                <w:bCs/>
                <w:color w:val="00000A"/>
              </w:rPr>
              <w:t>Refinement</w:t>
            </w:r>
          </w:p>
        </w:tc>
      </w:tr>
      <w:tr w:rsidR="00396289" w:rsidRPr="00396289" w:rsidTr="00396289">
        <w:trPr>
          <w:jc w:val="center"/>
        </w:trPr>
        <w:tc>
          <w:tcPr>
            <w:tcW w:w="885" w:type="dxa"/>
            <w:tcBorders>
              <w:top w:val="single" w:sz="8" w:space="0" w:color="000000"/>
              <w:left w:val="nil"/>
              <w:bottom w:val="single" w:sz="8" w:space="0" w:color="000000"/>
              <w:right w:val="single" w:sz="8" w:space="0" w:color="000000"/>
            </w:tcBorders>
          </w:tcPr>
          <w:p w:rsidR="00396289" w:rsidRPr="00396289" w:rsidRDefault="00396289" w:rsidP="00396289">
            <w:pPr>
              <w:keepNext/>
              <w:suppressAutoHyphens/>
              <w:spacing w:after="0" w:line="240" w:lineRule="auto"/>
              <w:ind w:firstLine="0"/>
              <w:rPr>
                <w:rFonts w:eastAsia="SimSun" w:cs="Calibri"/>
                <w:b/>
                <w:bCs/>
                <w:color w:val="00000A"/>
                <w:sz w:val="20"/>
                <w:szCs w:val="20"/>
              </w:rPr>
            </w:pPr>
          </w:p>
        </w:tc>
        <w:tc>
          <w:tcPr>
            <w:tcW w:w="1080" w:type="dxa"/>
            <w:tcBorders>
              <w:top w:val="single" w:sz="8" w:space="0" w:color="000000"/>
              <w:left w:val="single" w:sz="8" w:space="0" w:color="000000"/>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b/>
                <w:bCs/>
                <w:color w:val="00000A"/>
                <w:sz w:val="20"/>
                <w:szCs w:val="20"/>
                <w:vertAlign w:val="superscript"/>
              </w:rPr>
            </w:pPr>
            <w:r w:rsidRPr="00396289">
              <w:rPr>
                <w:rFonts w:eastAsia="SimSun" w:cs="Calibri"/>
                <w:b/>
                <w:bCs/>
                <w:color w:val="00000A"/>
                <w:sz w:val="20"/>
                <w:szCs w:val="20"/>
              </w:rPr>
              <w:t>Backbone RMSD</w:t>
            </w:r>
            <w:r w:rsidRPr="00396289">
              <w:rPr>
                <w:rFonts w:eastAsia="SimSun" w:cs="Calibri"/>
                <w:b/>
                <w:bCs/>
                <w:color w:val="00000A"/>
                <w:sz w:val="20"/>
                <w:szCs w:val="20"/>
                <w:vertAlign w:val="superscript"/>
              </w:rPr>
              <w:t>1</w:t>
            </w:r>
          </w:p>
        </w:tc>
        <w:tc>
          <w:tcPr>
            <w:tcW w:w="900" w:type="dxa"/>
            <w:tcBorders>
              <w:top w:val="single" w:sz="8" w:space="0" w:color="000000"/>
              <w:left w:val="nil"/>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b/>
                <w:bCs/>
                <w:color w:val="00000A"/>
                <w:sz w:val="20"/>
                <w:szCs w:val="20"/>
                <w:vertAlign w:val="superscript"/>
              </w:rPr>
            </w:pPr>
            <w:r w:rsidRPr="00396289">
              <w:rPr>
                <w:rFonts w:eastAsia="SimSun" w:cs="Calibri"/>
                <w:b/>
                <w:bCs/>
                <w:color w:val="00000A"/>
                <w:sz w:val="20"/>
                <w:szCs w:val="20"/>
              </w:rPr>
              <w:t>Heavy atom RMSD</w:t>
            </w:r>
            <w:r w:rsidRPr="00396289">
              <w:rPr>
                <w:rFonts w:eastAsia="SimSun" w:cs="Calibri"/>
                <w:b/>
                <w:bCs/>
                <w:color w:val="00000A"/>
                <w:sz w:val="20"/>
                <w:szCs w:val="20"/>
                <w:vertAlign w:val="superscript"/>
              </w:rPr>
              <w:t>2</w:t>
            </w:r>
          </w:p>
        </w:tc>
        <w:tc>
          <w:tcPr>
            <w:tcW w:w="990" w:type="dxa"/>
            <w:tcBorders>
              <w:top w:val="single" w:sz="8" w:space="0" w:color="000000"/>
              <w:left w:val="nil"/>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b/>
                <w:bCs/>
                <w:color w:val="00000A"/>
                <w:sz w:val="20"/>
                <w:szCs w:val="20"/>
                <w:vertAlign w:val="superscript"/>
              </w:rPr>
            </w:pPr>
            <w:r w:rsidRPr="00396289">
              <w:rPr>
                <w:rFonts w:eastAsia="SimSun" w:cs="Calibri"/>
                <w:b/>
                <w:bCs/>
                <w:color w:val="00000A"/>
                <w:sz w:val="20"/>
                <w:szCs w:val="20"/>
              </w:rPr>
              <w:t>Elec. density R-factor</w:t>
            </w:r>
            <w:r w:rsidRPr="00396289">
              <w:rPr>
                <w:rFonts w:eastAsia="SimSun" w:cs="Calibri"/>
                <w:b/>
                <w:bCs/>
                <w:color w:val="00000A"/>
                <w:sz w:val="20"/>
                <w:szCs w:val="20"/>
                <w:vertAlign w:val="superscript"/>
              </w:rPr>
              <w:t>3</w:t>
            </w:r>
          </w:p>
        </w:tc>
        <w:tc>
          <w:tcPr>
            <w:tcW w:w="720" w:type="dxa"/>
            <w:tcBorders>
              <w:top w:val="single" w:sz="8" w:space="0" w:color="000000"/>
              <w:left w:val="nil"/>
              <w:bottom w:val="single" w:sz="8" w:space="0" w:color="000000"/>
              <w:right w:val="single" w:sz="8" w:space="0" w:color="000000"/>
            </w:tcBorders>
            <w:vAlign w:val="center"/>
          </w:tcPr>
          <w:p w:rsidR="00396289" w:rsidRPr="00396289" w:rsidRDefault="00396289" w:rsidP="00396289">
            <w:pPr>
              <w:keepNext/>
              <w:suppressAutoHyphens/>
              <w:spacing w:after="0" w:line="240" w:lineRule="auto"/>
              <w:ind w:firstLine="0"/>
              <w:rPr>
                <w:rFonts w:eastAsia="SimSun" w:cs="Calibri"/>
                <w:b/>
                <w:bCs/>
                <w:color w:val="00000A"/>
                <w:sz w:val="20"/>
                <w:szCs w:val="20"/>
                <w:vertAlign w:val="superscript"/>
              </w:rPr>
            </w:pPr>
            <w:r w:rsidRPr="00396289">
              <w:rPr>
                <w:rFonts w:eastAsia="SimSun" w:cs="Calibri"/>
                <w:b/>
                <w:bCs/>
                <w:color w:val="00000A"/>
                <w:sz w:val="20"/>
                <w:szCs w:val="20"/>
              </w:rPr>
              <w:t>MapCC</w:t>
            </w:r>
            <w:r w:rsidRPr="00396289">
              <w:rPr>
                <w:rFonts w:eastAsia="SimSun" w:cs="Calibri"/>
                <w:b/>
                <w:bCs/>
                <w:color w:val="00000A"/>
                <w:sz w:val="20"/>
                <w:szCs w:val="20"/>
                <w:vertAlign w:val="superscript"/>
              </w:rPr>
              <w:t>4</w:t>
            </w:r>
          </w:p>
        </w:tc>
        <w:tc>
          <w:tcPr>
            <w:tcW w:w="1016" w:type="dxa"/>
            <w:tcBorders>
              <w:top w:val="single" w:sz="8" w:space="0" w:color="000000"/>
              <w:left w:val="single" w:sz="8" w:space="0" w:color="000000"/>
              <w:bottom w:val="single" w:sz="8" w:space="0" w:color="000000"/>
              <w:right w:val="nil"/>
            </w:tcBorders>
          </w:tcPr>
          <w:p w:rsidR="00396289" w:rsidRPr="00396289" w:rsidRDefault="00396289" w:rsidP="00396289">
            <w:pPr>
              <w:keepNext/>
              <w:suppressAutoHyphens/>
              <w:spacing w:after="0" w:line="240" w:lineRule="auto"/>
              <w:ind w:firstLine="0"/>
              <w:rPr>
                <w:rFonts w:eastAsia="SimSun" w:cs="Calibri"/>
                <w:b/>
                <w:bCs/>
                <w:color w:val="00000A"/>
                <w:sz w:val="20"/>
                <w:szCs w:val="20"/>
                <w:vertAlign w:val="superscript"/>
              </w:rPr>
            </w:pPr>
            <w:r w:rsidRPr="00396289">
              <w:rPr>
                <w:rFonts w:eastAsia="SimSun" w:cs="Calibri"/>
                <w:b/>
                <w:bCs/>
                <w:color w:val="00000A"/>
                <w:sz w:val="20"/>
                <w:szCs w:val="20"/>
              </w:rPr>
              <w:t>R-work</w:t>
            </w:r>
            <w:r w:rsidRPr="00396289">
              <w:rPr>
                <w:rFonts w:eastAsia="SimSun" w:cs="Calibri"/>
                <w:b/>
                <w:bCs/>
                <w:color w:val="00000A"/>
                <w:sz w:val="20"/>
                <w:szCs w:val="20"/>
                <w:vertAlign w:val="superscript"/>
              </w:rPr>
              <w:t>5</w:t>
            </w:r>
          </w:p>
        </w:tc>
        <w:tc>
          <w:tcPr>
            <w:tcW w:w="810" w:type="dxa"/>
            <w:tcBorders>
              <w:top w:val="single" w:sz="8" w:space="0" w:color="000000"/>
              <w:left w:val="nil"/>
              <w:bottom w:val="single" w:sz="8" w:space="0" w:color="000000"/>
              <w:right w:val="nil"/>
            </w:tcBorders>
          </w:tcPr>
          <w:p w:rsidR="00396289" w:rsidRPr="00396289" w:rsidRDefault="00396289" w:rsidP="00396289">
            <w:pPr>
              <w:keepNext/>
              <w:suppressAutoHyphens/>
              <w:spacing w:after="0" w:line="240" w:lineRule="auto"/>
              <w:ind w:firstLine="0"/>
              <w:rPr>
                <w:rFonts w:eastAsia="SimSun" w:cs="Calibri"/>
                <w:b/>
                <w:bCs/>
                <w:color w:val="00000A"/>
                <w:sz w:val="20"/>
                <w:szCs w:val="20"/>
                <w:vertAlign w:val="superscript"/>
              </w:rPr>
            </w:pPr>
            <w:r w:rsidRPr="00396289">
              <w:rPr>
                <w:rFonts w:eastAsia="SimSun" w:cs="Calibri"/>
                <w:b/>
                <w:bCs/>
                <w:color w:val="00000A"/>
                <w:sz w:val="20"/>
                <w:szCs w:val="20"/>
              </w:rPr>
              <w:t>R-free</w:t>
            </w:r>
            <w:r w:rsidRPr="00396289">
              <w:rPr>
                <w:rFonts w:eastAsia="SimSun" w:cs="Calibri"/>
                <w:b/>
                <w:bCs/>
                <w:color w:val="00000A"/>
                <w:sz w:val="20"/>
                <w:szCs w:val="20"/>
                <w:vertAlign w:val="superscript"/>
              </w:rPr>
              <w:t>5</w:t>
            </w:r>
          </w:p>
        </w:tc>
        <w:tc>
          <w:tcPr>
            <w:tcW w:w="1080" w:type="dxa"/>
            <w:tcBorders>
              <w:top w:val="single" w:sz="8" w:space="0" w:color="000000"/>
              <w:left w:val="nil"/>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b/>
                <w:bCs/>
                <w:color w:val="00000A"/>
                <w:sz w:val="20"/>
                <w:szCs w:val="20"/>
                <w:vertAlign w:val="superscript"/>
              </w:rPr>
            </w:pPr>
            <w:r w:rsidRPr="00396289">
              <w:rPr>
                <w:rFonts w:eastAsia="SimSun" w:cs="Calibri"/>
                <w:b/>
                <w:bCs/>
                <w:color w:val="00000A"/>
                <w:sz w:val="20"/>
                <w:szCs w:val="20"/>
              </w:rPr>
              <w:t>Backbone RMSD</w:t>
            </w:r>
            <w:r w:rsidRPr="00396289">
              <w:rPr>
                <w:rFonts w:eastAsia="SimSun" w:cs="Calibri"/>
                <w:b/>
                <w:bCs/>
                <w:color w:val="00000A"/>
                <w:sz w:val="20"/>
                <w:szCs w:val="20"/>
                <w:vertAlign w:val="superscript"/>
              </w:rPr>
              <w:t>6</w:t>
            </w:r>
          </w:p>
        </w:tc>
        <w:tc>
          <w:tcPr>
            <w:tcW w:w="1309" w:type="dxa"/>
            <w:tcBorders>
              <w:top w:val="single" w:sz="8" w:space="0" w:color="000000"/>
              <w:left w:val="nil"/>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b/>
                <w:bCs/>
                <w:color w:val="00000A"/>
                <w:sz w:val="20"/>
                <w:szCs w:val="20"/>
                <w:vertAlign w:val="superscript"/>
              </w:rPr>
            </w:pPr>
            <w:r w:rsidRPr="00396289">
              <w:rPr>
                <w:rFonts w:eastAsia="SimSun" w:cs="Calibri"/>
                <w:b/>
                <w:bCs/>
                <w:color w:val="00000A"/>
                <w:sz w:val="20"/>
                <w:szCs w:val="20"/>
              </w:rPr>
              <w:t>Heavy atom RMSD</w:t>
            </w:r>
            <w:r w:rsidRPr="00396289">
              <w:rPr>
                <w:rFonts w:eastAsia="SimSun" w:cs="Calibri"/>
                <w:b/>
                <w:bCs/>
                <w:color w:val="00000A"/>
                <w:sz w:val="20"/>
                <w:szCs w:val="20"/>
                <w:vertAlign w:val="superscript"/>
              </w:rPr>
              <w:t>7</w:t>
            </w:r>
          </w:p>
        </w:tc>
      </w:tr>
      <w:tr w:rsidR="00396289" w:rsidRPr="00396289" w:rsidTr="00396289">
        <w:trPr>
          <w:jc w:val="center"/>
        </w:trPr>
        <w:tc>
          <w:tcPr>
            <w:tcW w:w="885" w:type="dxa"/>
            <w:tcBorders>
              <w:top w:val="single" w:sz="8" w:space="0" w:color="000000"/>
              <w:bottom w:val="nil"/>
              <w:right w:val="single" w:sz="8" w:space="0" w:color="000000"/>
            </w:tcBorders>
          </w:tcPr>
          <w:p w:rsidR="00396289" w:rsidRPr="00396289" w:rsidRDefault="00396289" w:rsidP="00396289">
            <w:pPr>
              <w:keepNext/>
              <w:suppressAutoHyphens/>
              <w:spacing w:after="0" w:line="240" w:lineRule="auto"/>
              <w:ind w:firstLine="0"/>
              <w:rPr>
                <w:rFonts w:eastAsia="SimSun" w:cs="Calibri"/>
                <w:b/>
                <w:bCs/>
                <w:color w:val="00000A"/>
                <w:lang w:eastAsia="zh-CN"/>
              </w:rPr>
            </w:pPr>
            <w:r w:rsidRPr="00396289">
              <w:rPr>
                <w:rFonts w:eastAsia="SimSun" w:cs="Calibri"/>
                <w:b/>
                <w:bCs/>
                <w:color w:val="00000A"/>
                <w:lang w:eastAsia="zh-CN"/>
              </w:rPr>
              <w:t>ff99SB</w:t>
            </w:r>
          </w:p>
        </w:tc>
        <w:tc>
          <w:tcPr>
            <w:tcW w:w="1080" w:type="dxa"/>
            <w:tcBorders>
              <w:top w:val="single" w:sz="8" w:space="0" w:color="000000"/>
              <w:left w:val="single" w:sz="8" w:space="0" w:color="000000"/>
              <w:bottom w:val="nil"/>
            </w:tcBorders>
          </w:tcPr>
          <w:p w:rsidR="00396289" w:rsidRPr="00396289" w:rsidRDefault="00396289" w:rsidP="00396289">
            <w:pPr>
              <w:keepNext/>
              <w:suppressAutoHyphens/>
              <w:spacing w:after="0" w:line="240" w:lineRule="auto"/>
              <w:ind w:firstLine="0"/>
              <w:jc w:val="center"/>
              <w:rPr>
                <w:rFonts w:eastAsia="SimSun" w:cs="Calibri"/>
                <w:color w:val="00000A"/>
                <w:lang w:eastAsia="zh-CN"/>
              </w:rPr>
            </w:pPr>
            <w:r w:rsidRPr="00396289">
              <w:rPr>
                <w:rFonts w:eastAsia="SimSun" w:cs="Calibri"/>
                <w:color w:val="00000A"/>
                <w:lang w:eastAsia="zh-CN"/>
              </w:rPr>
              <w:t>0.41</w:t>
            </w:r>
          </w:p>
        </w:tc>
        <w:tc>
          <w:tcPr>
            <w:tcW w:w="900" w:type="dxa"/>
            <w:tcBorders>
              <w:top w:val="single" w:sz="8" w:space="0" w:color="000000"/>
              <w:bottom w:val="nil"/>
            </w:tcBorders>
          </w:tcPr>
          <w:p w:rsidR="00396289" w:rsidRPr="00396289" w:rsidRDefault="00396289" w:rsidP="00396289">
            <w:pPr>
              <w:keepNext/>
              <w:suppressAutoHyphens/>
              <w:spacing w:after="0" w:line="240" w:lineRule="auto"/>
              <w:ind w:firstLine="0"/>
              <w:jc w:val="center"/>
              <w:rPr>
                <w:rFonts w:eastAsia="SimSun" w:cs="Calibri"/>
                <w:color w:val="00000A"/>
                <w:lang w:eastAsia="zh-CN"/>
              </w:rPr>
            </w:pPr>
            <w:r w:rsidRPr="00396289">
              <w:rPr>
                <w:rFonts w:eastAsia="SimSun" w:cs="Calibri"/>
                <w:color w:val="00000A"/>
                <w:lang w:eastAsia="zh-CN"/>
              </w:rPr>
              <w:t>0.84</w:t>
            </w:r>
          </w:p>
        </w:tc>
        <w:tc>
          <w:tcPr>
            <w:tcW w:w="990" w:type="dxa"/>
            <w:tcBorders>
              <w:top w:val="single" w:sz="8" w:space="0" w:color="000000"/>
              <w:bottom w:val="nil"/>
            </w:tcBorders>
          </w:tcPr>
          <w:p w:rsidR="00396289" w:rsidRPr="00396289" w:rsidRDefault="00396289" w:rsidP="00396289">
            <w:pPr>
              <w:keepNext/>
              <w:suppressAutoHyphens/>
              <w:spacing w:after="0" w:line="240" w:lineRule="auto"/>
              <w:ind w:firstLine="0"/>
              <w:jc w:val="center"/>
              <w:rPr>
                <w:rFonts w:eastAsia="SimSun" w:cs="Calibri"/>
                <w:color w:val="00000A"/>
                <w:lang w:eastAsia="zh-CN"/>
              </w:rPr>
            </w:pPr>
            <w:r w:rsidRPr="00396289">
              <w:rPr>
                <w:rFonts w:eastAsia="SimSun" w:cs="Calibri"/>
                <w:color w:val="00000A"/>
                <w:lang w:eastAsia="zh-CN"/>
              </w:rPr>
              <w:t>46.4</w:t>
            </w:r>
          </w:p>
        </w:tc>
        <w:tc>
          <w:tcPr>
            <w:tcW w:w="720" w:type="dxa"/>
            <w:tcBorders>
              <w:top w:val="single" w:sz="8" w:space="0" w:color="000000"/>
              <w:bottom w:val="nil"/>
              <w:right w:val="single" w:sz="8" w:space="0" w:color="000000"/>
            </w:tcBorders>
            <w:vAlign w:val="center"/>
          </w:tcPr>
          <w:p w:rsidR="00396289" w:rsidRPr="00396289" w:rsidRDefault="00396289" w:rsidP="00396289">
            <w:pPr>
              <w:keepNext/>
              <w:suppressAutoHyphens/>
              <w:spacing w:after="0" w:line="240" w:lineRule="auto"/>
              <w:ind w:firstLine="0"/>
              <w:jc w:val="center"/>
              <w:rPr>
                <w:rFonts w:eastAsia="SimSun" w:cs="Calibri"/>
                <w:color w:val="00000A"/>
                <w:lang w:eastAsia="zh-CN"/>
              </w:rPr>
            </w:pPr>
            <w:r w:rsidRPr="00396289">
              <w:rPr>
                <w:rFonts w:eastAsia="SimSun" w:cs="Calibri"/>
                <w:color w:val="00000A"/>
                <w:lang w:eastAsia="zh-CN"/>
              </w:rPr>
              <w:t>0.547</w:t>
            </w:r>
          </w:p>
        </w:tc>
        <w:tc>
          <w:tcPr>
            <w:tcW w:w="1016" w:type="dxa"/>
            <w:tcBorders>
              <w:top w:val="single" w:sz="8" w:space="0" w:color="000000"/>
              <w:left w:val="single" w:sz="8" w:space="0" w:color="000000"/>
              <w:bottom w:val="nil"/>
            </w:tcBorders>
          </w:tcPr>
          <w:p w:rsidR="00396289" w:rsidRPr="00396289" w:rsidRDefault="00396289" w:rsidP="00396289">
            <w:pPr>
              <w:keepNext/>
              <w:suppressAutoHyphens/>
              <w:spacing w:after="0" w:line="240" w:lineRule="auto"/>
              <w:ind w:firstLine="0"/>
              <w:jc w:val="center"/>
              <w:rPr>
                <w:rFonts w:eastAsia="SimSun" w:cs="Calibri"/>
                <w:color w:val="00000A"/>
                <w:lang w:eastAsia="zh-CN"/>
              </w:rPr>
            </w:pPr>
            <w:r w:rsidRPr="00396289">
              <w:rPr>
                <w:rFonts w:eastAsia="SimSun" w:cs="Calibri"/>
                <w:color w:val="00000A"/>
                <w:lang w:eastAsia="zh-CN"/>
              </w:rPr>
              <w:t>18.5</w:t>
            </w:r>
          </w:p>
        </w:tc>
        <w:tc>
          <w:tcPr>
            <w:tcW w:w="810" w:type="dxa"/>
            <w:tcBorders>
              <w:top w:val="single" w:sz="8" w:space="0" w:color="000000"/>
              <w:bottom w:val="nil"/>
            </w:tcBorders>
          </w:tcPr>
          <w:p w:rsidR="00396289" w:rsidRPr="00396289" w:rsidRDefault="00396289" w:rsidP="00396289">
            <w:pPr>
              <w:keepNext/>
              <w:suppressAutoHyphens/>
              <w:spacing w:after="0" w:line="240" w:lineRule="auto"/>
              <w:ind w:firstLine="0"/>
              <w:jc w:val="center"/>
              <w:rPr>
                <w:rFonts w:eastAsia="SimSun" w:cs="Calibri"/>
                <w:color w:val="00000A"/>
                <w:lang w:eastAsia="zh-CN"/>
              </w:rPr>
            </w:pPr>
            <w:r w:rsidRPr="00396289">
              <w:rPr>
                <w:rFonts w:eastAsia="SimSun" w:cs="Calibri"/>
                <w:color w:val="00000A"/>
                <w:lang w:eastAsia="zh-CN"/>
              </w:rPr>
              <w:t>19.9</w:t>
            </w:r>
          </w:p>
        </w:tc>
        <w:tc>
          <w:tcPr>
            <w:tcW w:w="1080" w:type="dxa"/>
            <w:tcBorders>
              <w:top w:val="single" w:sz="8" w:space="0" w:color="000000"/>
              <w:bottom w:val="nil"/>
            </w:tcBorders>
          </w:tcPr>
          <w:p w:rsidR="00396289" w:rsidRPr="00396289" w:rsidRDefault="00396289" w:rsidP="00396289">
            <w:pPr>
              <w:keepNext/>
              <w:suppressAutoHyphens/>
              <w:spacing w:after="0" w:line="240" w:lineRule="auto"/>
              <w:ind w:firstLine="0"/>
              <w:jc w:val="center"/>
              <w:rPr>
                <w:rFonts w:eastAsia="SimSun" w:cs="Calibri"/>
                <w:color w:val="00000A"/>
                <w:lang w:eastAsia="zh-CN"/>
              </w:rPr>
            </w:pPr>
            <w:r w:rsidRPr="00396289">
              <w:rPr>
                <w:rFonts w:eastAsia="SimSun" w:cs="Calibri"/>
                <w:color w:val="00000A"/>
                <w:lang w:eastAsia="zh-CN"/>
              </w:rPr>
              <w:t>0.39</w:t>
            </w:r>
          </w:p>
        </w:tc>
        <w:tc>
          <w:tcPr>
            <w:tcW w:w="1309" w:type="dxa"/>
            <w:tcBorders>
              <w:top w:val="single" w:sz="8" w:space="0" w:color="000000"/>
              <w:bottom w:val="nil"/>
              <w:right w:val="nil"/>
            </w:tcBorders>
          </w:tcPr>
          <w:p w:rsidR="00396289" w:rsidRPr="00396289" w:rsidRDefault="00396289" w:rsidP="00396289">
            <w:pPr>
              <w:keepNext/>
              <w:suppressAutoHyphens/>
              <w:spacing w:after="0" w:line="240" w:lineRule="auto"/>
              <w:ind w:firstLine="0"/>
              <w:jc w:val="center"/>
              <w:rPr>
                <w:rFonts w:eastAsia="SimSun" w:cs="Calibri"/>
                <w:color w:val="00000A"/>
                <w:lang w:eastAsia="zh-CN"/>
              </w:rPr>
            </w:pPr>
            <w:r w:rsidRPr="00396289">
              <w:rPr>
                <w:rFonts w:eastAsia="SimSun" w:cs="Calibri"/>
                <w:color w:val="00000A"/>
                <w:lang w:eastAsia="zh-CN"/>
              </w:rPr>
              <w:t>0.56</w:t>
            </w:r>
          </w:p>
        </w:tc>
      </w:tr>
      <w:tr w:rsidR="00396289" w:rsidRPr="00396289" w:rsidTr="00396289">
        <w:trPr>
          <w:jc w:val="center"/>
        </w:trPr>
        <w:tc>
          <w:tcPr>
            <w:tcW w:w="885" w:type="dxa"/>
            <w:tcBorders>
              <w:right w:val="single" w:sz="8" w:space="0" w:color="000000"/>
            </w:tcBorders>
          </w:tcPr>
          <w:p w:rsidR="00396289" w:rsidRPr="00396289" w:rsidRDefault="00396289" w:rsidP="00396289">
            <w:pPr>
              <w:keepNext/>
              <w:suppressAutoHyphens/>
              <w:spacing w:after="0" w:line="240" w:lineRule="auto"/>
              <w:ind w:firstLine="0"/>
              <w:rPr>
                <w:rFonts w:eastAsia="SimSun" w:cs="Calibri"/>
                <w:b/>
                <w:bCs/>
                <w:color w:val="00000A"/>
              </w:rPr>
            </w:pPr>
            <w:r w:rsidRPr="00396289">
              <w:rPr>
                <w:rFonts w:eastAsia="SimSun" w:cs="Calibri"/>
                <w:b/>
                <w:bCs/>
                <w:color w:val="00000A"/>
              </w:rPr>
              <w:t>ff14ipq</w:t>
            </w:r>
          </w:p>
        </w:tc>
        <w:tc>
          <w:tcPr>
            <w:tcW w:w="1080" w:type="dxa"/>
            <w:tcBorders>
              <w:left w:val="single" w:sz="8" w:space="0" w:color="000000"/>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0.40</w:t>
            </w:r>
          </w:p>
        </w:tc>
        <w:tc>
          <w:tcPr>
            <w:tcW w:w="900" w:type="dxa"/>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0.77</w:t>
            </w:r>
          </w:p>
        </w:tc>
        <w:tc>
          <w:tcPr>
            <w:tcW w:w="990" w:type="dxa"/>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86.3</w:t>
            </w:r>
          </w:p>
        </w:tc>
        <w:tc>
          <w:tcPr>
            <w:tcW w:w="720" w:type="dxa"/>
            <w:tcBorders>
              <w:right w:val="single" w:sz="8" w:space="0" w:color="000000"/>
            </w:tcBorders>
            <w:vAlign w:val="center"/>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0.511</w:t>
            </w:r>
          </w:p>
        </w:tc>
        <w:tc>
          <w:tcPr>
            <w:tcW w:w="1016" w:type="dxa"/>
            <w:tcBorders>
              <w:left w:val="single" w:sz="8" w:space="0" w:color="000000"/>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22.5</w:t>
            </w:r>
          </w:p>
        </w:tc>
        <w:tc>
          <w:tcPr>
            <w:tcW w:w="810" w:type="dxa"/>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26.0</w:t>
            </w:r>
          </w:p>
        </w:tc>
        <w:tc>
          <w:tcPr>
            <w:tcW w:w="1080" w:type="dxa"/>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0.37</w:t>
            </w:r>
          </w:p>
        </w:tc>
        <w:tc>
          <w:tcPr>
            <w:tcW w:w="1309" w:type="dxa"/>
            <w:tcBorders>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0.67</w:t>
            </w:r>
          </w:p>
        </w:tc>
      </w:tr>
      <w:tr w:rsidR="00396289" w:rsidRPr="00396289" w:rsidTr="00396289">
        <w:trPr>
          <w:jc w:val="center"/>
        </w:trPr>
        <w:tc>
          <w:tcPr>
            <w:tcW w:w="885" w:type="dxa"/>
            <w:tcBorders>
              <w:left w:val="nil"/>
              <w:right w:val="single" w:sz="8" w:space="0" w:color="000000"/>
            </w:tcBorders>
          </w:tcPr>
          <w:p w:rsidR="00396289" w:rsidRPr="00396289" w:rsidRDefault="00396289" w:rsidP="00396289">
            <w:pPr>
              <w:keepNext/>
              <w:suppressAutoHyphens/>
              <w:spacing w:after="0" w:line="240" w:lineRule="auto"/>
              <w:ind w:firstLine="0"/>
              <w:rPr>
                <w:rFonts w:eastAsia="SimSun" w:cs="Calibri"/>
                <w:b/>
                <w:bCs/>
                <w:color w:val="00000A"/>
              </w:rPr>
            </w:pPr>
            <w:r w:rsidRPr="00396289">
              <w:rPr>
                <w:rFonts w:eastAsia="SimSun" w:cs="Calibri"/>
                <w:b/>
                <w:bCs/>
                <w:color w:val="00000A"/>
              </w:rPr>
              <w:t>C36</w:t>
            </w:r>
          </w:p>
        </w:tc>
        <w:tc>
          <w:tcPr>
            <w:tcW w:w="1080" w:type="dxa"/>
            <w:tcBorders>
              <w:left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0.47</w:t>
            </w:r>
          </w:p>
        </w:tc>
        <w:tc>
          <w:tcPr>
            <w:tcW w:w="900" w:type="dxa"/>
            <w:tcBorders>
              <w:left w:val="nil"/>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1.00</w:t>
            </w:r>
          </w:p>
        </w:tc>
        <w:tc>
          <w:tcPr>
            <w:tcW w:w="990" w:type="dxa"/>
            <w:tcBorders>
              <w:left w:val="nil"/>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83.7</w:t>
            </w:r>
          </w:p>
        </w:tc>
        <w:tc>
          <w:tcPr>
            <w:tcW w:w="720" w:type="dxa"/>
            <w:tcBorders>
              <w:left w:val="nil"/>
              <w:right w:val="single" w:sz="8" w:space="0" w:color="000000"/>
            </w:tcBorders>
            <w:vAlign w:val="center"/>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0.515</w:t>
            </w:r>
          </w:p>
        </w:tc>
        <w:tc>
          <w:tcPr>
            <w:tcW w:w="1016" w:type="dxa"/>
            <w:tcBorders>
              <w:left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18.3</w:t>
            </w:r>
          </w:p>
        </w:tc>
        <w:tc>
          <w:tcPr>
            <w:tcW w:w="810" w:type="dxa"/>
            <w:tcBorders>
              <w:left w:val="nil"/>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19.7</w:t>
            </w:r>
          </w:p>
        </w:tc>
        <w:tc>
          <w:tcPr>
            <w:tcW w:w="1080" w:type="dxa"/>
            <w:tcBorders>
              <w:left w:val="nil"/>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0.46</w:t>
            </w:r>
          </w:p>
        </w:tc>
        <w:tc>
          <w:tcPr>
            <w:tcW w:w="1309" w:type="dxa"/>
            <w:tcBorders>
              <w:left w:val="nil"/>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0.79</w:t>
            </w:r>
          </w:p>
        </w:tc>
      </w:tr>
      <w:tr w:rsidR="00396289" w:rsidRPr="00396289" w:rsidTr="00396289">
        <w:trPr>
          <w:jc w:val="center"/>
        </w:trPr>
        <w:tc>
          <w:tcPr>
            <w:tcW w:w="885" w:type="dxa"/>
            <w:tcBorders>
              <w:left w:val="nil"/>
              <w:bottom w:val="single" w:sz="8" w:space="0" w:color="000000"/>
              <w:right w:val="single" w:sz="8" w:space="0" w:color="000000"/>
            </w:tcBorders>
          </w:tcPr>
          <w:p w:rsidR="00396289" w:rsidRPr="00396289" w:rsidRDefault="00396289" w:rsidP="00396289">
            <w:pPr>
              <w:keepNext/>
              <w:suppressAutoHyphens/>
              <w:spacing w:after="0" w:line="240" w:lineRule="auto"/>
              <w:ind w:firstLine="0"/>
              <w:rPr>
                <w:rFonts w:eastAsia="SimSun" w:cs="Calibri"/>
                <w:b/>
                <w:bCs/>
                <w:color w:val="00000A"/>
              </w:rPr>
            </w:pPr>
            <w:r w:rsidRPr="00396289">
              <w:rPr>
                <w:rFonts w:eastAsia="SimSun" w:cs="Calibri"/>
                <w:b/>
                <w:bCs/>
                <w:color w:val="00000A"/>
              </w:rPr>
              <w:t xml:space="preserve">ff14SB   </w:t>
            </w:r>
          </w:p>
        </w:tc>
        <w:tc>
          <w:tcPr>
            <w:tcW w:w="1080" w:type="dxa"/>
            <w:tcBorders>
              <w:left w:val="single" w:sz="8" w:space="0" w:color="000000"/>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0.37</w:t>
            </w:r>
          </w:p>
        </w:tc>
        <w:tc>
          <w:tcPr>
            <w:tcW w:w="900" w:type="dxa"/>
            <w:tcBorders>
              <w:left w:val="nil"/>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0.79</w:t>
            </w:r>
          </w:p>
        </w:tc>
        <w:tc>
          <w:tcPr>
            <w:tcW w:w="990" w:type="dxa"/>
            <w:tcBorders>
              <w:left w:val="nil"/>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46.6</w:t>
            </w:r>
          </w:p>
        </w:tc>
        <w:tc>
          <w:tcPr>
            <w:tcW w:w="720" w:type="dxa"/>
            <w:tcBorders>
              <w:left w:val="nil"/>
              <w:bottom w:val="single" w:sz="8" w:space="0" w:color="000000"/>
              <w:right w:val="single" w:sz="8" w:space="0" w:color="000000"/>
            </w:tcBorders>
            <w:vAlign w:val="center"/>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0.588</w:t>
            </w:r>
          </w:p>
        </w:tc>
        <w:tc>
          <w:tcPr>
            <w:tcW w:w="1016" w:type="dxa"/>
            <w:tcBorders>
              <w:left w:val="single" w:sz="8" w:space="0" w:color="000000"/>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15.1</w:t>
            </w:r>
          </w:p>
        </w:tc>
        <w:tc>
          <w:tcPr>
            <w:tcW w:w="810" w:type="dxa"/>
            <w:tcBorders>
              <w:left w:val="nil"/>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16.0</w:t>
            </w:r>
          </w:p>
        </w:tc>
        <w:tc>
          <w:tcPr>
            <w:tcW w:w="1080" w:type="dxa"/>
            <w:tcBorders>
              <w:left w:val="nil"/>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0.38</w:t>
            </w:r>
          </w:p>
        </w:tc>
        <w:tc>
          <w:tcPr>
            <w:tcW w:w="1309" w:type="dxa"/>
            <w:tcBorders>
              <w:left w:val="nil"/>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0.79</w:t>
            </w:r>
          </w:p>
        </w:tc>
      </w:tr>
    </w:tbl>
    <w:p w:rsidR="00396289" w:rsidRPr="00396289" w:rsidRDefault="00396289" w:rsidP="00396289">
      <w:pPr>
        <w:keepNext/>
        <w:spacing w:after="0" w:line="240" w:lineRule="auto"/>
        <w:ind w:left="180" w:hanging="180"/>
        <w:rPr>
          <w:rFonts w:eastAsia="SimSun" w:cs="Calibri"/>
          <w:sz w:val="20"/>
          <w:szCs w:val="20"/>
        </w:rPr>
      </w:pPr>
      <w:r w:rsidRPr="00396289">
        <w:rPr>
          <w:rFonts w:eastAsia="SimSun" w:cs="Calibri"/>
          <w:sz w:val="20"/>
          <w:szCs w:val="20"/>
        </w:rPr>
        <w:t>1 Backbone atom RMSD of the average simulated structure compared to the experimental model.</w:t>
      </w:r>
    </w:p>
    <w:p w:rsidR="00396289" w:rsidRPr="00396289" w:rsidRDefault="00396289" w:rsidP="00396289">
      <w:pPr>
        <w:keepNext/>
        <w:spacing w:after="0" w:line="240" w:lineRule="auto"/>
        <w:ind w:left="180" w:hanging="180"/>
        <w:rPr>
          <w:rFonts w:eastAsia="SimSun" w:cs="Calibri"/>
          <w:sz w:val="20"/>
          <w:szCs w:val="20"/>
        </w:rPr>
      </w:pPr>
      <w:r w:rsidRPr="00396289">
        <w:rPr>
          <w:rFonts w:eastAsia="SimSun" w:cs="Calibri"/>
          <w:sz w:val="20"/>
          <w:szCs w:val="20"/>
        </w:rPr>
        <w:t>2 Heavy atom RMSD of the average simulated structure compared to the experimental model.</w:t>
      </w:r>
    </w:p>
    <w:p w:rsidR="00396289" w:rsidRPr="00396289" w:rsidRDefault="00396289" w:rsidP="00396289">
      <w:pPr>
        <w:keepNext/>
        <w:spacing w:after="0" w:line="240" w:lineRule="auto"/>
        <w:ind w:left="180" w:hanging="180"/>
        <w:rPr>
          <w:rFonts w:eastAsia="SimSun" w:cs="Calibri"/>
          <w:sz w:val="20"/>
          <w:szCs w:val="20"/>
        </w:rPr>
      </w:pPr>
      <w:r w:rsidRPr="00396289">
        <w:rPr>
          <w:rFonts w:eastAsia="SimSun" w:cs="Calibri"/>
          <w:sz w:val="20"/>
          <w:szCs w:val="20"/>
        </w:rPr>
        <w:t>3 R-factor of the amplitudes from the simulation average electron density and the experimental model.</w:t>
      </w:r>
    </w:p>
    <w:p w:rsidR="00396289" w:rsidRPr="00396289" w:rsidRDefault="00396289" w:rsidP="00396289">
      <w:pPr>
        <w:keepNext/>
        <w:spacing w:after="0" w:line="240" w:lineRule="auto"/>
        <w:ind w:left="180" w:hanging="180"/>
        <w:rPr>
          <w:rFonts w:eastAsia="SimSun" w:cs="Calibri"/>
          <w:sz w:val="20"/>
          <w:szCs w:val="20"/>
        </w:rPr>
      </w:pPr>
      <w:r w:rsidRPr="00396289">
        <w:rPr>
          <w:rFonts w:eastAsia="SimSun" w:cs="Calibri"/>
          <w:sz w:val="20"/>
          <w:szCs w:val="20"/>
        </w:rPr>
        <w:t>4 Map correlation coefficient of the simulation average electron density map and the experimental model map after optimal translation using phenix.get_cc_mtz_pdb and phenix.get_cc_mtz_mtz.</w:t>
      </w:r>
    </w:p>
    <w:p w:rsidR="00396289" w:rsidRPr="00396289" w:rsidRDefault="00396289" w:rsidP="00396289">
      <w:pPr>
        <w:keepNext/>
        <w:spacing w:after="0" w:line="240" w:lineRule="auto"/>
        <w:ind w:left="180" w:hanging="180"/>
        <w:rPr>
          <w:rFonts w:eastAsia="SimSun" w:cs="Calibri"/>
          <w:sz w:val="20"/>
          <w:szCs w:val="20"/>
        </w:rPr>
      </w:pPr>
      <w:r w:rsidRPr="00396289">
        <w:rPr>
          <w:rFonts w:eastAsia="SimSun" w:cs="Calibri"/>
          <w:sz w:val="20"/>
          <w:szCs w:val="20"/>
        </w:rPr>
        <w:t>5 R-work and R-free statistics after fifteen macrocycles of standard refinement  and one round of manual rebuilding of the experimental model into the simulation average electron density.</w:t>
      </w:r>
    </w:p>
    <w:p w:rsidR="00396289" w:rsidRPr="00396289" w:rsidRDefault="00396289" w:rsidP="00396289">
      <w:pPr>
        <w:keepNext/>
        <w:spacing w:after="0" w:line="240" w:lineRule="auto"/>
        <w:ind w:left="180" w:hanging="180"/>
        <w:rPr>
          <w:rFonts w:eastAsia="SimSun" w:cs="Calibri"/>
          <w:sz w:val="20"/>
          <w:szCs w:val="20"/>
        </w:rPr>
      </w:pPr>
      <w:r w:rsidRPr="00396289">
        <w:rPr>
          <w:rFonts w:eastAsia="SimSun" w:cs="Calibri"/>
          <w:sz w:val="20"/>
          <w:szCs w:val="20"/>
        </w:rPr>
        <w:t>6 Backbone atom RMSD of the model refined into the simulation average electron density and the experimental model.</w:t>
      </w:r>
    </w:p>
    <w:p w:rsidR="00396289" w:rsidRPr="00396289" w:rsidRDefault="00396289" w:rsidP="00396289">
      <w:pPr>
        <w:keepNext/>
        <w:spacing w:after="0" w:line="240" w:lineRule="auto"/>
        <w:ind w:left="180" w:hanging="180"/>
        <w:rPr>
          <w:rFonts w:eastAsia="SimSun" w:cs="Calibri"/>
          <w:sz w:val="20"/>
          <w:szCs w:val="20"/>
        </w:rPr>
      </w:pPr>
      <w:r w:rsidRPr="00396289">
        <w:rPr>
          <w:rFonts w:eastAsia="SimSun" w:cs="Calibri"/>
          <w:sz w:val="20"/>
          <w:szCs w:val="20"/>
        </w:rPr>
        <w:t>7 Heavy atom RMSD of the model refined into the simulation average electron density and the experimental model.</w:t>
      </w:r>
    </w:p>
    <w:p w:rsidR="00F813BD" w:rsidRPr="00F813BD" w:rsidRDefault="00396289" w:rsidP="00F813BD">
      <w:pPr>
        <w:pStyle w:val="Caption"/>
        <w:rPr>
          <w:vanish/>
          <w:specVanish/>
        </w:rPr>
      </w:pPr>
      <w:bookmarkStart w:id="70" w:name="_Ref424125130"/>
      <w:bookmarkStart w:id="71" w:name="_Toc424230762"/>
      <w:r w:rsidRPr="00396289">
        <w:t xml:space="preserve">Table </w:t>
      </w:r>
      <w:r w:rsidR="00762C05">
        <w:fldChar w:fldCharType="begin"/>
      </w:r>
      <w:r w:rsidR="00762C05">
        <w:instrText xml:space="preserve"> STYLEREF 2 \s </w:instrText>
      </w:r>
      <w:r w:rsidR="00762C05">
        <w:fldChar w:fldCharType="separate"/>
      </w:r>
      <w:r w:rsidR="00310929">
        <w:rPr>
          <w:noProof/>
        </w:rPr>
        <w:t>4</w:t>
      </w:r>
      <w:r w:rsidR="00762C05">
        <w:rPr>
          <w:noProof/>
        </w:rPr>
        <w:fldChar w:fldCharType="end"/>
      </w:r>
      <w:r w:rsidR="00971729">
        <w:noBreakHyphen/>
      </w:r>
      <w:r w:rsidR="00762C05">
        <w:fldChar w:fldCharType="begin"/>
      </w:r>
      <w:r w:rsidR="00762C05">
        <w:instrText xml:space="preserve"> SEQ Table \* ARABIC \s 2 </w:instrText>
      </w:r>
      <w:r w:rsidR="00762C05">
        <w:fldChar w:fldCharType="separate"/>
      </w:r>
      <w:r w:rsidR="00310929">
        <w:rPr>
          <w:noProof/>
        </w:rPr>
        <w:t>2</w:t>
      </w:r>
      <w:r w:rsidR="00762C05">
        <w:rPr>
          <w:noProof/>
        </w:rPr>
        <w:fldChar w:fldCharType="end"/>
      </w:r>
      <w:bookmarkEnd w:id="70"/>
      <w:r w:rsidRPr="00396289">
        <w:t>. Average structure and average electron density statistics</w:t>
      </w:r>
      <w:bookmarkEnd w:id="71"/>
      <w:r w:rsidRPr="00396289">
        <w:t xml:space="preserve"> </w:t>
      </w:r>
    </w:p>
    <w:p w:rsidR="00396289" w:rsidRPr="00396289" w:rsidRDefault="00396289" w:rsidP="00146F63">
      <w:pPr>
        <w:pStyle w:val="Caption"/>
      </w:pPr>
      <w:r w:rsidRPr="00396289">
        <w:t>calculated directly from simulation and after refinement of the experimental model into the simulation average electron density. All RMSD statistics are in units of angstrom (Å).</w:t>
      </w:r>
    </w:p>
    <w:p w:rsidR="00A32EDD" w:rsidRPr="001D5B92" w:rsidRDefault="00A32EDD" w:rsidP="00CC2B20">
      <w:r w:rsidRPr="001D5B92">
        <w:t xml:space="preserve">Simulations of crystals permit comparison directly against observed experimental data. We calculated the average electron density and corresponding structure factors from each simulation (using the asymmetric unit alignment and electron density averaging methods outlined in Ref. </w:t>
      </w:r>
      <w:r w:rsidRPr="001D5B92">
        <w:fldChar w:fldCharType="begin" w:fldLock="1"/>
      </w:r>
      <w:r w:rsidR="00E5746F">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rsidRPr="001D5B92">
        <w:fldChar w:fldCharType="separate"/>
      </w:r>
      <w:r w:rsidR="00305BA1" w:rsidRPr="00305BA1">
        <w:rPr>
          <w:noProof/>
        </w:rPr>
        <w:t>[62]</w:t>
      </w:r>
      <w:r w:rsidRPr="001D5B92">
        <w:fldChar w:fldCharType="end"/>
      </w:r>
      <w:r w:rsidRPr="001D5B92">
        <w:t>). Comparison against the experimental model (</w:t>
      </w:r>
      <w:r w:rsidR="000151A4">
        <w:fldChar w:fldCharType="begin"/>
      </w:r>
      <w:r w:rsidR="000151A4">
        <w:instrText xml:space="preserve"> REF _Ref424125130 \h </w:instrText>
      </w:r>
      <w:r w:rsidR="000151A4">
        <w:fldChar w:fldCharType="separate"/>
      </w:r>
      <w:r w:rsidR="00310929" w:rsidRPr="00396289">
        <w:t xml:space="preserve">Table </w:t>
      </w:r>
      <w:r w:rsidR="00310929">
        <w:rPr>
          <w:noProof/>
        </w:rPr>
        <w:t>4</w:t>
      </w:r>
      <w:r w:rsidR="00310929">
        <w:noBreakHyphen/>
      </w:r>
      <w:r w:rsidR="00310929">
        <w:rPr>
          <w:noProof/>
        </w:rPr>
        <w:t>2</w:t>
      </w:r>
      <w:r w:rsidR="000151A4">
        <w:fldChar w:fldCharType="end"/>
      </w:r>
      <w:r w:rsidRPr="001D5B92">
        <w:t xml:space="preserve">) is consistent with RMSD conclusions: ff14SB agrees more closely with experiment. We furthermore refined the experimental model against the average electron density from each simulation by a limited procedure of 10 automated macrocyles of reciprocal space coordinate and isotropic B-factor refinement in </w:t>
      </w:r>
      <w:r w:rsidRPr="001D5B92">
        <w:rPr>
          <w:i/>
          <w:iCs/>
        </w:rPr>
        <w:t>phenix.refine</w:t>
      </w:r>
      <w:r w:rsidRPr="001D5B92">
        <w:rPr>
          <w:i/>
          <w:iCs/>
        </w:rPr>
        <w:fldChar w:fldCharType="begin" w:fldLock="1"/>
      </w:r>
      <w:r w:rsidR="0003356E">
        <w:rPr>
          <w:i/>
          <w:iCs/>
        </w:rPr>
        <w:instrText>ADDIN CSL_CITATION { "citationItems" : [ { "id" : "ITEM-1", "itemData" : { "DOI" : "10.1107/S0907444912001308", "ISSN" : "1399-0047", "PMID" : "22505256", "abstract" : "phenix.refine is a program within the PHENIX package that supports crystallographic structure refinement against experimental data with a wide range of upper resolution limits using a large repertoire of model parameterizations. It has several automation features and is also highly flexible. Several hundred parameters enable extensive customizations for complex use cases. Multiple user-defined refinement strategies can be applied to specific parts of the model in a single refinement run. An intuitive graphical user interface is available to guide novice users and to assist advanced users in managing refinement projects. X-ray or neutron diffraction data can be used separately or jointly in refinement. phenix.refine is tightly integrated into the PHENIX suite, where it serves as a critical component in automated model building, final structure refinement, structure validation and deposition to the wwPDB. This paper presents an overview of the major phenix.refine features, with extensive literature references for readers interested in more detailed discussions of the methods.", "author" : [ { "dropping-particle" : "V", "family" : "Afonine", "given" : "Pavel", "non-dropping-particle" : "", "parse-names" : false, "suffix" : "" }, { "dropping-particle" : "", "family" : "Grosse-Kunstleve", "given" : "Ralf W", "non-dropping-particle" : "", "parse-names" : false, "suffix" : "" }, { "dropping-particle" : "", "family" : "Echols", "given" : "Nathaniel", "non-dropping-particle" : "", "parse-names" : false, "suffix" : "" }, { "dropping-particle" : "", "family" : "Headd", "given" : "Jeffrey J", "non-dropping-particle" : "", "parse-names" : false, "suffix" : "" }, { "dropping-particle" : "", "family" : "Moriarty", "given" : "Nigel W", "non-dropping-particle" : "", "parse-names" : false, "suffix" : "" }, { "dropping-particle" : "", "family" : "Mustyakimov", "given" : "Marat", "non-dropping-particle" : "", "parse-names" : false, "suffix" : "" }, { "dropping-particle" : "", "family" : "Terwilliger", "given" : "Thomas C", "non-dropping-particle" : "", "parse-names" : false, "suffix" : "" }, { "dropping-particle" : "", "family" : "Urzhumtsev", "given" : "Alexandre", "non-dropping-particle" : "", "parse-names" : false, "suffix" : "" }, { "dropping-particle" : "", "family" : "Zwart", "given" : "Peter H", "non-dropping-particle" : "", "parse-names" : false, "suffix" : "" }, { "dropping-particle" : "", "family" : "Adams", "given" : "Paul D", "non-dropping-particle" : "", "parse-names" : false, "suffix" : "" } ], "container-title" : "Acta Crystallogr., Sect. D", "id" : "ITEM-1", "issue" : "4", "issued" : { "date-parts" : [ [ "2012", "4" ] ] }, "note" : "phenix refine", "page" : "352-67", "title" : "Towards automated crystallographic structure refinement with phenix.refine.", "type" : "article-journal", "volume" : "68" }, "uris" : [ "http://www.mendeley.com/documents/?uuid=de0cb566-7940-4377-90ac-796c1714e50c" ] } ], "mendeley" : { "formattedCitation" : "[91]", "plainTextFormattedCitation" : "[91]", "previouslyFormattedCitation" : "[91]" }, "properties" : { "noteIndex" : 0 }, "schema" : "https://github.com/citation-style-language/schema/raw/master/csl-citation.json" }</w:instrText>
      </w:r>
      <w:r w:rsidRPr="001D5B92">
        <w:rPr>
          <w:i/>
          <w:iCs/>
        </w:rPr>
        <w:fldChar w:fldCharType="separate"/>
      </w:r>
      <w:r w:rsidR="00A22ADD" w:rsidRPr="00A22ADD">
        <w:rPr>
          <w:noProof/>
        </w:rPr>
        <w:t>[91]</w:t>
      </w:r>
      <w:r w:rsidRPr="001D5B92">
        <w:rPr>
          <w:i/>
          <w:iCs/>
        </w:rPr>
        <w:fldChar w:fldCharType="end"/>
      </w:r>
      <w:r w:rsidRPr="001D5B92">
        <w:t>, followed by a limited manual rebuilding in COOT</w:t>
      </w:r>
      <w:r w:rsidRPr="001D5B92">
        <w:fldChar w:fldCharType="begin" w:fldLock="1"/>
      </w:r>
      <w:r w:rsidR="00E5746F">
        <w:instrText>ADDIN CSL_CITATION { "citationItems" : [ { "id" : "ITEM-1", "itemData" : { "DOI" : "10.1107/S0907444904019158", "ISSN" : "0907-4449", "PMID" : "15572765", "abstract" : "CCP4mg is a project that aims to provide a general-purpose tool for structural biologists, providing tools for X-ray structure solution, structure comparison and analysis, and publication-quality graphics. The map-fitting tools are available as a stand-alone package, distributed as 'Coot'.", "author" : [ { "dropping-particle" : "", "family" : "Emsley", "given" : "Paul", "non-dropping-particle" : "", "parse-names" : false, "suffix" : "" }, { "dropping-particle" : "", "family" : "Cowtan", "given" : "Kevin", "non-dropping-particle" : "", "parse-names" : false, "suffix" : "" } ], "container-title" : "Acta Crystallogr., Sect. D", "id" : "ITEM-1", "issue" : "12", "issued" : { "date-parts" : [ [ "2004", "12", "1" ] ] }, "language" : "en", "page" : "2126-32", "publisher" : "International Union of Crystallography", "title" : "Coot: model-building tools for molecular graphics.", "type" : "article-journal", "volume" : "60" }, "uris" : [ "http://www.mendeley.com/documents/?uuid=899771db-6ee6-4d13-8080-f2b5bea55b6d" ] } ], "mendeley" : { "formattedCitation" : "[142]", "plainTextFormattedCitation" : "[142]", "previouslyFormattedCitation" : "[142]" }, "properties" : { "noteIndex" : 0 }, "schema" : "https://github.com/citation-style-language/schema/raw/master/csl-citation.json" }</w:instrText>
      </w:r>
      <w:r w:rsidRPr="001D5B92">
        <w:fldChar w:fldCharType="separate"/>
      </w:r>
      <w:r w:rsidR="00305BA1" w:rsidRPr="00305BA1">
        <w:rPr>
          <w:noProof/>
        </w:rPr>
        <w:t>[142]</w:t>
      </w:r>
      <w:r w:rsidRPr="001D5B92">
        <w:fldChar w:fldCharType="end"/>
      </w:r>
      <w:r w:rsidRPr="001D5B92">
        <w:t xml:space="preserve"> aimed at removing the most flagrant disagreements with electron density, and followed by a further 5 macrocyles of standard automated refinement. The resulting models are arguably the most representative structures of each simulation</w:t>
      </w:r>
      <w:r w:rsidRPr="001D5B92">
        <w:fldChar w:fldCharType="begin" w:fldLock="1"/>
      </w:r>
      <w:r w:rsidR="00E5746F">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rsidRPr="001D5B92">
        <w:fldChar w:fldCharType="separate"/>
      </w:r>
      <w:r w:rsidR="00305BA1" w:rsidRPr="00305BA1">
        <w:rPr>
          <w:noProof/>
        </w:rPr>
        <w:t>[62]</w:t>
      </w:r>
      <w:r w:rsidRPr="001D5B92">
        <w:fldChar w:fldCharType="end"/>
      </w:r>
      <w:r w:rsidRPr="001D5B92">
        <w:t xml:space="preserve"> and avoid the structural artifacts of direct coordinate averaging. RMSDs of the resulting structures (</w:t>
      </w:r>
      <w:r w:rsidR="000151A4">
        <w:fldChar w:fldCharType="begin"/>
      </w:r>
      <w:r w:rsidR="000151A4">
        <w:instrText xml:space="preserve"> REF _Ref424125130 \h </w:instrText>
      </w:r>
      <w:r w:rsidR="000151A4">
        <w:fldChar w:fldCharType="separate"/>
      </w:r>
      <w:r w:rsidR="00310929" w:rsidRPr="00396289">
        <w:t xml:space="preserve">Table </w:t>
      </w:r>
      <w:r w:rsidR="00310929">
        <w:rPr>
          <w:noProof/>
        </w:rPr>
        <w:t>4</w:t>
      </w:r>
      <w:r w:rsidR="00310929">
        <w:noBreakHyphen/>
      </w:r>
      <w:r w:rsidR="00310929">
        <w:rPr>
          <w:noProof/>
        </w:rPr>
        <w:t>2</w:t>
      </w:r>
      <w:r w:rsidR="000151A4">
        <w:fldChar w:fldCharType="end"/>
      </w:r>
      <w:r w:rsidRPr="001D5B92">
        <w:t>) are consistent with those of the average simulation structures, with backbone atom RMSD varying between 0.37Å and 0.46Å. R</w:t>
      </w:r>
      <w:r w:rsidRPr="001D5B92">
        <w:rPr>
          <w:vertAlign w:val="subscript"/>
        </w:rPr>
        <w:t>free</w:t>
      </w:r>
      <w:r w:rsidRPr="001D5B92">
        <w:t xml:space="preserve"> values for the refinements against simulation density vary from 16.0% and 1</w:t>
      </w:r>
      <w:r w:rsidRPr="001D5B92">
        <w:rPr>
          <w:lang w:eastAsia="zh-CN"/>
        </w:rPr>
        <w:t>9</w:t>
      </w:r>
      <w:r w:rsidRPr="001D5B92">
        <w:t>.</w:t>
      </w:r>
      <w:r w:rsidRPr="001D5B92">
        <w:rPr>
          <w:lang w:eastAsia="zh-CN"/>
        </w:rPr>
        <w:t>9</w:t>
      </w:r>
      <w:r w:rsidRPr="001D5B92">
        <w:t>% for ff14SB and ff</w:t>
      </w:r>
      <w:r w:rsidRPr="001D5B92">
        <w:rPr>
          <w:lang w:eastAsia="zh-CN"/>
        </w:rPr>
        <w:t>99</w:t>
      </w:r>
      <w:r w:rsidRPr="001D5B92">
        <w:t>SB to 19.7% for C36 and 26.0% for ff14ipq. Interestingly, the R</w:t>
      </w:r>
      <w:r w:rsidRPr="001D5B92">
        <w:rPr>
          <w:vertAlign w:val="subscript"/>
        </w:rPr>
        <w:t>free</w:t>
      </w:r>
      <w:r w:rsidRPr="001D5B92">
        <w:t xml:space="preserve"> statistic obtained </w:t>
      </w:r>
      <w:r w:rsidRPr="001D5B92">
        <w:lastRenderedPageBreak/>
        <w:t>for the ff14SB simulation is close to the experimental R</w:t>
      </w:r>
      <w:r w:rsidRPr="001D5B92">
        <w:rPr>
          <w:vertAlign w:val="subscript"/>
        </w:rPr>
        <w:t>free</w:t>
      </w:r>
      <w:r w:rsidRPr="001D5B92">
        <w:t xml:space="preserve"> for PDB:4LZT which was 14.7%. It should be noted that the refinements performed here were limited and without refinement of anisotropic atomic displacement parameters. This was done for consistency in order to place the refinements against the density obtained with each of the four force fields on comparable footing. A more exact refinement approach with the use of anisotropic atomic displacement parameters and ordered solvent would likely bring the ff14SB R</w:t>
      </w:r>
      <w:r w:rsidRPr="001D5B92">
        <w:rPr>
          <w:vertAlign w:val="subscript"/>
        </w:rPr>
        <w:t>free</w:t>
      </w:r>
      <w:r w:rsidRPr="001D5B92">
        <w:t xml:space="preserve"> very close to the experimental value.</w:t>
      </w:r>
    </w:p>
    <w:p w:rsidR="00A32EDD" w:rsidRDefault="00A32EDD" w:rsidP="00CC2B20">
      <w:r w:rsidRPr="001D5B92">
        <w:t xml:space="preserve">The secondary structure of lysozyme (shown in </w:t>
      </w:r>
      <w:r w:rsidR="000151A4">
        <w:fldChar w:fldCharType="begin"/>
      </w:r>
      <w:r w:rsidR="000151A4">
        <w:instrText xml:space="preserve"> REF _Ref424125555 \h </w:instrText>
      </w:r>
      <w:r w:rsidR="000151A4">
        <w:fldChar w:fldCharType="separate"/>
      </w:r>
      <w:r w:rsidR="00310929">
        <w:t xml:space="preserve">Figure </w:t>
      </w:r>
      <w:r w:rsidR="00310929">
        <w:rPr>
          <w:noProof/>
        </w:rPr>
        <w:t>4</w:t>
      </w:r>
      <w:r w:rsidR="00310929">
        <w:noBreakHyphen/>
      </w:r>
      <w:r w:rsidR="00310929">
        <w:rPr>
          <w:noProof/>
        </w:rPr>
        <w:t>3</w:t>
      </w:r>
      <w:r w:rsidR="000151A4">
        <w:fldChar w:fldCharType="end"/>
      </w:r>
      <w:r w:rsidRPr="001D5B92">
        <w:t>) has three β-strands (β1, β2, β3), four α-helices (α1, α2, α3, α4), and four 3</w:t>
      </w:r>
      <w:r w:rsidRPr="001D5B92">
        <w:rPr>
          <w:vertAlign w:val="subscript"/>
        </w:rPr>
        <w:t>10</w:t>
      </w:r>
      <w:r w:rsidRPr="001D5B92">
        <w:t xml:space="preserve"> helices (G1, G2, G3, G4). </w:t>
      </w:r>
      <w:r w:rsidR="00345430">
        <w:fldChar w:fldCharType="begin"/>
      </w:r>
      <w:r w:rsidR="00345430">
        <w:instrText xml:space="preserve"> REF _Ref424125555 \h </w:instrText>
      </w:r>
      <w:r w:rsidR="00345430">
        <w:fldChar w:fldCharType="separate"/>
      </w:r>
      <w:r w:rsidR="00310929">
        <w:t xml:space="preserve">Figure </w:t>
      </w:r>
      <w:r w:rsidR="00310929">
        <w:rPr>
          <w:noProof/>
        </w:rPr>
        <w:t>4</w:t>
      </w:r>
      <w:r w:rsidR="00310929">
        <w:noBreakHyphen/>
      </w:r>
      <w:r w:rsidR="00310929">
        <w:rPr>
          <w:noProof/>
        </w:rPr>
        <w:t>3</w:t>
      </w:r>
      <w:r w:rsidR="00345430">
        <w:fldChar w:fldCharType="end"/>
      </w:r>
      <w:r w:rsidR="00345430">
        <w:t xml:space="preserve"> </w:t>
      </w:r>
      <w:r w:rsidRPr="001D5B92">
        <w:t>shows mean stability of these secondary structure elements during the simulations. All of the force fields consistently maintain the α-helical structures, although there is a uniform tendency to unravel the helix termini, particularly the C-terminus, in favor of turn or 3</w:t>
      </w:r>
      <w:r w:rsidRPr="001D5B92">
        <w:rPr>
          <w:vertAlign w:val="subscript"/>
        </w:rPr>
        <w:t>10</w:t>
      </w:r>
      <w:r w:rsidRPr="001D5B92">
        <w:t xml:space="preserve"> helical conformations. The situation is markedly different for the 3</w:t>
      </w:r>
      <w:r w:rsidRPr="001D5B92">
        <w:rPr>
          <w:vertAlign w:val="subscript"/>
        </w:rPr>
        <w:t>10</w:t>
      </w:r>
      <w:r w:rsidRPr="001D5B92">
        <w:t xml:space="preserve"> helices. Helix G1 is poorly maintained by all of the force fields, from about 25% of the time with ff14SB to about 10% of the time with C36. Helix G3 is well maintained by all the Amber force fields but unravels about 50% of the time with C36 in favor of a turn conformation. A similar situation occurs with Helix G4, although here there is also a tendency of all force fields to lose the N-terminus (maintained 80% of the time with ff14SB but only 10% of the time with C36). β-sheet structures are well maintained by all of the force fields but most strongly by C36. In summary, α-helices tend to be understabilized at termini (ff99SB and ff14ipq understabilize the most; ff14SB and C36 the least) and all force fields tend to understabilize 3</w:t>
      </w:r>
      <w:r w:rsidRPr="001D5B92">
        <w:rPr>
          <w:vertAlign w:val="subscript"/>
        </w:rPr>
        <w:t>10</w:t>
      </w:r>
      <w:r w:rsidRPr="001D5B92">
        <w:t xml:space="preserve"> helices (C36 and ff99SB the most, ff14ipq and ff14SB the least). These results may provide helpful insights into future development of the respective force fields.</w:t>
      </w:r>
    </w:p>
    <w:p w:rsidR="00396289" w:rsidRDefault="00396289" w:rsidP="00040CEF">
      <w:pPr>
        <w:keepNext/>
        <w:ind w:firstLine="0"/>
        <w:jc w:val="center"/>
      </w:pPr>
      <w:r>
        <w:rPr>
          <w:rFonts w:cstheme="minorHAnsi"/>
          <w:noProof/>
          <w:sz w:val="24"/>
          <w:szCs w:val="24"/>
        </w:rPr>
        <w:lastRenderedPageBreak/>
        <w:drawing>
          <wp:inline distT="0" distB="0" distL="0" distR="0" wp14:anchorId="07A7D8A4" wp14:editId="4D2EBC0E">
            <wp:extent cx="4615132" cy="29434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4-3.eps"/>
                    <pic:cNvPicPr/>
                  </pic:nvPicPr>
                  <pic:blipFill>
                    <a:blip r:embed="rId26">
                      <a:extLst>
                        <a:ext uri="{28A0092B-C50C-407E-A947-70E740481C1C}">
                          <a14:useLocalDpi xmlns:a14="http://schemas.microsoft.com/office/drawing/2010/main" val="0"/>
                        </a:ext>
                      </a:extLst>
                    </a:blip>
                    <a:stretch>
                      <a:fillRect/>
                    </a:stretch>
                  </pic:blipFill>
                  <pic:spPr>
                    <a:xfrm>
                      <a:off x="0" y="0"/>
                      <a:ext cx="4616674" cy="2944413"/>
                    </a:xfrm>
                    <a:prstGeom prst="rect">
                      <a:avLst/>
                    </a:prstGeom>
                  </pic:spPr>
                </pic:pic>
              </a:graphicData>
            </a:graphic>
          </wp:inline>
        </w:drawing>
      </w:r>
    </w:p>
    <w:p w:rsidR="00BA0E7D" w:rsidRPr="00F813BD" w:rsidRDefault="00396289" w:rsidP="00BA0E7D">
      <w:pPr>
        <w:pStyle w:val="Caption"/>
        <w:rPr>
          <w:vanish/>
          <w:specVanish/>
        </w:rPr>
      </w:pPr>
      <w:bookmarkStart w:id="72" w:name="_Ref424125555"/>
      <w:bookmarkStart w:id="73" w:name="_Toc424230727"/>
      <w:r>
        <w:t xml:space="preserve">Figure </w:t>
      </w:r>
      <w:r w:rsidR="003E6194">
        <w:fldChar w:fldCharType="begin"/>
      </w:r>
      <w:r w:rsidR="003E6194">
        <w:instrText xml:space="preserve"> STYLEREF 2 \s </w:instrText>
      </w:r>
      <w:r w:rsidR="003E6194">
        <w:fldChar w:fldCharType="separate"/>
      </w:r>
      <w:r w:rsidR="00310929">
        <w:rPr>
          <w:noProof/>
        </w:rPr>
        <w:t>4</w:t>
      </w:r>
      <w:r w:rsidR="003E6194">
        <w:rPr>
          <w:noProof/>
        </w:rPr>
        <w:fldChar w:fldCharType="end"/>
      </w:r>
      <w:r w:rsidR="00CA01FD">
        <w:noBreakHyphen/>
      </w:r>
      <w:r w:rsidR="003E6194">
        <w:fldChar w:fldCharType="begin"/>
      </w:r>
      <w:r w:rsidR="003E6194">
        <w:instrText xml:space="preserve"> SEQ Figure \* ARABIC \s 2 </w:instrText>
      </w:r>
      <w:r w:rsidR="003E6194">
        <w:fldChar w:fldCharType="separate"/>
      </w:r>
      <w:r w:rsidR="00310929">
        <w:rPr>
          <w:noProof/>
        </w:rPr>
        <w:t>3</w:t>
      </w:r>
      <w:r w:rsidR="003E6194">
        <w:rPr>
          <w:noProof/>
        </w:rPr>
        <w:fldChar w:fldCharType="end"/>
      </w:r>
      <w:bookmarkEnd w:id="72"/>
      <w:r w:rsidR="00146F63">
        <w:t xml:space="preserve">. </w:t>
      </w:r>
      <w:r w:rsidR="00146F63" w:rsidRPr="001D5B92">
        <w:t>Comparison of secondary structure elements</w:t>
      </w:r>
      <w:bookmarkEnd w:id="73"/>
    </w:p>
    <w:p w:rsidR="00396289" w:rsidRPr="001D5B92" w:rsidRDefault="00146F63" w:rsidP="00146F63">
      <w:pPr>
        <w:pStyle w:val="Caption"/>
      </w:pPr>
      <w:r w:rsidRPr="001D5B92">
        <w:t xml:space="preserve"> during each of four different force field simulations. Residue numbers are on the x-axis and percentage of simulation time spent in a particular type of secondary structure is on the y-axis. Each simulation is represented by a different color and each type of secondary structure is shown by a different geometric figure </w:t>
      </w:r>
      <w:r w:rsidRPr="001D5B92">
        <w:rPr>
          <w:lang w:eastAsia="zh-CN"/>
        </w:rPr>
        <w:t>(</w:t>
      </w:r>
      <w:r w:rsidRPr="001D5B92">
        <w:t>α</w:t>
      </w:r>
      <w:r w:rsidRPr="001D5B92">
        <w:rPr>
          <w:lang w:eastAsia="zh-CN"/>
        </w:rPr>
        <w:t xml:space="preserve">,  </w:t>
      </w:r>
      <w:r w:rsidRPr="001D5B92">
        <w:t>β</w:t>
      </w:r>
      <w:r w:rsidRPr="001D5B92">
        <w:rPr>
          <w:lang w:eastAsia="zh-CN"/>
        </w:rPr>
        <w:t>, and G are alpha helix, beta sheet, 3</w:t>
      </w:r>
      <w:r w:rsidRPr="001D5B92">
        <w:rPr>
          <w:vertAlign w:val="subscript"/>
          <w:lang w:eastAsia="zh-CN"/>
        </w:rPr>
        <w:t>10</w:t>
      </w:r>
      <w:r>
        <w:rPr>
          <w:lang w:eastAsia="zh-CN"/>
        </w:rPr>
        <w:t xml:space="preserve"> helix, respectively)</w:t>
      </w:r>
      <w:r w:rsidRPr="001D5B92">
        <w:rPr>
          <w:lang w:eastAsia="zh-CN"/>
        </w:rPr>
        <w:t>.</w:t>
      </w:r>
    </w:p>
    <w:p w:rsidR="00A32EDD" w:rsidRPr="001D5B92" w:rsidRDefault="00A32EDD" w:rsidP="00A32EDD">
      <w:pPr>
        <w:pStyle w:val="Heading4"/>
      </w:pPr>
      <w:bookmarkStart w:id="74" w:name="OLE_LINK5"/>
      <w:bookmarkStart w:id="75" w:name="OLE_LINK6"/>
      <w:r w:rsidRPr="001D5B92">
        <w:t>Fluctuations</w:t>
      </w:r>
    </w:p>
    <w:bookmarkEnd w:id="74"/>
    <w:bookmarkEnd w:id="75"/>
    <w:p w:rsidR="00A32EDD" w:rsidRPr="001D5B92" w:rsidRDefault="00A32EDD" w:rsidP="00CC2B20">
      <w:r w:rsidRPr="001D5B92">
        <w:t>In addition to structural accuracy of the average atomic coordinates in the simulation, it is important to consider the fluctuations around those mean positions. Furthermore, atomic root mean square fluctuations (RMSF) can be directly compared to the atomic B-factors determined during the crystallographic structural refinement. As in previous work</w:t>
      </w:r>
      <w:r w:rsidRPr="001D5B92">
        <w:fldChar w:fldCharType="begin" w:fldLock="1"/>
      </w:r>
      <w:r w:rsidR="0003356E">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"id" : "ITEM-2", "itemData" : { "DOI" : "10.1021/jp105813j", "ISSN" : "1520-5207", "PMID" : "20860388", "abstract" : "We use classical molecular dynamics and 16 combinations of force fields and water models to simulate a protein crystal observed by room-temperature X-ray diffraction. The high resolution of the diffraction data (0.96 \u00c5) and the simplicity of the crystallization solution (nearly pure water) make it possible to attribute any inconsistencies between the crystal structure and our simulations to artifacts of the models rather than inadequate representation of the crystal environment or uncertainty in the experiment. All simulations were extended for 100 ns of production dynamics, permitting some long-time scale artifacts of each model to emerge. The most noticeable effect of these artifacts is a model-dependent drift in the unit cell dimensions, which can become as large as 5% in certain force fields; the underlying cause is the replacement of native crystallographic contacts with non-native ones, which can occur with heterogeneity (loss of crystallographic symmetry) in simulations with some force fields. We find that the AMBER FF99SB force field maintains a lattice structure nearest that seen in the X-ray data, and produces the most realistic atomic fluctuations (by comparison to crystallographic B-factors) of all the models tested. We find that the choice of water model has a minor effect in comparison to the choice of protein model. We also identify a number of artifacts that occur throughout all of the simulations: excessive formation of hydrogen bonds or salt bridges between polar groups and loss of hydrophobic interactions. This study is intended as a foundation for future work that will identify individual parameters in each molecular model that can be modified to improve their representations of protein structure and thermodynamics.", "author" : [ { "dropping-particle" : "", "family" : "Cerutti", "given" : "David S", "non-dropping-particle" : "", "parse-names" : false, "suffix" : "" }, { "dropping-particle" : "", "family" : "Freddolino", "given" : "Peter L", "non-dropping-particle" : "", "parse-names" : false, "suffix" : "" }, { "dropping-particle" : "", "family" : "Duke", "given" : "Robert E", "non-dropping-particle" : "", "parse-names" : false, "suffix" : "" }, { "dropping-particle" : "", "family" : "Case", "given" : "David A", "non-dropping-particle" : "", "parse-names" : false, "suffix" : "" } ], "container-title" : "The Journal of Physical Chemistry B", "id" : "ITEM-2", "issue" : "40", "issued" : { "date-parts" : [ [ "2010", "10", "14" ] ] }, "page" : "12811-24", "publisher" : "American Chemical Society", "title" : "Simulations of a protein crystal with a high resolution X-ray structure: evaluation of force fields and water models.", "type" : "article-journal", "volume" : "114" }, "uris" : [ "http://www.mendeley.com/documents/?uuid=b6faaf2d-d328-46c2-9542-c9569beaf335" ] } ], "mendeley" : { "formattedCitation" : "[62], [76]", "plainTextFormattedCitation" : "[62], [76]", "previouslyFormattedCitation" : "[62], [76]" }, "properties" : { "noteIndex" : 0 }, "schema" : "https://github.com/citation-style-language/schema/raw/master/csl-citation.json" }</w:instrText>
      </w:r>
      <w:r w:rsidRPr="001D5B92">
        <w:fldChar w:fldCharType="separate"/>
      </w:r>
      <w:r w:rsidR="00A22ADD" w:rsidRPr="00A22ADD">
        <w:rPr>
          <w:noProof/>
        </w:rPr>
        <w:t>[62], [76]</w:t>
      </w:r>
      <w:r w:rsidRPr="001D5B92">
        <w:fldChar w:fldCharType="end"/>
      </w:r>
      <w:r w:rsidRPr="001D5B92">
        <w:t xml:space="preserve"> we calculated two sets of fluctuations, “best-fit” which account for intra-molecular fluctuations in the atomic positions  and “lattice” which also include contributions from inter-molecular fluctuations in the crystal lattice.  “Best-fit” fluctuations are calculated by first rotationally and translationally fitting all monomer snapshots to a reference structure to minimize RMSD, finding the average coordinates of that set of fitted snapshots and then calculating fluctuations around that average; this monitors intramolecular atomic movement around a mean position. “Lattice” fluctuations are calculated by first aligning each supercell snapshot </w:t>
      </w:r>
      <w:r w:rsidRPr="001D5B92">
        <w:lastRenderedPageBreak/>
        <w:t>by center of mass and then applying the crystal symmetry and lattice translation operations to bring all monomers into the space of a common asymmetric unit. No RMSD-minimizing rotational translational fitting is applied, thus preserving the contribution of lattice distortion during the simulation.</w:t>
      </w:r>
    </w:p>
    <w:p w:rsidR="00A32EDD" w:rsidRDefault="00A32EDD" w:rsidP="00CC2B20">
      <w:r w:rsidRPr="004A4F5F">
        <w:t xml:space="preserve">These two sets of fluctuations are presented in the two top panels of </w:t>
      </w:r>
      <w:r w:rsidR="000151A4">
        <w:fldChar w:fldCharType="begin"/>
      </w:r>
      <w:r w:rsidR="000151A4">
        <w:instrText xml:space="preserve"> REF _Ref424125582 \h </w:instrText>
      </w:r>
      <w:r w:rsidR="000151A4">
        <w:fldChar w:fldCharType="separate"/>
      </w:r>
      <w:r w:rsidR="00310929">
        <w:t xml:space="preserve">Figure </w:t>
      </w:r>
      <w:r w:rsidR="00310929">
        <w:rPr>
          <w:noProof/>
        </w:rPr>
        <w:t>4</w:t>
      </w:r>
      <w:r w:rsidR="00310929">
        <w:noBreakHyphen/>
      </w:r>
      <w:r w:rsidR="00310929">
        <w:rPr>
          <w:noProof/>
        </w:rPr>
        <w:t>4</w:t>
      </w:r>
      <w:r w:rsidR="000151A4">
        <w:fldChar w:fldCharType="end"/>
      </w:r>
      <w:r>
        <w:t xml:space="preserve">, </w:t>
      </w:r>
      <w:r w:rsidRPr="00313B5B">
        <w:t xml:space="preserve">and </w:t>
      </w:r>
      <w:r w:rsidRPr="004A4F5F">
        <w:t>fluctuations derived from refinement of the model against the average electron density derived from the simulation is presented in the bottom panel. Experimental root mean squared fluctuations have been calculated from the deposited B-factors using the relation</w:t>
      </w:r>
      <w:r>
        <w:t>:</w:t>
      </w:r>
      <w:r w:rsidRPr="004A4F5F">
        <w:t xml:space="preserve"> </w:t>
      </w:r>
      <m:oMath>
        <m:r>
          <w:rPr>
            <w:rFonts w:ascii="Cambria Math" w:hAnsi="Cambria Math"/>
          </w:rPr>
          <m:t>B</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8</m:t>
            </m:r>
          </m:num>
          <m:den>
            <m:r>
              <m:rPr>
                <m:sty m:val="p"/>
              </m:rPr>
              <w:rPr>
                <w:rFonts w:ascii="Cambria Math" w:hAnsi="Cambria Math"/>
              </w:rPr>
              <m:t>3</m:t>
            </m:r>
          </m:den>
        </m:f>
        <m:sSup>
          <m:sSupPr>
            <m:ctrlPr>
              <w:rPr>
                <w:rFonts w:ascii="Cambria Math" w:hAnsi="Cambria Math"/>
              </w:rPr>
            </m:ctrlPr>
          </m:sSupPr>
          <m:e>
            <m:r>
              <w:rPr>
                <w:rFonts w:ascii="Cambria Math" w:hAnsi="Cambria Math"/>
              </w:rPr>
              <m:t>π</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RMSF</m:t>
            </m:r>
          </m:e>
          <m:sup>
            <m:r>
              <m:rPr>
                <m:sty m:val="p"/>
              </m:rPr>
              <w:rPr>
                <w:rFonts w:ascii="Cambria Math" w:hAnsi="Cambria Math"/>
              </w:rPr>
              <m:t>2</m:t>
            </m:r>
          </m:sup>
        </m:sSup>
      </m:oMath>
      <w:r w:rsidRPr="004A4F5F">
        <w:t>.</w:t>
      </w:r>
      <w:r w:rsidRPr="001D5B92">
        <w:t xml:space="preserve"> Backbone and per-residue RMSF values from all of the simulations correlate modestly (Pearson correlation 0.7</w:t>
      </w:r>
      <w:r>
        <w:t>6</w:t>
      </w:r>
      <w:r w:rsidRPr="001D5B92">
        <w:t xml:space="preserve">-0.85) with the experimental set (Suppl. Material Table 2), above the typical range of 0.5-0.7 previously reported in MD simulations </w:t>
      </w:r>
      <w:r w:rsidRPr="001D5B92">
        <w:fldChar w:fldCharType="begin" w:fldLock="1"/>
      </w:r>
      <w:r w:rsidR="00E5746F">
        <w:instrText>ADDIN CSL_CITATION { "citationItems" : [ { "id" : "ITEM-1", "itemData" : { "DOI" : "10.1021/jp4124327", "ISSN" : "1520-5207", "PMID" : "24673391", "abstract" : "The strength of X-ray crystallography in providing the information for protein dynamics has been under appreciated. The anisotropic B-factors (ADPs) from high-resolution structures are invaluable in studying the relationship among structure, dynamics, and function. Here, starting from an in-depth evaluation of the metrics used for comparing the overlap between two ellipsoids, we applied normal-mode analysis (NMA) to predict the theoretical ADPs and then align them with experimental results. Adding an extra layer of explicitly treated water on protein surface significantly improved the energy minimization results and better reproduced the anisotropy of experimental ADPs. In comparing experimental and theoretical ADPs, we focused on the overlap in shape, the alignment of dominant directions, and the similarity in magnitude. The choices of water molecules, NMA methods, and the metrics for evaluating the overlap of ADPs determined final results. This study provides useful information for exploring the physical basis and the application potential of experimental ADPs.", "author" : [ { "dropping-particle" : "", "family" : "Zhou", "given" : "Lei", "non-dropping-particle" : "", "parse-names" : false, "suffix" : "" }, { "dropping-particle" : "", "family" : "Liu", "given" : "Qinglian", "non-dropping-particle" : "", "parse-names" : false, "suffix" : "" } ], "container-title" : "The journal of physical chemistry. B", "id" : "ITEM-1", "issue" : "15", "issued" : { "date-parts" : [ [ "2014", "4", "17" ] ] }, "page" : "4069-79", "publisher" : "American Chemical Society", "title" : "Aligning experimental and theoretical anisotropic B-factors: water models, normal-mode analysis methods, and metrics.", "type" : "article-journal", "volume" : "118" }, "uris" : [ "http://www.mendeley.com/documents/?uuid=91f06a40-419e-4aa0-9b01-d23874eb33c7" ] }, { "id" : "ITEM-2", "itemData" : { "DOI" : "10.1016/S0006-3495(02)75203-X", "ISSN" : "0006-3495", "PMID" : "12124259", "abstract" : "The dynamic behavior of proteins in crystals is examined by comparing theory and experiments. The Gaussian network model (GNM) and a simplified version of the crystallographic translation libration screw (TLS) model are used to calculate mean square fluctuations of C(alpha) atoms for a set of 113 proteins whose structures have been determined by x-ray crystallography. Correlation coefficients between the theoretical estimations and experiment are calculated and compared. The GNM method gives better correlation with experimental data than the rigid-body libration model and has the added benefit of being able to calculate correlations between the fluctuations of pairs of atoms. By incorporating the effect of neighboring molecules in the crystal the correlation is further improved.", "author" : [ { "dropping-particle" : "", "family" : "Kundu", "given" : "Sibsankar", "non-dropping-particle" : "", "parse-names" : false, "suffix" : "" }, { "dropping-particle" : "", "family" : "Melton", "given" : "Julia S", "non-dropping-particle" : "", "parse-names" : false, "suffix" : "" }, { "dropping-particle" : "", "family" : "Sorensen", "given" : "Dan C", "non-dropping-particle" : "", "parse-names" : false, "suffix" : "" }, { "dropping-particle" : "", "family" : "Phillips", "given" : "George N", "non-dropping-particle" : "", "parse-names" : false, "suffix" : "" } ], "container-title" : "Biophysical journal", "id" : "ITEM-2", "issue" : "2", "issued" : { "date-parts" : [ [ "2002", "8" ] ] }, "page" : "723-32", "title" : "Dynamics of proteins in crystals: comparison of experiment with simple models.", "type" : "article-journal", "volume" : "83" }, "uris" : [ "http://www.mendeley.com/documents/?uuid=ed49a27f-6a28-407b-a984-291475a7ba70" ] }, { "id" : "ITEM-3", "itemData" : { "DOI" : "10.1021/ct600060d", "ISSN" : "1549-9618", "PMID" : "17710199", "abstract" : "Coarse-grained elastic network models have been successful in determining functionally relevant collective motions. The level of coarse-graining, however, has usually focused on the level of one point per residue. In this work, we compare the applicability of elastic network models over a broader range of representational scales. We apply normal mode analysis for multiple scales on a high-resolution protein data set using various cutoff radii to define the residues considered to be interacting, or the extent of cooperativity of their motions. These scales include the residue-, atomic-, proton-, and explicit solvent-levels. Interestingly, atomic, proton, and explicit solvent level calculations all provide similar results at the same cutoff value, with the computed mean-square fluctuations showing only a slightly higher correlation (0.61) with the experimental temperature factors from crystallography than the results of the residue-level coarse-graining. The qualitative behavior of each level of coarse graining is similar at different cutoff values. The correlations between these fluctuations and the number of internal contacts improve with increased cutoff values. Our results demonstrate that atomic level elastic network models provide an improved representation for the collective motions of proteins compared to the coarse-grained models.", "author" : [ { "dropping-particle" : "", "family" : "Sen", "given" : "Taner Z", "non-dropping-particle" : "", "parse-names" : false, "suffix" : "" }, { "dropping-particle" : "", "family" : "Feng", "given" : "Yaping", "non-dropping-particle" : "", "parse-names" : false, "suffix" : "" }, { "dropping-particle" : "V", "family" : "Garcia", "given" : "John", "non-dropping-particle" : "", "parse-names" : false, "suffix" : "" }, { "dropping-particle" : "", "family" : "Kloczkowski", "given" : "Andrzej", "non-dropping-particle" : "", "parse-names" : false, "suffix" : "" }, { "dropping-particle" : "", "family" : "Jernigan", "given" : "Robert L", "non-dropping-particle" : "", "parse-names" : false, "suffix" : "" } ], "container-title" : "Journal of chemical theory and computation", "id" : "ITEM-3", "issue" : "3", "issued" : { "date-parts" : [ [ "2006", "1" ] ] }, "page" : "696-704", "title" : "The extent of cooperativity of protein motions observed with elastic network models is similar for atomic and coarser-grained models.", "type" : "article-journal", "volume" : "2" }, "uris" : [ "http://www.mendeley.com/documents/?uuid=f5e42dac-d596-4458-84e7-1f551a1fc3e2" ] }, { "id" : "ITEM-4", "itemData" : { "DOI" : "10.1016/j.bpj.2008.10.010", "ISSN" : "1542-0086", "PMID" : "19167297", "abstract" : "Normal mode analysis using elastic network models has grown popular for probing the low-frequency collective dynamics of proteins and other biomolecular assemblies. In most previous studies, these models were validated by comparing calculated atomic fluctuations for isolated proteins with experimental temperature factors determined in the crystalline state, although there were also hints that including crystal contacts in the calculations has an impact on the comparison. In this study, a set of 83 ultra-high resolution crystal structures with experimentally determined anisotropic displacement parameters is used to evaluate several C(alpha)-based elastic network models that either ignore or treat the crystal environment in different ways; the latter include using periodic boundary conditions defined with respect to the asymmetric unit or the primitive unit cell as well as using the Born-von K\u00e1rm\u00e1n boundary condition that accounts for lattice vibrations. For all elastic network models, treating the crystal environment leads to better agreement with experimental anisotropic displacement parameters with the Born-von K\u00e1rm\u00e1n boundary condition giving the best agreement. Atomic correlations over the entire protein are clearly affected by the presence of the crystal contacts and fairly sensitive to the way that the crystal environment is treated. These observations highlight the importance of properly treating the protein system in an environment consistent with experiment when either evaluating approximate protein models or using approximate dynamic models in structural refinement application types. Finally, investigation of the scaling behaviors of the cumulative density of states and the heat capacity indicates that there are still gaps between simplified elastic models and all-atom models for proteins.", "author" : [ { "dropping-particle" : "", "family" : "Riccardi", "given" : "Demian", "non-dropping-particle" : "", "parse-names" : false, "suffix" : "" }, { "dropping-particle" : "", "family" : "Cui", "given" : "Qiang", "non-dropping-particle" : "", "parse-names" : false, "suffix" : "" }, { "dropping-particle" : "", "family" : "Phillips", "given" : "George N", "non-dropping-particle" : "", "parse-names" : false, "suffix" : "" } ], "container-title" : "Biophysical journal", "id" : "ITEM-4", "issue" : "2", "issued" : { "date-parts" : [ [ "2009", "1" ] ] }, "page" : "464-75", "title" : "Application of elastic network models to proteins in the crystalline state.", "type" : "article-journal", "volume" : "96" }, "uris" : [ "http://www.mendeley.com/documents/?uuid=f939f82b-5a4e-4c2a-957b-9f120d7adeb9" ] }, { "id" : "ITEM-5", "itemData" : { "DOI" : "10.1002/prot.22328", "ISSN" : "1097-0134", "PMID" : "19127591", "abstract" : "Because of its appealing simplicity, the anisotropic network model (ANM) has been widely accepted and applied to study many molecular motion problems: such as ribosome motions, the molecular mechanisms of GroEL-GroES function, allosteric changes in hemoglobin, motor-protein motions, and conformational changes in general. However, the validity of the ANM has not been closely examined. In this work, we use ANM to predict the anisotropic temperature factors of proteins obtained from X-ray and NMR data. The rich, directional anisotropic temperature factor data available for hundreds of proteins in the protein data bank are used as validation data to closely test the ANM model. The significance of this work is that it presents a timely, important evaluation of the model, shows the extent of its accuracy in reproducing experimental anisotropic temperature factors, and suggests ways to improve the model. An improved model will help us better understand the internal dynamics of proteins, which in turn can greatly expand the usefulness of the models, which has already been demonstrated in many applications.", "author" : [ { "dropping-particle" : "", "family" : "Yang", "given" : "Lei", "non-dropping-particle" : "", "parse-names" : false, "suffix" : "" }, { "dropping-particle" : "", "family" : "Song", "given" : "Guang", "non-dropping-particle" : "", "parse-names" : false, "suffix" : "" }, { "dropping-particle" : "", "family" : "Jernigan", "given" : "Robert L", "non-dropping-particle" : "", "parse-names" : false, "suffix" : "" } ], "container-title" : "Proteins", "id" : "ITEM-5", "issue" : "1", "issued" : { "date-parts" : [ [ "2009", "7" ] ] }, "page" : "164-75", "title" : "Comparisons of experimental and computed protein anisotropic temperature factors.", "type" : "article-journal", "volume" : "76" }, "uris" : [ "http://www.mendeley.com/documents/?uuid=0d8b20e8-3752-4cb9-8a87-9ed63dabf4a7" ] }, { "id" : "ITEM-6", "itemData" : { "DOI" : "10.1016/j.str.2007.04.014", "ISSN" : "0969-2126", "PMID" : "17562320", "abstract" : "For a representative set of 64 nonhomologous proteins, each containing a structure solved by NMR and X-ray crystallography, we analyzed the variations in atomic coordinates between NMR models, the temperature (B) factors measured by X-ray crystallography, and the fluctuation dynamics predicted by the Gaussian network model (GNM). The NMR and X-ray data exhibited a correlation of 0.49. The GNM results, on the other hand, yielded a correlation of 0.59 with X-ray data and a distinctively better correlation (0.75) with NMR data. The higher correlation between GNM and NMR data, compared to that between GNM and X-ray B factors, is shown to arise from the differences in the spectrum of modes accessible in solution and in the crystal environment. Mainly, large-amplitude motions sampled in solution are restricted, if not inaccessible, in the crystalline environment of X-rays. Combined GNM and NMR analysis emerges as a useful tool for assessing protein dynamics.", "author" : [ { "dropping-particle" : "", "family" : "Yang", "given" : "Lee-Wei", "non-dropping-particle" : "", "parse-names" : false, "suffix" : "" }, { "dropping-particle" : "", "family" : "Eyal", "given" : "Eran", "non-dropping-particle" : "", "parse-names" : false, "suffix" : "" }, { "dropping-particle" : "", "family" : "Chennubhotla", "given" : "Chakra", "non-dropping-particle" : "", "parse-names" : false, "suffix" : "" }, { "dropping-particle" : "", "family" : "Jee", "given" : "JunGoo", "non-dropping-particle" : "", "parse-names" : false, "suffix" : "" }, { "dropping-particle" : "", "family" : "Gronenborn", "given" : "Angela M", "non-dropping-particle" : "", "parse-names" : false, "suffix" : "" }, { "dropping-particle" : "", "family" : "Bahar", "given" : "Ivet", "non-dropping-particle" : "", "parse-names" : false, "suffix" : "" } ], "container-title" : "Structure (London, England : 1993)", "id" : "ITEM-6", "issue" : "6", "issued" : { "date-parts" : [ [ "2007", "6" ] ] }, "page" : "741-9", "title" : "Insights into equilibrium dynamics of proteins from comparison of NMR and X-ray data with computational predictions.", "type" : "article-journal", "volume" : "15" }, "uris" : [ "http://www.mendeley.com/documents/?uuid=63123de2-3fc1-4df7-aa46-2608546ef94b" ] }, { "id" : "ITEM-7", "itemData" : { "DOI" : "10.1016/j.str.2006.12.006", "ISSN" : "0969-2126", "PMID" : "17292835", "abstract" : "Normal mode analysis offers an efficient way of modeling the conformational flexibility of protein structures. We use anisotropic displacement parameters from crystallography to test the quality of prediction of both the magnitude and directionality of conformational flexibility. Normal modes from four simple elastic network model potentials and from the CHARMM force field are calculated for a data set of 83 diverse, ultrahigh-resolution crystal structures. While all five potentials provide good predictions of the magnitude of flexibility, all-atom potentials have a clear edge at prediction of directionality, and the CHARMM potential has the highest prediction quality. The low-frequency modes from different potentials are similar, but those computed from the CHARMM potential show the greatest difference from the elastic network models. The comprehensive evaluation demonstrates the costs and benefits of using normal mode potentials of varying complexity.", "author" : [ { "dropping-particle" : "", "family" : "Kondrashov", "given" : "Dmitry A.", "non-dropping-particle" : "", "parse-names" : false, "suffix" : "" }, { "dropping-particle" : "", "family" : "Wynsberghe", "given" : "Adam W.", "non-dropping-particle" : "Van", "parse-names" : false, "suffix" : "" }, { "dropping-particle" : "", "family" : "Bannen", "given" : "Ryan M.", "non-dropping-particle" : "", "parse-names" : false, "suffix" : "" }, { "dropping-particle" : "", "family" : "Cui", "given" : "Qiang", "non-dropping-particle" : "", "parse-names" : false, "suffix" : "" }, { "dropping-particle" : "", "family" : "Phillips", "given" : "George N.", "non-dropping-particle" : "", "parse-names" : false, "suffix" : "" } ], "container-title" : "Structure (London, England : 1993)", "id" : "ITEM-7", "issue" : "2", "issued" : { "date-parts" : [ [ "2007", "2" ] ] }, "page" : "169-177", "title" : "Protein structural variation in computational models and crystallographic data", "type" : "article-journal", "volume" : "15" }, "uris" : [ "http://www.mendeley.com/documents/?uuid=ae0623cc-1ea0-4c00-95ec-11166c06897d" ] }, { "id" : "ITEM-8", "itemData" : { "DOI" : "10.1073/pnas.0605534104", "ISSN" : "0027-8424", "PMID" : "17215349", "abstract" : "The dynamics of proteins in aqueous solution has been investigated through a massive approach based on \"state of the art\" molecular dynamics simulations performed for all protein metafolds using the four most popular force fields (OPLS, CHARMM, AMBER, and GROMOS). A detailed analysis of the massive database of trajectories (&gt;1.5 terabytes of data obtained using approximately 50 years of CPU) allowed us to obtain a robust-consensus picture of protein dynamics in aqueous solution.", "author" : [ { "dropping-particle" : "", "family" : "Rueda", "given" : "Manuel", "non-dropping-particle" : "", "parse-names" : false, "suffix" : "" }, { "dropping-particle" : "", "family" : "Ferrer-Costa", "given" : "Carles", "non-dropping-particle" : "", "parse-names" : false, "suffix" : "" }, { "dropping-particle" : "", "family" : "Meyer", "given" : "Tim", "non-dropping-particle" : "", "parse-names" : false, "suffix" : "" }, { "dropping-particle" : "", "family" : "P\u00e9rez", "given" : "Alberto", "non-dropping-particle" : "", "parse-names" : false, "suffix" : "" }, { "dropping-particle" : "", "family" : "Camps", "given" : "Jordi", "non-dropping-particle" : "", "parse-names" : false, "suffix" : "" }, { "dropping-particle" : "", "family" : "Hospital", "given" : "Adam", "non-dropping-particle" : "", "parse-names" : false, "suffix" : "" }, { "dropping-particle" : "", "family" : "Gelp\u00ed", "given" : "Josep Lluis", "non-dropping-particle" : "", "parse-names" : false, "suffix" : "" }, { "dropping-particle" : "", "family" : "Orozco", "given" : "Modesto", "non-dropping-particle" : "", "parse-names" : false, "suffix" : "" } ], "container-title" : "Proceedings of the National Academy of Sciences of the United States of America", "id" : "ITEM-8", "issue" : "3", "issued" : { "date-parts" : [ [ "2007", "1", "16" ] ] }, "page" : "796-801", "title" : "A consensus view of protein dynamics.", "type" : "article-journal", "volume" : "104" }, "uris" : [ "http://www.mendeley.com/documents/?uuid=e40dc76e-b436-4795-9cad-81dc496a2da4" ] } ], "mendeley" : { "formattedCitation" : "[143]\u2013[150]", "plainTextFormattedCitation" : "[143]\u2013[150]", "previouslyFormattedCitation" : "[143]\u2013[150]" }, "properties" : { "noteIndex" : 0 }, "schema" : "https://github.com/citation-style-language/schema/raw/master/csl-citation.json" }</w:instrText>
      </w:r>
      <w:r w:rsidRPr="001D5B92">
        <w:fldChar w:fldCharType="separate"/>
      </w:r>
      <w:r w:rsidR="00305BA1" w:rsidRPr="00305BA1">
        <w:rPr>
          <w:noProof/>
        </w:rPr>
        <w:t>[143]–[150]</w:t>
      </w:r>
      <w:r w:rsidRPr="001D5B92">
        <w:fldChar w:fldCharType="end"/>
      </w:r>
      <w:r w:rsidRPr="001D5B92">
        <w:t>. Correlations with ff14SB and ff</w:t>
      </w:r>
      <w:r w:rsidRPr="001D5B92">
        <w:rPr>
          <w:lang w:eastAsia="zh-CN"/>
        </w:rPr>
        <w:t>14ipq</w:t>
      </w:r>
      <w:r w:rsidRPr="001D5B92">
        <w:t xml:space="preserve"> are slightly higher than with C36 and ff99SB. For example ff14SB and ff14ipq exhibit all heavy atom correlations of 0.79 and 0.78 while C36 and ff99SB have correlations of 0.71 and 0.70 respectively. </w:t>
      </w:r>
    </w:p>
    <w:p w:rsidR="0042105D" w:rsidRDefault="0042105D" w:rsidP="00766B67">
      <w:pPr>
        <w:keepNext/>
        <w:jc w:val="center"/>
      </w:pPr>
      <w:r>
        <w:rPr>
          <w:rFonts w:cstheme="minorHAnsi"/>
          <w:noProof/>
          <w:sz w:val="24"/>
          <w:szCs w:val="24"/>
        </w:rPr>
        <w:drawing>
          <wp:inline distT="0" distB="0" distL="0" distR="0" wp14:anchorId="14F152EF" wp14:editId="0907593E">
            <wp:extent cx="3601827" cy="3054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4-4.eps"/>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01827" cy="3054350"/>
                    </a:xfrm>
                    <a:prstGeom prst="rect">
                      <a:avLst/>
                    </a:prstGeom>
                  </pic:spPr>
                </pic:pic>
              </a:graphicData>
            </a:graphic>
          </wp:inline>
        </w:drawing>
      </w:r>
    </w:p>
    <w:p w:rsidR="00BA0E7D" w:rsidRPr="00F813BD" w:rsidRDefault="0042105D" w:rsidP="00BA0E7D">
      <w:pPr>
        <w:pStyle w:val="Caption"/>
        <w:rPr>
          <w:vanish/>
          <w:specVanish/>
        </w:rPr>
      </w:pPr>
      <w:bookmarkStart w:id="76" w:name="_Ref424125582"/>
      <w:bookmarkStart w:id="77" w:name="_Toc424230728"/>
      <w:r>
        <w:t xml:space="preserve">Figure </w:t>
      </w:r>
      <w:r w:rsidR="003E6194">
        <w:fldChar w:fldCharType="begin"/>
      </w:r>
      <w:r w:rsidR="003E6194">
        <w:instrText xml:space="preserve"> STYLEREF 2 \s </w:instrText>
      </w:r>
      <w:r w:rsidR="003E6194">
        <w:fldChar w:fldCharType="separate"/>
      </w:r>
      <w:r w:rsidR="00310929">
        <w:rPr>
          <w:noProof/>
        </w:rPr>
        <w:t>4</w:t>
      </w:r>
      <w:r w:rsidR="003E6194">
        <w:rPr>
          <w:noProof/>
        </w:rPr>
        <w:fldChar w:fldCharType="end"/>
      </w:r>
      <w:r w:rsidR="00CA01FD">
        <w:noBreakHyphen/>
      </w:r>
      <w:r w:rsidR="003E6194">
        <w:fldChar w:fldCharType="begin"/>
      </w:r>
      <w:r w:rsidR="003E6194">
        <w:instrText xml:space="preserve"> SEQ Figure \* ARABIC \s 2 </w:instrText>
      </w:r>
      <w:r w:rsidR="003E6194">
        <w:fldChar w:fldCharType="separate"/>
      </w:r>
      <w:r w:rsidR="00310929">
        <w:rPr>
          <w:noProof/>
        </w:rPr>
        <w:t>4</w:t>
      </w:r>
      <w:r w:rsidR="003E6194">
        <w:rPr>
          <w:noProof/>
        </w:rPr>
        <w:fldChar w:fldCharType="end"/>
      </w:r>
      <w:bookmarkEnd w:id="76"/>
      <w:r w:rsidR="00146F63">
        <w:t xml:space="preserve">. </w:t>
      </w:r>
      <w:r w:rsidR="00146F63" w:rsidRPr="00146F63">
        <w:t>Best-fit (top) and lattice (middle) and refined (bottom) Cα carbon RMSF</w:t>
      </w:r>
      <w:bookmarkEnd w:id="77"/>
    </w:p>
    <w:p w:rsidR="0042105D" w:rsidRPr="001D5B92" w:rsidRDefault="00146F63" w:rsidP="00146F63">
      <w:pPr>
        <w:pStyle w:val="Caption"/>
        <w:rPr>
          <w:rFonts w:cstheme="minorHAnsi"/>
          <w:sz w:val="24"/>
          <w:szCs w:val="24"/>
        </w:rPr>
      </w:pPr>
      <w:r w:rsidRPr="00146F63">
        <w:t xml:space="preserve"> for the four crystal simulations and compared to experiment. Colored lines correspond to each of the four </w:t>
      </w:r>
      <w:r w:rsidRPr="00146F63">
        <w:lastRenderedPageBreak/>
        <w:t>simulations (red: ff14SB, blue: C36, cyan: ff14ipq, green: ff99SB); black shows the experimental results. The colored band across the top describes the secondary structure (T: turn, E: β-sheet, H: α-helix, G:310 helix, B:isolated bridge).</w:t>
      </w:r>
    </w:p>
    <w:p w:rsidR="00A32EDD" w:rsidRDefault="00A32EDD" w:rsidP="00CC2B20">
      <w:r w:rsidRPr="001D5B92">
        <w:t>The best-fit RMSF underestimate</w:t>
      </w:r>
      <w:r w:rsidRPr="001D5B92">
        <w:rPr>
          <w:lang w:eastAsia="zh-CN"/>
        </w:rPr>
        <w:t>s</w:t>
      </w:r>
      <w:r w:rsidRPr="001D5B92">
        <w:t xml:space="preserve"> the baseline of the experimental fluctuations. This is to be expected as the experimental fluctuations contain contributions from various sources, both static and dynamic disorder, which are eliminated when naively performing the best-fit RMSF calculations. On the other hand, lattice fluctuations for all simulations overestimate the experimental fluctuations. We suggest that this is due to the lattice distortion effect described in the next section of this paper. The ff14SB RMSF are closest to experiment, followed by ff99SB, C36 and ff14ipq. Interestingly, when we calculate lattice fluctuations for each monomer individually (Suppl. Material Fig 10) and average the resulting fluctuations, we obtain results that match experiment very closely (</w:t>
      </w:r>
      <w:r w:rsidR="000151A4">
        <w:fldChar w:fldCharType="begin"/>
      </w:r>
      <w:r w:rsidR="000151A4">
        <w:instrText xml:space="preserve"> REF _Ref424125594 \h </w:instrText>
      </w:r>
      <w:r w:rsidR="000151A4">
        <w:fldChar w:fldCharType="separate"/>
      </w:r>
      <w:r w:rsidR="00310929">
        <w:t xml:space="preserve">Figure </w:t>
      </w:r>
      <w:r w:rsidR="00310929">
        <w:rPr>
          <w:noProof/>
        </w:rPr>
        <w:t>4</w:t>
      </w:r>
      <w:r w:rsidR="00310929">
        <w:noBreakHyphen/>
      </w:r>
      <w:r w:rsidR="00310929">
        <w:rPr>
          <w:noProof/>
        </w:rPr>
        <w:t>5</w:t>
      </w:r>
      <w:r w:rsidR="000151A4">
        <w:fldChar w:fldCharType="end"/>
      </w:r>
      <w:r w:rsidRPr="001D5B92">
        <w:t>).  It remains to be seen whether this is a coincidental result for this system only or if this will be a consistent result across other crystal simulations as well.</w:t>
      </w:r>
    </w:p>
    <w:p w:rsidR="0042105D" w:rsidRDefault="0042105D" w:rsidP="0042105D">
      <w:pPr>
        <w:keepNext/>
      </w:pPr>
      <w:r>
        <w:rPr>
          <w:rFonts w:cstheme="minorHAnsi"/>
          <w:noProof/>
          <w:sz w:val="24"/>
          <w:szCs w:val="24"/>
        </w:rPr>
        <w:drawing>
          <wp:inline distT="0" distB="0" distL="0" distR="0" wp14:anchorId="79F75EC2" wp14:editId="21FB445F">
            <wp:extent cx="5328670" cy="2286000"/>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4-5.eps"/>
                    <pic:cNvPicPr/>
                  </pic:nvPicPr>
                  <pic:blipFill>
                    <a:blip r:embed="rId28">
                      <a:extLst>
                        <a:ext uri="{28A0092B-C50C-407E-A947-70E740481C1C}">
                          <a14:useLocalDpi xmlns:a14="http://schemas.microsoft.com/office/drawing/2010/main" val="0"/>
                        </a:ext>
                      </a:extLst>
                    </a:blip>
                    <a:stretch>
                      <a:fillRect/>
                    </a:stretch>
                  </pic:blipFill>
                  <pic:spPr>
                    <a:xfrm>
                      <a:off x="0" y="0"/>
                      <a:ext cx="5328670" cy="2286000"/>
                    </a:xfrm>
                    <a:prstGeom prst="rect">
                      <a:avLst/>
                    </a:prstGeom>
                  </pic:spPr>
                </pic:pic>
              </a:graphicData>
            </a:graphic>
          </wp:inline>
        </w:drawing>
      </w:r>
    </w:p>
    <w:p w:rsidR="00BA0E7D" w:rsidRPr="00F813BD" w:rsidRDefault="0042105D" w:rsidP="00BA0E7D">
      <w:pPr>
        <w:pStyle w:val="Caption"/>
        <w:rPr>
          <w:vanish/>
          <w:specVanish/>
        </w:rPr>
      </w:pPr>
      <w:bookmarkStart w:id="78" w:name="_Ref424125594"/>
      <w:bookmarkStart w:id="79" w:name="_Toc424230729"/>
      <w:r>
        <w:t xml:space="preserve">Figure </w:t>
      </w:r>
      <w:r w:rsidR="003E6194">
        <w:fldChar w:fldCharType="begin"/>
      </w:r>
      <w:r w:rsidR="003E6194">
        <w:instrText xml:space="preserve"> STYLEREF 2 \s </w:instrText>
      </w:r>
      <w:r w:rsidR="003E6194">
        <w:fldChar w:fldCharType="separate"/>
      </w:r>
      <w:r w:rsidR="00310929">
        <w:rPr>
          <w:noProof/>
        </w:rPr>
        <w:t>4</w:t>
      </w:r>
      <w:r w:rsidR="003E6194">
        <w:rPr>
          <w:noProof/>
        </w:rPr>
        <w:fldChar w:fldCharType="end"/>
      </w:r>
      <w:r w:rsidR="00CA01FD">
        <w:noBreakHyphen/>
      </w:r>
      <w:r w:rsidR="003E6194">
        <w:fldChar w:fldCharType="begin"/>
      </w:r>
      <w:r w:rsidR="003E6194">
        <w:instrText xml:space="preserve"> SEQ Figure \* ARABIC \s 2 </w:instrText>
      </w:r>
      <w:r w:rsidR="003E6194">
        <w:fldChar w:fldCharType="separate"/>
      </w:r>
      <w:r w:rsidR="00310929">
        <w:rPr>
          <w:noProof/>
        </w:rPr>
        <w:t>5</w:t>
      </w:r>
      <w:r w:rsidR="003E6194">
        <w:rPr>
          <w:noProof/>
        </w:rPr>
        <w:fldChar w:fldCharType="end"/>
      </w:r>
      <w:bookmarkEnd w:id="78"/>
      <w:r w:rsidR="00146F63">
        <w:t xml:space="preserve">. </w:t>
      </w:r>
      <w:r w:rsidR="00146F63" w:rsidRPr="001D5B92">
        <w:t>The averaged lattice fluctuations from each individual monomer</w:t>
      </w:r>
      <w:bookmarkEnd w:id="79"/>
    </w:p>
    <w:p w:rsidR="0042105D" w:rsidRPr="001D5B92" w:rsidRDefault="00146F63" w:rsidP="00146F63">
      <w:pPr>
        <w:pStyle w:val="Caption"/>
      </w:pPr>
      <w:r w:rsidRPr="001D5B92">
        <w:t xml:space="preserve"> in the ff14SB simulation (shown in red). Lattice RMSF were calculated for each of the 12 monomers and then averaged. Experimental results are shown in black. The best-fit (brown dots) and lattice(brown dashes) fluctuations are those of ff14SB found in </w:t>
      </w:r>
      <w:r w:rsidR="000151A4">
        <w:fldChar w:fldCharType="begin"/>
      </w:r>
      <w:r w:rsidR="000151A4">
        <w:instrText xml:space="preserve"> REF _Ref424125582 \h </w:instrText>
      </w:r>
      <w:r w:rsidR="000151A4">
        <w:fldChar w:fldCharType="separate"/>
      </w:r>
      <w:r w:rsidR="00310929">
        <w:t xml:space="preserve">Figure </w:t>
      </w:r>
      <w:r w:rsidR="00310929">
        <w:rPr>
          <w:noProof/>
        </w:rPr>
        <w:t>4</w:t>
      </w:r>
      <w:r w:rsidR="00310929">
        <w:noBreakHyphen/>
      </w:r>
      <w:r w:rsidR="00310929">
        <w:rPr>
          <w:noProof/>
        </w:rPr>
        <w:t>4</w:t>
      </w:r>
      <w:r w:rsidR="000151A4">
        <w:fldChar w:fldCharType="end"/>
      </w:r>
      <w:r w:rsidR="000151A4">
        <w:t xml:space="preserve"> </w:t>
      </w:r>
      <w:r w:rsidRPr="001D5B92">
        <w:t>and are shown here for reference.</w:t>
      </w:r>
    </w:p>
    <w:p w:rsidR="00A32EDD" w:rsidRPr="001D5B92" w:rsidRDefault="00A32EDD" w:rsidP="00CC2B20">
      <w:r w:rsidRPr="001D5B92">
        <w:lastRenderedPageBreak/>
        <w:t>Experimental RMSF peaks (regions of high fluctuation) are recapitulated in the simulations, but the RMSF peaks derived from simulation are significantly higher. In part this may be because refined B-factors are known to underestimate atomic fluctuations</w:t>
      </w:r>
      <w:r w:rsidRPr="001D5B92">
        <w:fldChar w:fldCharType="begin" w:fldLock="1"/>
      </w:r>
      <w:r w:rsidR="0003356E">
        <w:instrText>ADDIN CSL_CITATION { "citationItems" : [ { "id" : "ITEM-1", "itemData" : { "DOI" : "10.1038/ncomms4220", "ISSN" : "2041-1723", "PMID" : "24504120", "abstract" : "Biomolecular X-ray structures typically provide a static, time- and ensemble-averaged view of molecular ensembles in crystals. In the absence of rigid-body motions and lattice defects, B-factors are thought to accurately reflect the structural heterogeneity of such ensembles. In order to study the effects of averaging on B-factors, we employ molecular dynamics simulations to controllably manipulate microscopic heterogeneity of a crystal containing 216 copies of villin headpiece. Using average structure factors derived from simulation, we analyse how well this heterogeneity is captured by high-resolution molecular-replacement-based model refinement. We find that both isotropic and anisotropic refined B-factors often significantly deviate from their actual values known from simulation: even at high 1.0 \u00c5 resolution and Rfree of 5.9%, B-factors of some well-resolved atoms underestimate their actual values even sixfold. Our results suggest that conformational averaging and inadequate treatment of correlated motion considerably influence estimation of microscopic heterogeneity via B-factors, and invite caution in their interpretation.", "author" : [ { "dropping-particle" : "", "family" : "Kuzmanic", "given" : "Antonija", "non-dropping-particle" : "", "parse-names" : false, "suffix" : "" }, { "dropping-particle" : "", "family" : "Pannu", "given" : "Navraj S", "non-dropping-particle" : "", "parse-names" : false, "suffix" : "" }, { "dropping-particle" : "", "family" : "Zagrovic", "given" : "Bojan", "non-dropping-particle" : "", "parse-names" : false, "suffix" : "" } ], "container-title" : "Nature communications", "id" : "ITEM-1", "issued" : { "date-parts" : [ [ "2014", "1", "7" ] ] }, "language" : "en", "page" : "3220", "publisher" : "Nature Publishing Group", "title" : "X-ray refinement significantly underestimates the level of microscopic heterogeneity in biomolecular crystals.", "type" : "article-journal", "volume" : "5" }, "uris" : [ "http://www.mendeley.com/documents/?uuid=ac7ba03e-21ef-4e31-9f04-c27db520ef6c" ] }, { "id" : "ITEM-2", "itemData" : { "abstract" : "Molecular dynamics simulations are employed to determine the errors introduced by anharmonicity and anisotropy in the structure and temperature factors obtained for proteins by refinement of X-ray diffraction data. Simulations (25 ps and 300 ps) of metmyoglobin are used to generate time-averaged diffraction data at 1.5 \u00c5 resolution. The crystallographic restrained-parameter least-squares refinement program PROLSQ is used to refine models against these simulated data. The resulting atomic positions and isotropic temperature factors are compared with the average structure and fluctuations calculated directly from the simulations. It is found that significant errors in the atomic positions and fluctuations are introduced by the refinement, and that the errors increase with the magnitude of the atomic fluctuations. Of particular interest is the fact that the refinement generally underestimates the atomic motions. Moreover, while the actual fluctuations go up to a mean-square value of about 5 \u00c52, the X-ray results never go above approximately 2 \u00c52. This systematic deviation in the motional parameters appears to be due to the use of a single-site isotropic model for the atomic fluctuations. Many atoms have multiple peaks in their probability distribution functions. For some atoms, the multiple peaks are seen in difference electron density maps and it is possible to include these in the refinement as disordered residues. However, for most atoms the refinement fits only one peak and neglects the rest, leading to the observed errors in position and temperature factor. The use of strict stereochemical restraints is inconsistent with the average dynamical structure; nevertheless, refinement with tight restraints results in structures that are comparable to those obtained with loose restraints and better than those obtained with no restraints. The results support the use of tight stereochemical restraints, but indicate that restraints on the variation of temperature factors are too restrictive.", "author" : [ { "dropping-particle" : "", "family" : "Kuriyan", "given" : "John", "non-dropping-particle" : "", "parse-names" : false, "suffix" : "" }, { "dropping-particle" : "", "family" : "Petsko", "given" : "Gregory A.", "non-dropping-particle" : "", "parse-names" : false, "suffix" : "" }, { "dropping-particle" : "", "family" : "Levy", "given" : "Ronald M.", "non-dropping-particle" : "", "parse-names" : false, "suffix" : "" }, { "dropping-particle" : "", "family" : "Karplus", "given" : "Martin", "non-dropping-particle" : "", "parse-names" : false, "suffix" : "" } ], "container-title" : "Journal of Molecular Biology", "id" : "ITEM-2", "issue" : "2", "issued" : { "date-parts" : [ [ "1986" ] ] }, "page" : "227-254", "title" : "Effect of anisotropy and anharmonicity on protein crystallographic refinement", "type" : "article-journal", "volume" : "190" }, "uris" : [ "http://www.mendeley.com/documents/?uuid=b9e8a374-82c3-4867-86f4-b457a9ccac37" ] } ], "mendeley" : { "formattedCitation" : "[108], [151]", "plainTextFormattedCitation" : "[108], [151]", "previouslyFormattedCitation" : "[108], [151]" }, "properties" : { "noteIndex" : 0 }, "schema" : "https://github.com/citation-style-language/schema/raw/master/csl-citation.json" }</w:instrText>
      </w:r>
      <w:r w:rsidRPr="001D5B92">
        <w:fldChar w:fldCharType="separate"/>
      </w:r>
      <w:r w:rsidR="00A22ADD" w:rsidRPr="00A22ADD">
        <w:rPr>
          <w:noProof/>
        </w:rPr>
        <w:t>[108], [151]</w:t>
      </w:r>
      <w:r w:rsidRPr="001D5B92">
        <w:fldChar w:fldCharType="end"/>
      </w:r>
      <w:r w:rsidRPr="001D5B92">
        <w:t xml:space="preserve"> while the simulations may be revealing the true extent of the fluctuations in the physical crystal. On the other hand force field inaccuracies can lead to structural molecular and lattice instability producing higher than experimental fluctuations. Thus, it may be posited that the true fluctuations in these regions are to be found somewhere between the refined and the simulation-derived values. </w:t>
      </w:r>
      <w:r w:rsidRPr="004A4F5F">
        <w:t>Fluctuations obtained from refinement against the simulation electron density (</w:t>
      </w:r>
      <w:r w:rsidR="000151A4">
        <w:fldChar w:fldCharType="begin"/>
      </w:r>
      <w:r w:rsidR="000151A4">
        <w:instrText xml:space="preserve"> REF _Ref424125582 \h </w:instrText>
      </w:r>
      <w:r w:rsidR="000151A4">
        <w:fldChar w:fldCharType="separate"/>
      </w:r>
      <w:r w:rsidR="00310929">
        <w:t xml:space="preserve">Figure </w:t>
      </w:r>
      <w:r w:rsidR="00310929">
        <w:rPr>
          <w:noProof/>
        </w:rPr>
        <w:t>4</w:t>
      </w:r>
      <w:r w:rsidR="00310929">
        <w:noBreakHyphen/>
      </w:r>
      <w:r w:rsidR="00310929">
        <w:rPr>
          <w:noProof/>
        </w:rPr>
        <w:t>4</w:t>
      </w:r>
      <w:r w:rsidR="000151A4">
        <w:fldChar w:fldCharType="end"/>
      </w:r>
      <w:r w:rsidRPr="004A4F5F">
        <w:t>, bottom panel) appear to confirm this conjecture: the ff14SB refined fluctuations are generally lower than the ff14SB lattice fluctuations and in excellent agreement with experimental results, whereas refined fluctuations from the other three force fields, while lower than the corresponding lattice fluctuations, are still higher than the experimental result. Because we find ff14SB to preserve the crystal lattice and structure of the protein with higher integrity than the other force fields (see next section), this does indicate that the higher than refined “real” fluctuations are due to both a limitation of the refinement algorithm</w:t>
      </w:r>
      <w:r w:rsidRPr="004A4F5F">
        <w:fldChar w:fldCharType="begin" w:fldLock="1"/>
      </w:r>
      <w:r w:rsidR="0003356E">
        <w:instrText>ADDIN CSL_CITATION { "citationItems" : [ { "id" : "ITEM-1", "itemData" : { "DOI" : "10.1038/ncomms4220", "ISSN" : "2041-1723", "PMID" : "24504120", "abstract" : "Biomolecular X-ray structures typically provide a static, time- and ensemble-averaged view of molecular ensembles in crystals. In the absence of rigid-body motions and lattice defects, B-factors are thought to accurately reflect the structural heterogeneity of such ensembles. In order to study the effects of averaging on B-factors, we employ molecular dynamics simulations to controllably manipulate microscopic heterogeneity of a crystal containing 216 copies of villin headpiece. Using average structure factors derived from simulation, we analyse how well this heterogeneity is captured by high-resolution molecular-replacement-based model refinement. We find that both isotropic and anisotropic refined B-factors often significantly deviate from their actual values known from simulation: even at high 1.0 \u00c5 resolution and Rfree of 5.9%, B-factors of some well-resolved atoms underestimate their actual values even sixfold. Our results suggest that conformational averaging and inadequate treatment of correlated motion considerably influence estimation of microscopic heterogeneity via B-factors, and invite caution in their interpretation.", "author" : [ { "dropping-particle" : "", "family" : "Kuzmanic", "given" : "Antonija", "non-dropping-particle" : "", "parse-names" : false, "suffix" : "" }, { "dropping-particle" : "", "family" : "Pannu", "given" : "Navraj S", "non-dropping-particle" : "", "parse-names" : false, "suffix" : "" }, { "dropping-particle" : "", "family" : "Zagrovic", "given" : "Bojan", "non-dropping-particle" : "", "parse-names" : false, "suffix" : "" } ], "container-title" : "Nature communications", "id" : "ITEM-1", "issued" : { "date-parts" : [ [ "2014", "1", "7" ] ] }, "language" : "en", "page" : "3220", "publisher" : "Nature Publishing Group", "title" : "X-ray refinement significantly underestimates the level of microscopic heterogeneity in biomolecular crystals.", "type" : "article-journal", "volume" : "5" }, "uris" : [ "http://www.mendeley.com/documents/?uuid=ac7ba03e-21ef-4e31-9f04-c27db520ef6c" ] }, { "id" : "ITEM-2", "itemData" : { "abstract" : "Molecular dynamics simulations are employed to determine the errors introduced by anharmonicity and anisotropy in the structure and temperature factors obtained for proteins by refinement of X-ray diffraction data. Simulations (25 ps and 300 ps) of metmyoglobin are used to generate time-averaged diffraction data at 1.5 \u00c5 resolution. The crystallographic restrained-parameter least-squares refinement program PROLSQ is used to refine models against these simulated data. The resulting atomic positions and isotropic temperature factors are compared with the average structure and fluctuations calculated directly from the simulations. It is found that significant errors in the atomic positions and fluctuations are introduced by the refinement, and that the errors increase with the magnitude of the atomic fluctuations. Of particular interest is the fact that the refinement generally underestimates the atomic motions. Moreover, while the actual fluctuations go up to a mean-square value of about 5 \u00c52, the X-ray results never go above approximately 2 \u00c52. This systematic deviation in the motional parameters appears to be due to the use of a single-site isotropic model for the atomic fluctuations. Many atoms have multiple peaks in their probability distribution functions. For some atoms, the multiple peaks are seen in difference electron density maps and it is possible to include these in the refinement as disordered residues. However, for most atoms the refinement fits only one peak and neglects the rest, leading to the observed errors in position and temperature factor. The use of strict stereochemical restraints is inconsistent with the average dynamical structure; nevertheless, refinement with tight restraints results in structures that are comparable to those obtained with loose restraints and better than those obtained with no restraints. The results support the use of tight stereochemical restraints, but indicate that restraints on the variation of temperature factors are too restrictive.", "author" : [ { "dropping-particle" : "", "family" : "Kuriyan", "given" : "John", "non-dropping-particle" : "", "parse-names" : false, "suffix" : "" }, { "dropping-particle" : "", "family" : "Petsko", "given" : "Gregory A.", "non-dropping-particle" : "", "parse-names" : false, "suffix" : "" }, { "dropping-particle" : "", "family" : "Levy", "given" : "Ronald M.", "non-dropping-particle" : "", "parse-names" : false, "suffix" : "" }, { "dropping-particle" : "", "family" : "Karplus", "given" : "Martin", "non-dropping-particle" : "", "parse-names" : false, "suffix" : "" } ], "container-title" : "Journal of Molecular Biology", "id" : "ITEM-2", "issue" : "2", "issued" : { "date-parts" : [ [ "1986" ] ] }, "page" : "227-254", "title" : "Effect of anisotropy and anharmonicity on protein crystallographic refinement", "type" : "article-journal", "volume" : "190" }, "uris" : [ "http://www.mendeley.com/documents/?uuid=b9e8a374-82c3-4867-86f4-b457a9ccac37" ] } ], "mendeley" : { "formattedCitation" : "[108], [151]", "plainTextFormattedCitation" : "[108], [151]", "previouslyFormattedCitation" : "[108], [151]" }, "properties" : { "noteIndex" : 0 }, "schema" : "https://github.com/citation-style-language/schema/raw/master/csl-citation.json" }</w:instrText>
      </w:r>
      <w:r w:rsidRPr="004A4F5F">
        <w:fldChar w:fldCharType="separate"/>
      </w:r>
      <w:r w:rsidR="00A22ADD" w:rsidRPr="00A22ADD">
        <w:rPr>
          <w:noProof/>
        </w:rPr>
        <w:t>[108], [151]</w:t>
      </w:r>
      <w:r w:rsidRPr="004A4F5F">
        <w:fldChar w:fldCharType="end"/>
      </w:r>
      <w:r w:rsidRPr="004A4F5F">
        <w:t xml:space="preserve"> and excessive fluctuations resulting from inaccurate force fields. This insight will be treated in more detail in an upcoming publication.</w:t>
      </w:r>
      <w:r>
        <w:t xml:space="preserve"> </w:t>
      </w:r>
      <w:r w:rsidRPr="001D5B92">
        <w:t xml:space="preserve">Furthermore, we see that all of the fluctuation peaks occur at helix termini (regions around residues 88, 100, 105) or at extended turn loops (around residues 16, 49, 70, 115). As discussed previously, our simulations tend to under-stabilize helix termini; this could lead to the higher fluctuations we observe. </w:t>
      </w:r>
    </w:p>
    <w:p w:rsidR="00A32EDD" w:rsidRPr="001D5B92" w:rsidRDefault="00A32EDD" w:rsidP="00A32EDD">
      <w:pPr>
        <w:pStyle w:val="Heading4"/>
      </w:pPr>
      <w:r w:rsidRPr="001D5B92">
        <w:t xml:space="preserve"> Side-chain disorder</w:t>
      </w:r>
    </w:p>
    <w:p w:rsidR="00A32EDD" w:rsidRDefault="00A32EDD" w:rsidP="00CC2B20">
      <w:r w:rsidRPr="001D5B92">
        <w:t>An analysis of side chain disorder (</w:t>
      </w:r>
      <w:r w:rsidRPr="001D5B92">
        <w:rPr>
          <w:i/>
          <w:iCs/>
        </w:rPr>
        <w:t>cf.</w:t>
      </w:r>
      <w:r w:rsidRPr="001D5B92">
        <w:t xml:space="preserve"> Suppl. Material Table 3) reveals that χ</w:t>
      </w:r>
      <w:r w:rsidRPr="001D5B92">
        <w:rPr>
          <w:vertAlign w:val="subscript"/>
        </w:rPr>
        <w:t>1</w:t>
      </w:r>
      <w:r w:rsidRPr="001D5B92">
        <w:t xml:space="preserve"> angle distributions behave similarly across the four crystal simulations as well as the solution simulation. For each residue we computed the percentage of trans, gauche minus and gauche plus (t, g-, g+ respectively) conformers. About half of the residues display at least some disorder (major χ</w:t>
      </w:r>
      <w:r w:rsidRPr="001D5B92">
        <w:rPr>
          <w:vertAlign w:val="subscript"/>
        </w:rPr>
        <w:t xml:space="preserve">1  </w:t>
      </w:r>
      <w:r w:rsidRPr="001D5B92">
        <w:t>rotamer population &lt; 99%), but we focused on residues where the major χ</w:t>
      </w:r>
      <w:r w:rsidRPr="001D5B92">
        <w:rPr>
          <w:vertAlign w:val="subscript"/>
        </w:rPr>
        <w:t>1</w:t>
      </w:r>
      <w:r w:rsidRPr="001D5B92">
        <w:t xml:space="preserve"> conformation was sampled less than 80% of the time (</w:t>
      </w:r>
      <w:r w:rsidR="000151A4">
        <w:fldChar w:fldCharType="begin"/>
      </w:r>
      <w:r w:rsidR="000151A4">
        <w:instrText xml:space="preserve"> REF _Ref424125635 \h </w:instrText>
      </w:r>
      <w:r w:rsidR="000151A4">
        <w:fldChar w:fldCharType="separate"/>
      </w:r>
      <w:r w:rsidR="00310929">
        <w:t xml:space="preserve">Figure </w:t>
      </w:r>
      <w:r w:rsidR="00310929">
        <w:rPr>
          <w:noProof/>
        </w:rPr>
        <w:t>4</w:t>
      </w:r>
      <w:r w:rsidR="00310929">
        <w:noBreakHyphen/>
      </w:r>
      <w:r w:rsidR="00310929">
        <w:rPr>
          <w:noProof/>
        </w:rPr>
        <w:t>6</w:t>
      </w:r>
      <w:r w:rsidR="000151A4">
        <w:fldChar w:fldCharType="end"/>
      </w:r>
      <w:r w:rsidRPr="001D5B92">
        <w:t xml:space="preserve">). The number of these “multimeric” residues was ff14SB: 24, ff99SB: 31, ff14ipq: 28, </w:t>
      </w:r>
      <w:r w:rsidRPr="001D5B92">
        <w:lastRenderedPageBreak/>
        <w:t xml:space="preserve">C36: 26 and ff14SB_solv: 28. </w:t>
      </w:r>
      <w:r w:rsidRPr="004A4F5F">
        <w:t>While there is a common set of 56 residues that are not multimeric in any simulation, there are only 9 residues that are consistently multimeric across all four simulations.</w:t>
      </w:r>
      <w:r>
        <w:t xml:space="preserve"> </w:t>
      </w:r>
      <w:r w:rsidRPr="001D5B92">
        <w:t>This could be indicative of insufficient sampling. In all there are 50 unique residues that are multimeric in at least one simulation. Out of these 3</w:t>
      </w:r>
      <w:r w:rsidRPr="001D5B92">
        <w:rPr>
          <w:lang w:eastAsia="zh-CN"/>
        </w:rPr>
        <w:t>5</w:t>
      </w:r>
      <w:r w:rsidRPr="001D5B92">
        <w:t xml:space="preserve"> have polar or charged side chains. The share of polar/charged multimeric side chains varies in the simulations and is 66% in ff14SB, 71% in ff99SB, 79% in ff14ipq, 88% in C36 and </w:t>
      </w:r>
      <w:r w:rsidRPr="001D5B92">
        <w:rPr>
          <w:lang w:eastAsia="zh-CN"/>
        </w:rPr>
        <w:t>75</w:t>
      </w:r>
      <w:r w:rsidRPr="001D5B92">
        <w:t xml:space="preserve">% in ff14SB_solv. Thus, while the number of total multimeric residues is approximately the same, C36 (and to a lesser extent ff14ipq,) tend toward more frequent heterogeneity in charged and polar side chains than in hydrophobic side chains. Only two of the </w:t>
      </w:r>
      <w:r w:rsidRPr="001D5B92">
        <w:rPr>
          <w:lang w:eastAsia="zh-CN"/>
        </w:rPr>
        <w:t>50</w:t>
      </w:r>
      <w:r w:rsidRPr="001D5B92">
        <w:t xml:space="preserve"> distinct multimeric residues are buried residues (solvent accessible surface area is 0 Å</w:t>
      </w:r>
      <w:r w:rsidRPr="001D5B92">
        <w:rPr>
          <w:vertAlign w:val="superscript"/>
        </w:rPr>
        <w:t>2</w:t>
      </w:r>
      <w:r w:rsidRPr="001D5B92">
        <w:t>) and only 1</w:t>
      </w:r>
      <w:r w:rsidRPr="001D5B92">
        <w:rPr>
          <w:lang w:eastAsia="zh-CN"/>
        </w:rPr>
        <w:t xml:space="preserve">1 </w:t>
      </w:r>
      <w:r w:rsidRPr="001D5B92">
        <w:t>have an accessible surface area of less than 50 Å</w:t>
      </w:r>
      <w:r w:rsidRPr="001D5B92">
        <w:rPr>
          <w:vertAlign w:val="superscript"/>
        </w:rPr>
        <w:t>2</w:t>
      </w:r>
      <w:r w:rsidRPr="001D5B92">
        <w:t xml:space="preserve">.  Thus the great majority of the multimeric residues are surface residues and all but the buried two are involved in contacts at crystal interfaces. </w:t>
      </w:r>
    </w:p>
    <w:p w:rsidR="0042105D" w:rsidRDefault="0042105D" w:rsidP="00766B67">
      <w:pPr>
        <w:keepNext/>
        <w:jc w:val="center"/>
      </w:pPr>
      <w:r>
        <w:rPr>
          <w:rFonts w:cstheme="minorHAnsi"/>
          <w:noProof/>
          <w:sz w:val="24"/>
          <w:szCs w:val="24"/>
        </w:rPr>
        <w:lastRenderedPageBreak/>
        <w:drawing>
          <wp:inline distT="0" distB="0" distL="0" distR="0" wp14:anchorId="3F7AA8C9" wp14:editId="5FA9EA4E">
            <wp:extent cx="3189618" cy="736270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4-6.eps"/>
                    <pic:cNvPicPr/>
                  </pic:nvPicPr>
                  <pic:blipFill>
                    <a:blip r:embed="rId29">
                      <a:extLst>
                        <a:ext uri="{28A0092B-C50C-407E-A947-70E740481C1C}">
                          <a14:useLocalDpi xmlns:a14="http://schemas.microsoft.com/office/drawing/2010/main" val="0"/>
                        </a:ext>
                      </a:extLst>
                    </a:blip>
                    <a:stretch>
                      <a:fillRect/>
                    </a:stretch>
                  </pic:blipFill>
                  <pic:spPr>
                    <a:xfrm>
                      <a:off x="0" y="0"/>
                      <a:ext cx="3193394" cy="7371418"/>
                    </a:xfrm>
                    <a:prstGeom prst="rect">
                      <a:avLst/>
                    </a:prstGeom>
                  </pic:spPr>
                </pic:pic>
              </a:graphicData>
            </a:graphic>
          </wp:inline>
        </w:drawing>
      </w:r>
    </w:p>
    <w:p w:rsidR="00BA0E7D" w:rsidRPr="00F813BD" w:rsidRDefault="0042105D" w:rsidP="00BA0E7D">
      <w:pPr>
        <w:pStyle w:val="Caption"/>
        <w:rPr>
          <w:vanish/>
          <w:specVanish/>
        </w:rPr>
      </w:pPr>
      <w:bookmarkStart w:id="80" w:name="_Ref424125635"/>
      <w:bookmarkStart w:id="81" w:name="_Toc424230730"/>
      <w:r>
        <w:t xml:space="preserve">Figure </w:t>
      </w:r>
      <w:r w:rsidR="003E6194">
        <w:fldChar w:fldCharType="begin"/>
      </w:r>
      <w:r w:rsidR="003E6194">
        <w:instrText xml:space="preserve"> STYLEREF 2 \s </w:instrText>
      </w:r>
      <w:r w:rsidR="003E6194">
        <w:fldChar w:fldCharType="separate"/>
      </w:r>
      <w:r w:rsidR="00310929">
        <w:rPr>
          <w:noProof/>
        </w:rPr>
        <w:t>4</w:t>
      </w:r>
      <w:r w:rsidR="003E6194">
        <w:rPr>
          <w:noProof/>
        </w:rPr>
        <w:fldChar w:fldCharType="end"/>
      </w:r>
      <w:r w:rsidR="00CA01FD">
        <w:noBreakHyphen/>
      </w:r>
      <w:r w:rsidR="003E6194">
        <w:fldChar w:fldCharType="begin"/>
      </w:r>
      <w:r w:rsidR="003E6194">
        <w:instrText xml:space="preserve"> SEQ Figure \* ARABIC \s 2 </w:instrText>
      </w:r>
      <w:r w:rsidR="003E6194">
        <w:fldChar w:fldCharType="separate"/>
      </w:r>
      <w:r w:rsidR="00310929">
        <w:rPr>
          <w:noProof/>
        </w:rPr>
        <w:t>6</w:t>
      </w:r>
      <w:r w:rsidR="003E6194">
        <w:rPr>
          <w:noProof/>
        </w:rPr>
        <w:fldChar w:fldCharType="end"/>
      </w:r>
      <w:bookmarkEnd w:id="80"/>
      <w:r w:rsidR="00146F63">
        <w:t xml:space="preserve">. </w:t>
      </w:r>
      <w:r w:rsidR="00146F63" w:rsidRPr="001D5B92">
        <w:t>χ</w:t>
      </w:r>
      <w:r w:rsidR="00146F63" w:rsidRPr="001D5B92">
        <w:rPr>
          <w:vertAlign w:val="subscript"/>
        </w:rPr>
        <w:t xml:space="preserve">1 </w:t>
      </w:r>
      <w:r w:rsidR="00146F63" w:rsidRPr="001D5B92">
        <w:t>angle side chain disorder</w:t>
      </w:r>
      <w:bookmarkEnd w:id="81"/>
    </w:p>
    <w:p w:rsidR="0042105D" w:rsidRPr="001D5B92" w:rsidRDefault="00146F63" w:rsidP="00146F63">
      <w:pPr>
        <w:pStyle w:val="Caption"/>
      </w:pPr>
      <w:r w:rsidRPr="001D5B92">
        <w:t xml:space="preserve"> in each of the simulations. In each simulation (first five columns), each residue (rows) is classified as either multimeric (dark blue) or non-multimeric (light </w:t>
      </w:r>
      <w:r w:rsidRPr="001D5B92">
        <w:lastRenderedPageBreak/>
        <w:t>blue). White rows indicate alanine or glycine residues. See text for explanation on the classification method. For the Ringer column, dark blue means Ringer predicted more than one χ</w:t>
      </w:r>
      <w:r w:rsidRPr="001D5B92">
        <w:rPr>
          <w:vertAlign w:val="subscript"/>
        </w:rPr>
        <w:t xml:space="preserve">1 </w:t>
      </w:r>
      <w:r w:rsidRPr="001D5B92">
        <w:t>rotamer, light blue if Ringer predicted only one. Experimental column is dark blue if the side chain was modeled with an alternate conformer in the 4LZT deposition, light blue otherwise.</w:t>
      </w:r>
    </w:p>
    <w:p w:rsidR="00A32EDD" w:rsidRPr="001D5B92" w:rsidRDefault="00A32EDD" w:rsidP="00CC2B20">
      <w:r w:rsidRPr="001D5B92">
        <w:t xml:space="preserve">Among the crystal simulations, the force fields disagree on the most populated rotamer of a given residue in 22 instances out of a possible 106. However, between ff14SB and ff14SB_solv, we find only </w:t>
      </w:r>
      <w:r w:rsidRPr="001D5B92">
        <w:rPr>
          <w:lang w:eastAsia="zh-CN"/>
        </w:rPr>
        <w:t xml:space="preserve">7 </w:t>
      </w:r>
      <w:r w:rsidRPr="001D5B92">
        <w:t>residues where major rotamer preferences differ, suggesting that force field differences play a stronger role in rotamer disorder than solvent/crystal environment. We also performed a Ringer analysis</w:t>
      </w:r>
      <w:r w:rsidRPr="001D5B92">
        <w:fldChar w:fldCharType="begin" w:fldLock="1"/>
      </w:r>
      <w:r w:rsidR="00E5746F">
        <w:instrText>ADDIN CSL_CITATION { "citationItems" : [ { "id" : "ITEM-1", "itemData" : { "DOI" : "10.1002/pro.423", "ISSN" : "1469-896X", "PMID" : "20499387", "abstract" : "Although proteins populate large structural ensembles, X-ray diffraction data are traditionally interpreted using a single model. To search for evidence of alternate conformers, we developed a program, Ringer, which systematically samples electron density around the dihedral angles of protein side chains. In a diverse set of 402 structures, Ringer identified weak, nonrandom electron-density features that suggest of the presence of hidden, lowly populated conformations for &gt;18% of uniquely modeled residues. Although these peaks occur at electron-density levels traditionally regarded as noise, statistically significant (P &lt; 10(-5)) enrichment of peaks at successive rotameric chi angles validates the assignment of these features as unmodeled conformations. Weak electron density corresponding to alternate rotamers also was detected in an accurate electron density map free of model bias. Ringer analysis of the high-resolution structures of free and peptide-bound calmodulin identified shifts in ensembles and connected the alternate conformations to ligand recognition. These results show that the signal in high-resolution electron density maps extends below the traditional 1 sigma cutoff, and crystalline proteins are more polymorphic than current crystallographic models. Ringer provides an objective, systematic method to identify previously undiscovered alternate conformations that can mediate protein folding and function.", "author" : [ { "dropping-particle" : "", "family" : "Lang", "given" : "P Therese", "non-dropping-particle" : "", "parse-names" : false, "suffix" : "" }, { "dropping-particle" : "", "family" : "Ng", "given" : "Ho-Leung", "non-dropping-particle" : "", "parse-names" : false, "suffix" : "" }, { "dropping-particle" : "", "family" : "Fraser", "given" : "James S", "non-dropping-particle" : "", "parse-names" : false, "suffix" : "" }, { "dropping-particle" : "", "family" : "Corn", "given" : "Jacob E", "non-dropping-particle" : "", "parse-names" : false, "suffix" : "" }, { "dropping-particle" : "", "family" : "Echols", "given" : "Nathaniel", "non-dropping-particle" : "", "parse-names" : false, "suffix" : "" }, { "dropping-particle" : "", "family" : "Sales", "given" : "Mark", "non-dropping-particle" : "", "parse-names" : false, "suffix" : "" }, { "dropping-particle" : "", "family" : "Holton", "given" : "James M", "non-dropping-particle" : "", "parse-names" : false, "suffix" : "" }, { "dropping-particle" : "", "family" : "Alber", "given" : "Tom", "non-dropping-particle" : "", "parse-names" : false, "suffix" : "" } ], "container-title" : "Protein Science", "id" : "ITEM-1", "issued" : { "date-parts" : [ [ "2010", "7" ] ] }, "page" : "1420-31", "title" : "Automated electron-density sampling reveals widespread conformational polymorphism in proteins.", "type" : "article-journal", "volume" : "19" }, "uris" : [ "http://www.mendeley.com/documents/?uuid=4d030dbc-f80c-49b3-9297-7121e133a6e3" ] } ], "mendeley" : { "formattedCitation" : "[57]", "plainTextFormattedCitation" : "[57]", "previouslyFormattedCitation" : "[57]" }, "properties" : { "noteIndex" : 0 }, "schema" : "https://github.com/citation-style-language/schema/raw/master/csl-citation.json" }</w:instrText>
      </w:r>
      <w:r w:rsidRPr="001D5B92">
        <w:fldChar w:fldCharType="separate"/>
      </w:r>
      <w:r w:rsidR="00305BA1" w:rsidRPr="00305BA1">
        <w:rPr>
          <w:noProof/>
        </w:rPr>
        <w:t>[57]</w:t>
      </w:r>
      <w:r w:rsidRPr="001D5B92">
        <w:fldChar w:fldCharType="end"/>
      </w:r>
      <w:r w:rsidRPr="001D5B92">
        <w:t xml:space="preserve"> of the experimental electron density and model and found weak correlation between the simulation multimeric residues and those identified as containing alternate conformations by Ringer. Out of the </w:t>
      </w:r>
      <w:r w:rsidRPr="001D5B92">
        <w:rPr>
          <w:lang w:eastAsia="zh-CN"/>
        </w:rPr>
        <w:t xml:space="preserve">50 </w:t>
      </w:r>
      <w:r w:rsidRPr="001D5B92">
        <w:t>multimeric residues, Ringer identifies 26 as having secondary χ</w:t>
      </w:r>
      <w:r w:rsidRPr="001D5B92">
        <w:rPr>
          <w:vertAlign w:val="subscript"/>
        </w:rPr>
        <w:t>1</w:t>
      </w:r>
      <w:r w:rsidRPr="001D5B92">
        <w:t xml:space="preserve"> peaks. However, of the 56 non-multimeric simulation residues, Ringer finds 19 residues with secondary χ</w:t>
      </w:r>
      <w:r w:rsidRPr="001D5B92">
        <w:rPr>
          <w:vertAlign w:val="subscript"/>
        </w:rPr>
        <w:t>1</w:t>
      </w:r>
      <w:r w:rsidRPr="001D5B92">
        <w:t xml:space="preserve"> peaks. In other words, in some cases our simulations find side chain disorder that is not supported by experimental evidence and in other cases we fail to find disorder that can be predicted from the experimental data. Again, this could be due to insufficient sampling or force field deficiency. </w:t>
      </w:r>
    </w:p>
    <w:p w:rsidR="00A32EDD" w:rsidRPr="00A32EDD" w:rsidRDefault="00A32EDD" w:rsidP="00CC2B20">
      <w:r w:rsidRPr="001D5B92">
        <w:t>In summary, a significant amount of side chain rotamer disorder is sampled by the simulations. The χ</w:t>
      </w:r>
      <w:r w:rsidRPr="001D5B92">
        <w:rPr>
          <w:vertAlign w:val="subscript"/>
        </w:rPr>
        <w:t xml:space="preserve">1 </w:t>
      </w:r>
      <w:r w:rsidRPr="001D5B92">
        <w:t>rotamer disorder is consistent among the crystal simulations, although C36 and ff14ipq tend to sample rotamer disorder of polar/charged residues more frequently. The amount of disorder in the solution simulation does not appear to be higher than in the crystal simulations. Most disordered side chains are charged or polar and almost all lie on the surface of the protein and are involved in crystal contacts within the lattice.</w:t>
      </w:r>
    </w:p>
    <w:p w:rsidR="00A32EDD" w:rsidRPr="001D5B92" w:rsidRDefault="00A32EDD" w:rsidP="00A32EDD">
      <w:pPr>
        <w:pStyle w:val="Heading4"/>
      </w:pPr>
      <w:r w:rsidRPr="001D5B92">
        <w:t>Crystal lattice disorder</w:t>
      </w:r>
    </w:p>
    <w:p w:rsidR="00A32EDD" w:rsidRDefault="00A32EDD" w:rsidP="00CC2B20">
      <w:r w:rsidRPr="001D5B92">
        <w:t>We next attempted to characterize the disorder in the crystal lattice. An analysis of monomer movement (</w:t>
      </w:r>
      <w:r w:rsidR="000151A4">
        <w:fldChar w:fldCharType="begin"/>
      </w:r>
      <w:r w:rsidR="000151A4">
        <w:instrText xml:space="preserve"> REF _Ref424125645 \h </w:instrText>
      </w:r>
      <w:r w:rsidR="000151A4">
        <w:fldChar w:fldCharType="separate"/>
      </w:r>
      <w:r w:rsidR="00310929">
        <w:t xml:space="preserve">Figure </w:t>
      </w:r>
      <w:r w:rsidR="00310929">
        <w:rPr>
          <w:noProof/>
        </w:rPr>
        <w:t>4</w:t>
      </w:r>
      <w:r w:rsidR="00310929">
        <w:noBreakHyphen/>
      </w:r>
      <w:r w:rsidR="00310929">
        <w:rPr>
          <w:noProof/>
        </w:rPr>
        <w:t>7</w:t>
      </w:r>
      <w:r w:rsidR="000151A4">
        <w:fldChar w:fldCharType="end"/>
      </w:r>
      <w:r w:rsidRPr="001D5B92">
        <w:t xml:space="preserve">) indicates that all of our simulations exhibit a small progressive deterioration of the ideal crystal lattice. The centers of mass (COM) of the independent unit cells (each containing a single lysozyme molecule) explore regions close to but slightly away from the location of the COM in </w:t>
      </w:r>
      <w:r w:rsidRPr="001D5B92">
        <w:lastRenderedPageBreak/>
        <w:t>an ideal crystal lattice (</w:t>
      </w:r>
      <w:r w:rsidR="000151A4">
        <w:fldChar w:fldCharType="begin"/>
      </w:r>
      <w:r w:rsidR="000151A4">
        <w:instrText xml:space="preserve"> REF _Ref424125645 \h </w:instrText>
      </w:r>
      <w:r w:rsidR="000151A4">
        <w:fldChar w:fldCharType="separate"/>
      </w:r>
      <w:r w:rsidR="00310929">
        <w:t xml:space="preserve">Figure </w:t>
      </w:r>
      <w:r w:rsidR="00310929">
        <w:rPr>
          <w:noProof/>
        </w:rPr>
        <w:t>4</w:t>
      </w:r>
      <w:r w:rsidR="00310929">
        <w:noBreakHyphen/>
      </w:r>
      <w:r w:rsidR="00310929">
        <w:rPr>
          <w:noProof/>
        </w:rPr>
        <w:t>7</w:t>
      </w:r>
      <w:r w:rsidR="000151A4">
        <w:fldChar w:fldCharType="end"/>
      </w:r>
      <w:r w:rsidRPr="001D5B92">
        <w:t xml:space="preserve">, top-left). The mean </w:t>
      </w:r>
      <w:r w:rsidRPr="001D5B92">
        <w:rPr>
          <w:i/>
          <w:iCs/>
        </w:rPr>
        <w:t>instantaneous</w:t>
      </w:r>
      <w:r w:rsidRPr="001D5B92">
        <w:t xml:space="preserve"> distance (in Å) from the ideal position in the crystal lattice, averaged over all the monomers and all snapshots, is 0.31 for ff14SB, </w:t>
      </w:r>
      <w:r w:rsidRPr="001D5B92">
        <w:rPr>
          <w:lang w:eastAsia="zh-CN"/>
        </w:rPr>
        <w:t xml:space="preserve">0.42 </w:t>
      </w:r>
      <w:r w:rsidRPr="001D5B92">
        <w:t xml:space="preserve">for ff99SB, 0.53 for ff14ipq and 0.43 for C36. The mean distance from the ideal crystal position of each monomer’s </w:t>
      </w:r>
      <w:r w:rsidRPr="001D5B92">
        <w:rPr>
          <w:i/>
          <w:iCs/>
        </w:rPr>
        <w:t>average</w:t>
      </w:r>
      <w:r w:rsidRPr="001D5B92">
        <w:t xml:space="preserve"> center of mass position is 0.20 for ff14SB, </w:t>
      </w:r>
      <w:r w:rsidRPr="001D5B92">
        <w:rPr>
          <w:lang w:eastAsia="zh-CN"/>
        </w:rPr>
        <w:t>0.31</w:t>
      </w:r>
      <w:r w:rsidRPr="001D5B92">
        <w:t xml:space="preserve"> for ff99SB, 0.47 for ff14ipq and 0.35 for C36. The degree of lattice deterioration appears to be force field dependent (</w:t>
      </w:r>
      <w:r w:rsidR="000151A4">
        <w:fldChar w:fldCharType="begin"/>
      </w:r>
      <w:r w:rsidR="000151A4">
        <w:instrText xml:space="preserve"> REF _Ref424125645 \h </w:instrText>
      </w:r>
      <w:r w:rsidR="000151A4">
        <w:fldChar w:fldCharType="separate"/>
      </w:r>
      <w:r w:rsidR="00310929">
        <w:t xml:space="preserve">Figure </w:t>
      </w:r>
      <w:r w:rsidR="00310929">
        <w:rPr>
          <w:noProof/>
        </w:rPr>
        <w:t>4</w:t>
      </w:r>
      <w:r w:rsidR="00310929">
        <w:noBreakHyphen/>
      </w:r>
      <w:r w:rsidR="00310929">
        <w:rPr>
          <w:noProof/>
        </w:rPr>
        <w:t>7</w:t>
      </w:r>
      <w:r w:rsidR="000151A4">
        <w:fldChar w:fldCharType="end"/>
      </w:r>
      <w:r w:rsidRPr="001D5B92">
        <w:t>, top-right), with ff14SB showing the least deterioration and ff14ipq the greatest. Deterioration appears to increase with simulation time and then level off: a comparison of the three microseconds of the ff14SB simulation shows that the mean ASU distance from ideal is 0.</w:t>
      </w:r>
      <w:r>
        <w:t>20</w:t>
      </w:r>
      <w:r w:rsidRPr="001D5B92">
        <w:t xml:space="preserve"> during the first microsecond, 0.2</w:t>
      </w:r>
      <w:r>
        <w:t>4</w:t>
      </w:r>
      <w:r w:rsidRPr="001D5B92">
        <w:t xml:space="preserve"> during the second microsecond, and 0.2</w:t>
      </w:r>
      <w:r>
        <w:t>3</w:t>
      </w:r>
      <w:r w:rsidRPr="001D5B92">
        <w:t xml:space="preserve"> during the third microsecond (</w:t>
      </w:r>
      <w:r w:rsidR="000151A4">
        <w:fldChar w:fldCharType="begin"/>
      </w:r>
      <w:r w:rsidR="000151A4">
        <w:instrText xml:space="preserve"> REF _Ref424125645 \h </w:instrText>
      </w:r>
      <w:r w:rsidR="000151A4">
        <w:fldChar w:fldCharType="separate"/>
      </w:r>
      <w:r w:rsidR="00310929">
        <w:t xml:space="preserve">Figure </w:t>
      </w:r>
      <w:r w:rsidR="00310929">
        <w:rPr>
          <w:noProof/>
        </w:rPr>
        <w:t>4</w:t>
      </w:r>
      <w:r w:rsidR="00310929">
        <w:noBreakHyphen/>
      </w:r>
      <w:r w:rsidR="00310929">
        <w:rPr>
          <w:noProof/>
        </w:rPr>
        <w:t>7</w:t>
      </w:r>
      <w:r w:rsidR="000151A4">
        <w:fldChar w:fldCharType="end"/>
      </w:r>
      <w:r w:rsidRPr="001D5B92">
        <w:t>, bottom left and bottom right).  In ff99SB, the mean ASU distance from ideal is 0.31 during the first microsecond, 0.3</w:t>
      </w:r>
      <w:r>
        <w:t>8</w:t>
      </w:r>
      <w:r w:rsidRPr="001D5B92">
        <w:t xml:space="preserve"> during the second microsecond and 0.3</w:t>
      </w:r>
      <w:r>
        <w:t>6</w:t>
      </w:r>
      <w:r w:rsidRPr="001D5B92">
        <w:t xml:space="preserve"> during the third microsecond. The movement of the ASU centers of mass within the lattice appears to be </w:t>
      </w:r>
      <w:bookmarkStart w:id="82" w:name="OLE_LINK9"/>
      <w:r w:rsidRPr="001D5B92">
        <w:t xml:space="preserve">stochastic </w:t>
      </w:r>
      <w:bookmarkEnd w:id="82"/>
      <w:r w:rsidRPr="001D5B92">
        <w:t xml:space="preserve">and does not appear to follow any specific pattern, such as a monotonic movement away from the ideal crystal lattice position. Some ASU’s (e.g. #5 and #6 in </w:t>
      </w:r>
      <w:r w:rsidR="000151A4">
        <w:fldChar w:fldCharType="begin"/>
      </w:r>
      <w:r w:rsidR="000151A4">
        <w:instrText xml:space="preserve"> REF _Ref424125645 \h </w:instrText>
      </w:r>
      <w:r w:rsidR="000151A4">
        <w:fldChar w:fldCharType="separate"/>
      </w:r>
      <w:r w:rsidR="00310929">
        <w:t xml:space="preserve">Figure </w:t>
      </w:r>
      <w:r w:rsidR="00310929">
        <w:rPr>
          <w:noProof/>
        </w:rPr>
        <w:t>4</w:t>
      </w:r>
      <w:r w:rsidR="00310929">
        <w:noBreakHyphen/>
      </w:r>
      <w:r w:rsidR="00310929">
        <w:rPr>
          <w:noProof/>
        </w:rPr>
        <w:t>7</w:t>
      </w:r>
      <w:r w:rsidR="000151A4">
        <w:fldChar w:fldCharType="end"/>
      </w:r>
      <w:r w:rsidRPr="001D5B92">
        <w:t xml:space="preserve"> bottom panels) do progressively move away from the crystal ideal, whereas others (e.g. #4) move away and then return during the first and second microsecond of the simulation respectively; still others (e.g. #2) move away first along in one direction and then “swing around” to move away in a different direction.</w:t>
      </w:r>
    </w:p>
    <w:p w:rsidR="0042105D" w:rsidRDefault="0042105D" w:rsidP="00AA4EDC">
      <w:pPr>
        <w:keepNext/>
        <w:ind w:firstLine="0"/>
        <w:jc w:val="center"/>
      </w:pPr>
      <w:r>
        <w:rPr>
          <w:rFonts w:cstheme="minorHAnsi"/>
          <w:noProof/>
          <w:sz w:val="24"/>
          <w:szCs w:val="24"/>
        </w:rPr>
        <w:lastRenderedPageBreak/>
        <w:drawing>
          <wp:inline distT="0" distB="0" distL="0" distR="0" wp14:anchorId="148E9086" wp14:editId="3C4B2485">
            <wp:extent cx="3864634" cy="3925019"/>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4-7.eps"/>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65017" cy="3925408"/>
                    </a:xfrm>
                    <a:prstGeom prst="rect">
                      <a:avLst/>
                    </a:prstGeom>
                  </pic:spPr>
                </pic:pic>
              </a:graphicData>
            </a:graphic>
          </wp:inline>
        </w:drawing>
      </w:r>
    </w:p>
    <w:p w:rsidR="00BA0E7D" w:rsidRPr="00F813BD" w:rsidRDefault="0042105D" w:rsidP="00BA0E7D">
      <w:pPr>
        <w:pStyle w:val="Caption"/>
        <w:rPr>
          <w:vanish/>
          <w:specVanish/>
        </w:rPr>
      </w:pPr>
      <w:bookmarkStart w:id="83" w:name="_Ref424125645"/>
      <w:bookmarkStart w:id="84" w:name="_Toc424230731"/>
      <w:r>
        <w:t xml:space="preserve">Figure </w:t>
      </w:r>
      <w:r w:rsidR="003E6194">
        <w:fldChar w:fldCharType="begin"/>
      </w:r>
      <w:r w:rsidR="003E6194">
        <w:instrText xml:space="preserve"> STYLEREF 2 \s </w:instrText>
      </w:r>
      <w:r w:rsidR="003E6194">
        <w:fldChar w:fldCharType="separate"/>
      </w:r>
      <w:r w:rsidR="00310929">
        <w:rPr>
          <w:noProof/>
        </w:rPr>
        <w:t>4</w:t>
      </w:r>
      <w:r w:rsidR="003E6194">
        <w:rPr>
          <w:noProof/>
        </w:rPr>
        <w:fldChar w:fldCharType="end"/>
      </w:r>
      <w:r w:rsidR="00CA01FD">
        <w:noBreakHyphen/>
      </w:r>
      <w:r w:rsidR="003E6194">
        <w:fldChar w:fldCharType="begin"/>
      </w:r>
      <w:r w:rsidR="003E6194">
        <w:instrText xml:space="preserve"> SEQ Figure \* ARABIC \s 2 </w:instrText>
      </w:r>
      <w:r w:rsidR="003E6194">
        <w:fldChar w:fldCharType="separate"/>
      </w:r>
      <w:r w:rsidR="00310929">
        <w:rPr>
          <w:noProof/>
        </w:rPr>
        <w:t>7</w:t>
      </w:r>
      <w:r w:rsidR="003E6194">
        <w:rPr>
          <w:noProof/>
        </w:rPr>
        <w:fldChar w:fldCharType="end"/>
      </w:r>
      <w:bookmarkEnd w:id="83"/>
      <w:r w:rsidR="00146F63">
        <w:t xml:space="preserve">. </w:t>
      </w:r>
      <w:r w:rsidR="00146F63" w:rsidRPr="001D5B92">
        <w:t>ASU center of mass movement</w:t>
      </w:r>
      <w:bookmarkEnd w:id="84"/>
    </w:p>
    <w:p w:rsidR="0042105D" w:rsidRPr="001D5B92" w:rsidRDefault="00146F63" w:rsidP="00146F63">
      <w:pPr>
        <w:pStyle w:val="Caption"/>
      </w:pPr>
      <w:r w:rsidRPr="001D5B92">
        <w:t xml:space="preserve"> relative to ideal crystal lattice positions. Upper-left: cumulative plot of the center of mass of each ASU relative to the ideal lattice position at each time point in the simulation. Points are colored by each independent copy of the ASU in the system (12 independent ASU’s). ff14SB is shown, data for the other simulations can be found in the Supplementary Material. Upper-right: Mean distance of each independent ASU relative to the ideal crystal position along each of the crystal system axes (a, b, c). Lower-left: mean position of each ASU’s center of mass plotted over intervals of 100ns over the course of the first microsecond of simulation. Starting position (&lt;t=0-100ns&gt;) indicated by a circle and ending position (&lt;t=900-1000ns&gt;) indicated by a triangle. Data shown for the ff14SB simulation; similar plots for the other simulations available in the Supplementary Material.  Lower-right: similar plot for the second microsecond of the ff14SB simulation. </w:t>
      </w:r>
      <w:r w:rsidRPr="001D5B92">
        <w:rPr>
          <w:lang w:eastAsia="zh-CN"/>
        </w:rPr>
        <w:t>A circle is drawn at 0.5 Å from the ideal center of mass in both plots.</w:t>
      </w:r>
    </w:p>
    <w:p w:rsidR="00A32EDD" w:rsidRDefault="00A32EDD" w:rsidP="00CC2B20">
      <w:r w:rsidRPr="001D5B92">
        <w:t xml:space="preserve">To further characterize the changes in the crystal lattice during the simulation, we investigated the behavior of the crystal interfaces. Triclinic lysozyme contains 6 unique crystal interfaces {x+1,y,z}, {x,y+1,z}, {x,y,z+1}, {x+1,y+1,z}, {x+1,y,z+1} and {x,y+1,z-1} which we will refer to here as X, Y, </w:t>
      </w:r>
      <w:r w:rsidRPr="001D5B92">
        <w:lastRenderedPageBreak/>
        <w:t xml:space="preserve">Z, XY, XZ and YZ respectively. There are 12 independent copies of each interface in the simulated supercell. We calculated the relative distance between the centers of mass of lysozyme monomers across crystal interfaces. (see </w:t>
      </w:r>
      <w:r w:rsidR="000151A4">
        <w:fldChar w:fldCharType="begin"/>
      </w:r>
      <w:r w:rsidR="000151A4">
        <w:instrText xml:space="preserve"> REF _Ref424125218 \h </w:instrText>
      </w:r>
      <w:r w:rsidR="000151A4">
        <w:fldChar w:fldCharType="separate"/>
      </w:r>
      <w:r w:rsidR="00310929" w:rsidRPr="0042105D">
        <w:t xml:space="preserve">Table </w:t>
      </w:r>
      <w:r w:rsidR="00310929">
        <w:rPr>
          <w:noProof/>
        </w:rPr>
        <w:t>4</w:t>
      </w:r>
      <w:r w:rsidR="00310929">
        <w:noBreakHyphen/>
      </w:r>
      <w:r w:rsidR="00310929">
        <w:rPr>
          <w:noProof/>
        </w:rPr>
        <w:t>3</w:t>
      </w:r>
      <w:r w:rsidR="000151A4">
        <w:fldChar w:fldCharType="end"/>
      </w:r>
      <w:r>
        <w:t xml:space="preserve"> </w:t>
      </w:r>
      <w:r w:rsidRPr="001D5B92">
        <w:t xml:space="preserve">below and Figure </w:t>
      </w:r>
      <w:r w:rsidRPr="001D5B92">
        <w:rPr>
          <w:lang w:eastAsia="zh-CN"/>
        </w:rPr>
        <w:t>7</w:t>
      </w:r>
      <w:r w:rsidRPr="001D5B92">
        <w:t xml:space="preserve"> in Supplementary Material). Behavior across the interfaces is variable. In particular, the distance between interfaces X, XY and XZ is on average very close to experiment, whereas interfaces Y, Z and YZ tend to come slightly closer together (by about 0.25Å). These results are consistent for all simulations. However, maintaining the interface distance close to the experimental value may be artificially imposed by the periodic boundary conditions: when one set of monomers move apart, another set must necessarily move closer together. Therefore, it may be more informative to look at the deviations from experiment of individual ASU’s (Suppl. Material Figure 7). Here we observe a variety of behaviors between simulations. For example, across the XZ interface, the greatest interface distance change for ff14SB is 0.5Å while for ff14ipq most of the monomers spend most of the time at interface distance changes greater than 0.5Å and the largest deviations are of more than 1.5Å. In general, the greatest fluctuations are observed for interfaces XY and XZ. ff14SB exhibits the smallest fluctuations of all the force fields.</w:t>
      </w:r>
    </w:p>
    <w:tbl>
      <w:tblPr>
        <w:tblW w:w="0" w:type="auto"/>
        <w:tblInd w:w="-106" w:type="dxa"/>
        <w:tblBorders>
          <w:top w:val="single" w:sz="8" w:space="0" w:color="000000"/>
          <w:left w:val="single" w:sz="8" w:space="0" w:color="000000"/>
          <w:bottom w:val="single" w:sz="8" w:space="0" w:color="000000"/>
          <w:right w:val="single" w:sz="8" w:space="0" w:color="000000"/>
        </w:tblBorders>
        <w:tblLook w:val="00A0" w:firstRow="1" w:lastRow="0" w:firstColumn="1" w:lastColumn="0" w:noHBand="0" w:noVBand="0"/>
      </w:tblPr>
      <w:tblGrid>
        <w:gridCol w:w="1407"/>
        <w:gridCol w:w="794"/>
        <w:gridCol w:w="999"/>
        <w:gridCol w:w="999"/>
        <w:gridCol w:w="999"/>
        <w:gridCol w:w="818"/>
        <w:gridCol w:w="999"/>
        <w:gridCol w:w="717"/>
        <w:gridCol w:w="999"/>
      </w:tblGrid>
      <w:tr w:rsidR="0042105D" w:rsidRPr="0042105D" w:rsidTr="000E5B73">
        <w:tc>
          <w:tcPr>
            <w:tcW w:w="1572" w:type="dxa"/>
            <w:tcBorders>
              <w:top w:val="single" w:sz="8" w:space="0" w:color="000000"/>
              <w:left w:val="single" w:sz="4" w:space="0" w:color="000000"/>
              <w:bottom w:val="single" w:sz="8" w:space="0" w:color="000000"/>
              <w:right w:val="single" w:sz="4" w:space="0" w:color="000000"/>
            </w:tcBorders>
            <w:shd w:val="clear" w:color="auto" w:fill="000000"/>
          </w:tcPr>
          <w:p w:rsidR="0042105D" w:rsidRPr="0042105D" w:rsidRDefault="0042105D" w:rsidP="0042105D">
            <w:pPr>
              <w:keepNext/>
              <w:spacing w:after="0" w:line="240" w:lineRule="auto"/>
              <w:ind w:firstLine="0"/>
              <w:rPr>
                <w:rFonts w:ascii="Calibri" w:eastAsia="SimSun" w:hAnsi="Calibri" w:cs="Calibri"/>
                <w:b/>
                <w:bCs/>
                <w:color w:val="C7EDCC"/>
                <w:sz w:val="20"/>
                <w:szCs w:val="20"/>
              </w:rPr>
            </w:pPr>
            <w:r w:rsidRPr="0042105D">
              <w:rPr>
                <w:rFonts w:ascii="Calibri" w:eastAsia="SimSun" w:hAnsi="Calibri" w:cs="Calibri"/>
                <w:b/>
                <w:bCs/>
                <w:color w:val="C7EDCC"/>
                <w:sz w:val="20"/>
                <w:szCs w:val="20"/>
              </w:rPr>
              <w:lastRenderedPageBreak/>
              <w:t>Interface</w:t>
            </w:r>
          </w:p>
        </w:tc>
        <w:tc>
          <w:tcPr>
            <w:tcW w:w="876" w:type="dxa"/>
            <w:tcBorders>
              <w:top w:val="single" w:sz="8" w:space="0" w:color="000000"/>
              <w:left w:val="single" w:sz="4" w:space="0" w:color="000000"/>
            </w:tcBorders>
            <w:shd w:val="clear" w:color="auto" w:fill="000000"/>
          </w:tcPr>
          <w:p w:rsidR="0042105D" w:rsidRPr="0042105D" w:rsidRDefault="0042105D" w:rsidP="0042105D">
            <w:pPr>
              <w:keepNext/>
              <w:spacing w:after="0" w:line="240" w:lineRule="auto"/>
              <w:ind w:firstLine="0"/>
              <w:rPr>
                <w:rFonts w:ascii="Calibri" w:eastAsia="SimSun" w:hAnsi="Calibri" w:cs="Calibri"/>
                <w:b/>
                <w:bCs/>
                <w:color w:val="C7EDCC"/>
                <w:sz w:val="20"/>
                <w:szCs w:val="20"/>
              </w:rPr>
            </w:pPr>
          </w:p>
        </w:tc>
        <w:tc>
          <w:tcPr>
            <w:tcW w:w="1109" w:type="dxa"/>
            <w:tcBorders>
              <w:top w:val="single" w:sz="8" w:space="0" w:color="000000"/>
            </w:tcBorders>
            <w:shd w:val="clear" w:color="auto" w:fill="000000"/>
          </w:tcPr>
          <w:p w:rsidR="0042105D" w:rsidRPr="0042105D" w:rsidRDefault="0042105D" w:rsidP="0042105D">
            <w:pPr>
              <w:keepNext/>
              <w:spacing w:after="0" w:line="240" w:lineRule="auto"/>
              <w:ind w:firstLine="0"/>
              <w:rPr>
                <w:rFonts w:ascii="Calibri" w:eastAsia="SimSun" w:hAnsi="Calibri" w:cs="Calibri"/>
                <w:b/>
                <w:bCs/>
                <w:color w:val="C7EDCC"/>
                <w:sz w:val="20"/>
                <w:szCs w:val="20"/>
              </w:rPr>
            </w:pPr>
            <w:r w:rsidRPr="0042105D">
              <w:rPr>
                <w:rFonts w:ascii="Calibri" w:eastAsia="SimSun" w:hAnsi="Calibri" w:cs="Calibri"/>
                <w:b/>
                <w:bCs/>
                <w:color w:val="C7EDCC"/>
                <w:sz w:val="20"/>
                <w:szCs w:val="20"/>
              </w:rPr>
              <w:t>X</w:t>
            </w:r>
          </w:p>
        </w:tc>
        <w:tc>
          <w:tcPr>
            <w:tcW w:w="1109" w:type="dxa"/>
            <w:tcBorders>
              <w:top w:val="single" w:sz="8" w:space="0" w:color="000000"/>
            </w:tcBorders>
            <w:shd w:val="clear" w:color="auto" w:fill="000000"/>
          </w:tcPr>
          <w:p w:rsidR="0042105D" w:rsidRPr="0042105D" w:rsidRDefault="0042105D" w:rsidP="0042105D">
            <w:pPr>
              <w:keepNext/>
              <w:spacing w:after="0" w:line="240" w:lineRule="auto"/>
              <w:ind w:firstLine="0"/>
              <w:rPr>
                <w:rFonts w:ascii="Calibri" w:eastAsia="SimSun" w:hAnsi="Calibri" w:cs="Calibri"/>
                <w:b/>
                <w:bCs/>
                <w:color w:val="C7EDCC"/>
                <w:sz w:val="20"/>
                <w:szCs w:val="20"/>
              </w:rPr>
            </w:pPr>
            <w:r w:rsidRPr="0042105D">
              <w:rPr>
                <w:rFonts w:ascii="Calibri" w:eastAsia="SimSun" w:hAnsi="Calibri" w:cs="Calibri"/>
                <w:b/>
                <w:bCs/>
                <w:color w:val="C7EDCC"/>
                <w:sz w:val="20"/>
                <w:szCs w:val="20"/>
              </w:rPr>
              <w:t>Y</w:t>
            </w:r>
          </w:p>
        </w:tc>
        <w:tc>
          <w:tcPr>
            <w:tcW w:w="1109" w:type="dxa"/>
            <w:tcBorders>
              <w:top w:val="single" w:sz="8" w:space="0" w:color="000000"/>
            </w:tcBorders>
            <w:shd w:val="clear" w:color="auto" w:fill="000000"/>
          </w:tcPr>
          <w:p w:rsidR="0042105D" w:rsidRPr="0042105D" w:rsidRDefault="0042105D" w:rsidP="0042105D">
            <w:pPr>
              <w:keepNext/>
              <w:spacing w:after="0" w:line="240" w:lineRule="auto"/>
              <w:ind w:firstLine="0"/>
              <w:rPr>
                <w:rFonts w:ascii="Calibri" w:eastAsia="SimSun" w:hAnsi="Calibri" w:cs="Calibri"/>
                <w:b/>
                <w:bCs/>
                <w:color w:val="C7EDCC"/>
                <w:sz w:val="20"/>
                <w:szCs w:val="20"/>
              </w:rPr>
            </w:pPr>
            <w:r w:rsidRPr="0042105D">
              <w:rPr>
                <w:rFonts w:ascii="Calibri" w:eastAsia="SimSun" w:hAnsi="Calibri" w:cs="Calibri"/>
                <w:b/>
                <w:bCs/>
                <w:color w:val="C7EDCC"/>
                <w:sz w:val="20"/>
                <w:szCs w:val="20"/>
              </w:rPr>
              <w:t>Z</w:t>
            </w:r>
          </w:p>
        </w:tc>
        <w:tc>
          <w:tcPr>
            <w:tcW w:w="902" w:type="dxa"/>
            <w:tcBorders>
              <w:top w:val="single" w:sz="8" w:space="0" w:color="000000"/>
            </w:tcBorders>
            <w:shd w:val="clear" w:color="auto" w:fill="000000"/>
          </w:tcPr>
          <w:p w:rsidR="0042105D" w:rsidRPr="0042105D" w:rsidRDefault="0042105D" w:rsidP="0042105D">
            <w:pPr>
              <w:keepNext/>
              <w:spacing w:after="0" w:line="240" w:lineRule="auto"/>
              <w:ind w:firstLine="0"/>
              <w:rPr>
                <w:rFonts w:ascii="Calibri" w:eastAsia="SimSun" w:hAnsi="Calibri" w:cs="Calibri"/>
                <w:b/>
                <w:bCs/>
                <w:color w:val="C7EDCC"/>
                <w:sz w:val="20"/>
                <w:szCs w:val="20"/>
              </w:rPr>
            </w:pPr>
            <w:r w:rsidRPr="0042105D">
              <w:rPr>
                <w:rFonts w:ascii="Calibri" w:eastAsia="SimSun" w:hAnsi="Calibri" w:cs="Calibri"/>
                <w:b/>
                <w:bCs/>
                <w:color w:val="C7EDCC"/>
                <w:sz w:val="20"/>
                <w:szCs w:val="20"/>
              </w:rPr>
              <w:t>XY</w:t>
            </w:r>
          </w:p>
        </w:tc>
        <w:tc>
          <w:tcPr>
            <w:tcW w:w="1109" w:type="dxa"/>
            <w:tcBorders>
              <w:top w:val="single" w:sz="8" w:space="0" w:color="000000"/>
            </w:tcBorders>
            <w:shd w:val="clear" w:color="auto" w:fill="000000"/>
          </w:tcPr>
          <w:p w:rsidR="0042105D" w:rsidRPr="0042105D" w:rsidRDefault="0042105D" w:rsidP="0042105D">
            <w:pPr>
              <w:keepNext/>
              <w:spacing w:after="0" w:line="240" w:lineRule="auto"/>
              <w:ind w:firstLine="0"/>
              <w:rPr>
                <w:rFonts w:ascii="Calibri" w:eastAsia="SimSun" w:hAnsi="Calibri" w:cs="Calibri"/>
                <w:b/>
                <w:bCs/>
                <w:color w:val="C7EDCC"/>
                <w:sz w:val="20"/>
                <w:szCs w:val="20"/>
              </w:rPr>
            </w:pPr>
            <w:r w:rsidRPr="0042105D">
              <w:rPr>
                <w:rFonts w:ascii="Calibri" w:eastAsia="SimSun" w:hAnsi="Calibri" w:cs="Calibri"/>
                <w:b/>
                <w:bCs/>
                <w:color w:val="C7EDCC"/>
                <w:sz w:val="20"/>
                <w:szCs w:val="20"/>
              </w:rPr>
              <w:t>XZ</w:t>
            </w:r>
          </w:p>
        </w:tc>
        <w:tc>
          <w:tcPr>
            <w:tcW w:w="787" w:type="dxa"/>
            <w:tcBorders>
              <w:top w:val="single" w:sz="8" w:space="0" w:color="000000"/>
              <w:right w:val="single" w:sz="8" w:space="0" w:color="000000"/>
            </w:tcBorders>
            <w:shd w:val="clear" w:color="auto" w:fill="000000"/>
          </w:tcPr>
          <w:p w:rsidR="0042105D" w:rsidRPr="0042105D" w:rsidRDefault="0042105D" w:rsidP="0042105D">
            <w:pPr>
              <w:keepNext/>
              <w:spacing w:after="0" w:line="240" w:lineRule="auto"/>
              <w:ind w:firstLine="0"/>
              <w:rPr>
                <w:rFonts w:ascii="Calibri" w:eastAsia="SimSun" w:hAnsi="Calibri" w:cs="Calibri"/>
                <w:b/>
                <w:bCs/>
                <w:color w:val="C7EDCC"/>
                <w:sz w:val="20"/>
                <w:szCs w:val="20"/>
              </w:rPr>
            </w:pPr>
            <w:r w:rsidRPr="0042105D">
              <w:rPr>
                <w:rFonts w:ascii="Calibri" w:eastAsia="SimSun" w:hAnsi="Calibri" w:cs="Calibri"/>
                <w:b/>
                <w:bCs/>
                <w:color w:val="C7EDCC"/>
                <w:sz w:val="20"/>
                <w:szCs w:val="20"/>
              </w:rPr>
              <w:t>YZ</w:t>
            </w:r>
          </w:p>
        </w:tc>
        <w:tc>
          <w:tcPr>
            <w:tcW w:w="1109" w:type="dxa"/>
            <w:tcBorders>
              <w:top w:val="single" w:sz="8" w:space="0" w:color="000000"/>
              <w:left w:val="single" w:sz="8" w:space="0" w:color="000000"/>
              <w:bottom w:val="single" w:sz="8" w:space="0" w:color="000000"/>
            </w:tcBorders>
            <w:shd w:val="clear" w:color="auto" w:fill="000000"/>
          </w:tcPr>
          <w:p w:rsidR="0042105D" w:rsidRPr="0042105D" w:rsidRDefault="0042105D" w:rsidP="0042105D">
            <w:pPr>
              <w:keepNext/>
              <w:spacing w:after="0" w:line="240" w:lineRule="auto"/>
              <w:ind w:firstLine="0"/>
              <w:rPr>
                <w:rFonts w:ascii="Calibri" w:eastAsia="SimSun" w:hAnsi="Calibri" w:cs="Calibri"/>
                <w:b/>
                <w:bCs/>
                <w:color w:val="C7EDCC"/>
                <w:sz w:val="20"/>
                <w:szCs w:val="20"/>
              </w:rPr>
            </w:pPr>
            <w:r w:rsidRPr="0042105D">
              <w:rPr>
                <w:rFonts w:ascii="Calibri" w:eastAsia="SimSun" w:hAnsi="Calibri" w:cs="Calibri"/>
                <w:b/>
                <w:bCs/>
                <w:color w:val="C7EDCC"/>
                <w:sz w:val="20"/>
                <w:szCs w:val="20"/>
              </w:rPr>
              <w:t>Total</w:t>
            </w:r>
          </w:p>
        </w:tc>
      </w:tr>
      <w:tr w:rsidR="0042105D" w:rsidRPr="0042105D" w:rsidTr="000E5B73">
        <w:tc>
          <w:tcPr>
            <w:tcW w:w="1572" w:type="dxa"/>
            <w:vMerge w:val="restart"/>
            <w:tcBorders>
              <w:top w:val="single" w:sz="8" w:space="0" w:color="000000"/>
              <w:left w:val="single" w:sz="4" w:space="0" w:color="000000"/>
              <w:bottom w:val="single" w:sz="8"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r w:rsidRPr="0042105D">
              <w:rPr>
                <w:rFonts w:ascii="Calibri" w:eastAsia="SimSun" w:hAnsi="Calibri" w:cs="Calibri"/>
                <w:b/>
                <w:bCs/>
                <w:sz w:val="20"/>
                <w:szCs w:val="20"/>
              </w:rPr>
              <w:t>Avg. Δdist of monomer COM across interface</w:t>
            </w: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ff14SB</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0.01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-0.08</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0.01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-0.13</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lang w:eastAsia="zh-CN"/>
              </w:rPr>
              <w:t>0.33</w:t>
            </w:r>
          </w:p>
        </w:tc>
      </w:tr>
      <w:tr w:rsidR="0042105D" w:rsidRPr="0042105D" w:rsidTr="000E5B73">
        <w:tc>
          <w:tcPr>
            <w:tcW w:w="1572" w:type="dxa"/>
            <w:vMerge/>
            <w:tcBorders>
              <w:top w:val="single" w:sz="8" w:space="0" w:color="000000"/>
              <w:left w:val="single" w:sz="4" w:space="0" w:color="000000"/>
              <w:bottom w:val="single" w:sz="8"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ff14ipq</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0.01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-0.14</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-0.16</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0.01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-0.33</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lang w:eastAsia="zh-CN"/>
              </w:rPr>
              <w:t>0.65</w:t>
            </w:r>
          </w:p>
        </w:tc>
      </w:tr>
      <w:tr w:rsidR="0042105D" w:rsidRPr="0042105D" w:rsidTr="000E5B73">
        <w:tc>
          <w:tcPr>
            <w:tcW w:w="1572" w:type="dxa"/>
            <w:vMerge/>
            <w:tcBorders>
              <w:top w:val="single" w:sz="8" w:space="0" w:color="000000"/>
              <w:left w:val="single" w:sz="4" w:space="0" w:color="000000"/>
              <w:bottom w:val="single" w:sz="8"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C36</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0.01</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-0.03</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-0.06</w:t>
            </w:r>
          </w:p>
        </w:tc>
        <w:tc>
          <w:tcPr>
            <w:tcW w:w="902"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0.01</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787" w:type="dxa"/>
            <w:tcBorders>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-0.16</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lang w:eastAsia="zh-CN"/>
              </w:rPr>
              <w:t>0.27</w:t>
            </w:r>
          </w:p>
        </w:tc>
      </w:tr>
      <w:tr w:rsidR="0042105D" w:rsidRPr="0042105D" w:rsidTr="000E5B73">
        <w:tc>
          <w:tcPr>
            <w:tcW w:w="1572" w:type="dxa"/>
            <w:vMerge/>
            <w:tcBorders>
              <w:top w:val="single" w:sz="8" w:space="0" w:color="000000"/>
              <w:left w:val="single" w:sz="4" w:space="0" w:color="000000"/>
              <w:bottom w:val="single" w:sz="8"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ff99SB</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0.01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-0.09</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-0.10</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0.01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0.01</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-0.19</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lang w:eastAsia="zh-CN"/>
              </w:rPr>
              <w:t>0.41</w:t>
            </w:r>
          </w:p>
        </w:tc>
      </w:tr>
      <w:tr w:rsidR="0042105D" w:rsidRPr="0042105D" w:rsidTr="000E5B73">
        <w:tc>
          <w:tcPr>
            <w:tcW w:w="1572" w:type="dxa"/>
            <w:tcBorders>
              <w:top w:val="single" w:sz="8" w:space="0" w:color="000000"/>
              <w:left w:val="single" w:sz="4" w:space="0" w:color="000000"/>
              <w:bottom w:val="single" w:sz="8"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rPr>
          <w:trHeight w:val="250"/>
        </w:trPr>
        <w:tc>
          <w:tcPr>
            <w:tcW w:w="1572" w:type="dxa"/>
            <w:vMerge w:val="restart"/>
            <w:tcBorders>
              <w:top w:val="single" w:sz="8" w:space="0" w:color="000000"/>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r w:rsidRPr="0042105D">
              <w:rPr>
                <w:rFonts w:ascii="Calibri" w:eastAsia="SimSun" w:hAnsi="Calibri" w:cs="Calibri"/>
                <w:b/>
                <w:bCs/>
                <w:sz w:val="20"/>
                <w:szCs w:val="20"/>
              </w:rPr>
              <w:t>Avg. no. of contacts</w:t>
            </w:r>
          </w:p>
        </w:tc>
        <w:tc>
          <w:tcPr>
            <w:tcW w:w="876" w:type="dxa"/>
            <w:tcBorders>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Exp</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9</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15</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14</w:t>
            </w:r>
          </w:p>
        </w:tc>
        <w:tc>
          <w:tcPr>
            <w:tcW w:w="902"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11</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5</w:t>
            </w:r>
          </w:p>
        </w:tc>
        <w:tc>
          <w:tcPr>
            <w:tcW w:w="787" w:type="dxa"/>
            <w:tcBorders>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4</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58</w:t>
            </w:r>
          </w:p>
        </w:tc>
      </w:tr>
      <w:tr w:rsidR="0042105D" w:rsidRPr="0042105D" w:rsidTr="000E5B73">
        <w:tc>
          <w:tcPr>
            <w:tcW w:w="1572" w:type="dxa"/>
            <w:vMerge/>
            <w:tcBorders>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ff14SB</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10.69</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14.45</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15.69</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11.14</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7.54</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5.10</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64.61</w:t>
            </w:r>
          </w:p>
        </w:tc>
      </w:tr>
      <w:tr w:rsidR="0042105D" w:rsidRPr="0042105D" w:rsidTr="000E5B73">
        <w:tc>
          <w:tcPr>
            <w:tcW w:w="1572" w:type="dxa"/>
            <w:vMerge/>
            <w:tcBorders>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ff14ipq</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11.87</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18.39</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13.76</w:t>
            </w:r>
          </w:p>
        </w:tc>
        <w:tc>
          <w:tcPr>
            <w:tcW w:w="902"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12.33</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6.01</w:t>
            </w:r>
          </w:p>
        </w:tc>
        <w:tc>
          <w:tcPr>
            <w:tcW w:w="787" w:type="dxa"/>
            <w:tcBorders>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4.61</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66.97</w:t>
            </w:r>
          </w:p>
        </w:tc>
      </w:tr>
      <w:tr w:rsidR="0042105D" w:rsidRPr="0042105D" w:rsidTr="000E5B73">
        <w:tc>
          <w:tcPr>
            <w:tcW w:w="1572" w:type="dxa"/>
            <w:vMerge/>
            <w:tcBorders>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C36</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11.02</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16.13</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13.43</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12.31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6.54</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4.57</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64.00</w:t>
            </w:r>
          </w:p>
        </w:tc>
      </w:tr>
      <w:tr w:rsidR="0042105D" w:rsidRPr="0042105D" w:rsidTr="000E5B73">
        <w:tc>
          <w:tcPr>
            <w:tcW w:w="1572" w:type="dxa"/>
            <w:vMerge/>
            <w:tcBorders>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ff99SB</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11.69</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14.74</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13.90</w:t>
            </w:r>
          </w:p>
        </w:tc>
        <w:tc>
          <w:tcPr>
            <w:tcW w:w="902"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11.51</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7.69</w:t>
            </w:r>
          </w:p>
        </w:tc>
        <w:tc>
          <w:tcPr>
            <w:tcW w:w="787" w:type="dxa"/>
            <w:tcBorders>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4.79</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64.32</w:t>
            </w:r>
          </w:p>
        </w:tc>
      </w:tr>
      <w:tr w:rsidR="0042105D" w:rsidRPr="0042105D" w:rsidTr="000E5B73">
        <w:tc>
          <w:tcPr>
            <w:tcW w:w="1572" w:type="dxa"/>
            <w:tcBorders>
              <w:top w:val="single" w:sz="8" w:space="0" w:color="000000"/>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902"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787" w:type="dxa"/>
            <w:tcBorders>
              <w:top w:val="single" w:sz="8" w:space="0" w:color="000000"/>
              <w:bottom w:val="single" w:sz="4"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left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rPr>
          <w:trHeight w:val="245"/>
        </w:trPr>
        <w:tc>
          <w:tcPr>
            <w:tcW w:w="1572" w:type="dxa"/>
            <w:vMerge w:val="restart"/>
            <w:tcBorders>
              <w:top w:val="single" w:sz="4" w:space="0" w:color="000000"/>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r w:rsidRPr="0042105D">
              <w:rPr>
                <w:rFonts w:ascii="Calibri" w:eastAsia="SimSun" w:hAnsi="Calibri" w:cs="Calibri"/>
                <w:b/>
                <w:bCs/>
                <w:sz w:val="20"/>
                <w:szCs w:val="20"/>
              </w:rPr>
              <w:t>Crystal contacts maintained (strong/weak)</w:t>
            </w:r>
          </w:p>
        </w:tc>
        <w:tc>
          <w:tcPr>
            <w:tcW w:w="876" w:type="dxa"/>
            <w:tcBorders>
              <w:top w:val="single" w:sz="4" w:space="0" w:color="000000"/>
              <w:left w:val="single" w:sz="4" w:space="0" w:color="000000"/>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ff14SB</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7 (6/1)</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9(4/5)</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11(5/6)</w:t>
            </w:r>
          </w:p>
        </w:tc>
        <w:tc>
          <w:tcPr>
            <w:tcW w:w="902"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10(7/3)</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5(3/2)</w:t>
            </w:r>
          </w:p>
        </w:tc>
        <w:tc>
          <w:tcPr>
            <w:tcW w:w="787" w:type="dxa"/>
            <w:tcBorders>
              <w:top w:val="single" w:sz="4" w:space="0" w:color="000000"/>
              <w:left w:val="nil"/>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4(4/0)</w:t>
            </w:r>
          </w:p>
        </w:tc>
        <w:tc>
          <w:tcPr>
            <w:tcW w:w="1109" w:type="dxa"/>
            <w:tcBorders>
              <w:top w:val="single" w:sz="4" w:space="0" w:color="000000"/>
              <w:left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46</w:t>
            </w:r>
          </w:p>
        </w:tc>
      </w:tr>
      <w:tr w:rsidR="0042105D" w:rsidRPr="0042105D" w:rsidTr="000E5B73">
        <w:trPr>
          <w:trHeight w:val="245"/>
        </w:trPr>
        <w:tc>
          <w:tcPr>
            <w:tcW w:w="1572" w:type="dxa"/>
            <w:vMerge/>
            <w:tcBorders>
              <w:top w:val="nil"/>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4" w:space="0" w:color="000000"/>
              <w:left w:val="single" w:sz="4" w:space="0" w:color="000000"/>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ff14ipq</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8(7/1)</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14(7/7)</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8(3/5)</w:t>
            </w:r>
          </w:p>
        </w:tc>
        <w:tc>
          <w:tcPr>
            <w:tcW w:w="902"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9(8/1)</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2(1/1)</w:t>
            </w:r>
          </w:p>
        </w:tc>
        <w:tc>
          <w:tcPr>
            <w:tcW w:w="787" w:type="dxa"/>
            <w:tcBorders>
              <w:top w:val="single" w:sz="4" w:space="0" w:color="000000"/>
              <w:left w:val="nil"/>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3</w:t>
            </w:r>
            <w:r w:rsidRPr="0042105D">
              <w:rPr>
                <w:rFonts w:ascii="Calibri" w:eastAsia="SimSun" w:hAnsi="Calibri" w:cs="Calibri"/>
                <w:sz w:val="20"/>
                <w:szCs w:val="20"/>
              </w:rPr>
              <w:t>(2/</w:t>
            </w:r>
            <w:r w:rsidRPr="0042105D">
              <w:rPr>
                <w:rFonts w:ascii="Calibri" w:eastAsia="SimSun" w:hAnsi="Calibri" w:cs="Calibri"/>
                <w:sz w:val="20"/>
                <w:szCs w:val="20"/>
                <w:lang w:eastAsia="zh-CN"/>
              </w:rPr>
              <w:t>1</w:t>
            </w:r>
            <w:r w:rsidRPr="0042105D">
              <w:rPr>
                <w:rFonts w:ascii="Calibri" w:eastAsia="SimSun" w:hAnsi="Calibri" w:cs="Calibri"/>
                <w:sz w:val="20"/>
                <w:szCs w:val="20"/>
              </w:rPr>
              <w:t>)</w:t>
            </w:r>
          </w:p>
        </w:tc>
        <w:tc>
          <w:tcPr>
            <w:tcW w:w="1109" w:type="dxa"/>
            <w:tcBorders>
              <w:top w:val="single" w:sz="4" w:space="0" w:color="000000"/>
              <w:left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44</w:t>
            </w:r>
          </w:p>
        </w:tc>
      </w:tr>
      <w:tr w:rsidR="0042105D" w:rsidRPr="0042105D" w:rsidTr="000E5B73">
        <w:trPr>
          <w:trHeight w:val="245"/>
        </w:trPr>
        <w:tc>
          <w:tcPr>
            <w:tcW w:w="1572" w:type="dxa"/>
            <w:vMerge/>
            <w:tcBorders>
              <w:top w:val="nil"/>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4" w:space="0" w:color="000000"/>
              <w:left w:val="single" w:sz="4" w:space="0" w:color="000000"/>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C36</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9(4/5)</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9(6/3)</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7(3/4)</w:t>
            </w:r>
          </w:p>
        </w:tc>
        <w:tc>
          <w:tcPr>
            <w:tcW w:w="902"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8(6/2)</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3(2/1)</w:t>
            </w:r>
          </w:p>
        </w:tc>
        <w:tc>
          <w:tcPr>
            <w:tcW w:w="787" w:type="dxa"/>
            <w:tcBorders>
              <w:top w:val="single" w:sz="4" w:space="0" w:color="000000"/>
              <w:left w:val="nil"/>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3(2/1)</w:t>
            </w:r>
          </w:p>
        </w:tc>
        <w:tc>
          <w:tcPr>
            <w:tcW w:w="1109" w:type="dxa"/>
            <w:tcBorders>
              <w:top w:val="single" w:sz="4" w:space="0" w:color="000000"/>
              <w:left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39</w:t>
            </w:r>
          </w:p>
        </w:tc>
      </w:tr>
      <w:tr w:rsidR="0042105D" w:rsidRPr="0042105D" w:rsidTr="000E5B73">
        <w:trPr>
          <w:trHeight w:val="245"/>
        </w:trPr>
        <w:tc>
          <w:tcPr>
            <w:tcW w:w="1572" w:type="dxa"/>
            <w:vMerge/>
            <w:tcBorders>
              <w:top w:val="nil"/>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4" w:space="0" w:color="000000"/>
              <w:left w:val="single" w:sz="4" w:space="0" w:color="000000"/>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ff99SB</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9(4/5)</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10(5/5)</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11(4/7)</w:t>
            </w:r>
          </w:p>
        </w:tc>
        <w:tc>
          <w:tcPr>
            <w:tcW w:w="902"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9(8/1)</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5(3/2)</w:t>
            </w:r>
          </w:p>
        </w:tc>
        <w:tc>
          <w:tcPr>
            <w:tcW w:w="787" w:type="dxa"/>
            <w:tcBorders>
              <w:top w:val="single" w:sz="4" w:space="0" w:color="000000"/>
              <w:left w:val="nil"/>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4(2/2)</w:t>
            </w:r>
          </w:p>
        </w:tc>
        <w:tc>
          <w:tcPr>
            <w:tcW w:w="1109" w:type="dxa"/>
            <w:tcBorders>
              <w:top w:val="single" w:sz="4" w:space="0" w:color="000000"/>
              <w:left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48</w:t>
            </w:r>
          </w:p>
        </w:tc>
      </w:tr>
      <w:tr w:rsidR="0042105D" w:rsidRPr="0042105D" w:rsidTr="000E5B73">
        <w:trPr>
          <w:trHeight w:val="245"/>
        </w:trPr>
        <w:tc>
          <w:tcPr>
            <w:tcW w:w="1572" w:type="dxa"/>
            <w:tcBorders>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4" w:space="0" w:color="000000"/>
              <w:left w:val="single" w:sz="4" w:space="0" w:color="000000"/>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902"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787" w:type="dxa"/>
            <w:tcBorders>
              <w:top w:val="single" w:sz="4" w:space="0" w:color="000000"/>
              <w:left w:val="nil"/>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4" w:space="0" w:color="000000"/>
              <w:left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rPr>
          <w:trHeight w:val="245"/>
        </w:trPr>
        <w:tc>
          <w:tcPr>
            <w:tcW w:w="1572" w:type="dxa"/>
            <w:vMerge w:val="restart"/>
            <w:tcBorders>
              <w:top w:val="single" w:sz="4" w:space="0" w:color="000000"/>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r w:rsidRPr="0042105D">
              <w:rPr>
                <w:rFonts w:ascii="Calibri" w:eastAsia="SimSun" w:hAnsi="Calibri" w:cs="Calibri"/>
                <w:b/>
                <w:bCs/>
                <w:sz w:val="20"/>
                <w:szCs w:val="20"/>
              </w:rPr>
              <w:t>Crystal contacts lost</w:t>
            </w:r>
          </w:p>
        </w:tc>
        <w:tc>
          <w:tcPr>
            <w:tcW w:w="876" w:type="dxa"/>
            <w:tcBorders>
              <w:top w:val="single" w:sz="4"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ff14SB</w:t>
            </w:r>
          </w:p>
        </w:tc>
        <w:tc>
          <w:tcPr>
            <w:tcW w:w="1109" w:type="dxa"/>
            <w:tcBorders>
              <w:top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w:t>
            </w:r>
          </w:p>
        </w:tc>
        <w:tc>
          <w:tcPr>
            <w:tcW w:w="1109" w:type="dxa"/>
            <w:tcBorders>
              <w:top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6</w:t>
            </w:r>
          </w:p>
        </w:tc>
        <w:tc>
          <w:tcPr>
            <w:tcW w:w="1109" w:type="dxa"/>
            <w:tcBorders>
              <w:top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w:t>
            </w:r>
          </w:p>
        </w:tc>
        <w:tc>
          <w:tcPr>
            <w:tcW w:w="902" w:type="dxa"/>
            <w:tcBorders>
              <w:top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w:t>
            </w:r>
          </w:p>
        </w:tc>
        <w:tc>
          <w:tcPr>
            <w:tcW w:w="1109" w:type="dxa"/>
            <w:tcBorders>
              <w:top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787" w:type="dxa"/>
            <w:tcBorders>
              <w:top w:val="single" w:sz="4"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1109" w:type="dxa"/>
            <w:tcBorders>
              <w:top w:val="single" w:sz="4"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12</w:t>
            </w:r>
          </w:p>
        </w:tc>
      </w:tr>
      <w:tr w:rsidR="0042105D" w:rsidRPr="0042105D" w:rsidTr="000E5B73">
        <w:tc>
          <w:tcPr>
            <w:tcW w:w="1572" w:type="dxa"/>
            <w:vMerge/>
            <w:tcBorders>
              <w:top w:val="nil"/>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ff14ipq</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6</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2</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3</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14</w:t>
            </w:r>
          </w:p>
        </w:tc>
      </w:tr>
      <w:tr w:rsidR="0042105D" w:rsidRPr="0042105D" w:rsidTr="000E5B73">
        <w:tc>
          <w:tcPr>
            <w:tcW w:w="1572" w:type="dxa"/>
            <w:vMerge/>
            <w:tcBorders>
              <w:top w:val="nil"/>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C36</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6</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7</w:t>
            </w:r>
          </w:p>
        </w:tc>
        <w:tc>
          <w:tcPr>
            <w:tcW w:w="902"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w:t>
            </w:r>
          </w:p>
        </w:tc>
        <w:tc>
          <w:tcPr>
            <w:tcW w:w="787" w:type="dxa"/>
            <w:tcBorders>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19</w:t>
            </w:r>
          </w:p>
        </w:tc>
      </w:tr>
      <w:tr w:rsidR="0042105D" w:rsidRPr="0042105D" w:rsidTr="000E5B73">
        <w:tc>
          <w:tcPr>
            <w:tcW w:w="1572" w:type="dxa"/>
            <w:vMerge/>
            <w:tcBorders>
              <w:top w:val="nil"/>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ff99SB</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5</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3</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2</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10</w:t>
            </w:r>
          </w:p>
        </w:tc>
      </w:tr>
      <w:tr w:rsidR="0042105D" w:rsidRPr="0042105D" w:rsidTr="000E5B73">
        <w:tc>
          <w:tcPr>
            <w:tcW w:w="1572" w:type="dxa"/>
            <w:tcBorders>
              <w:top w:val="single" w:sz="4" w:space="0" w:color="000000"/>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902"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787" w:type="dxa"/>
            <w:tcBorders>
              <w:top w:val="single" w:sz="8" w:space="0" w:color="000000"/>
              <w:bottom w:val="single" w:sz="4"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c>
          <w:tcPr>
            <w:tcW w:w="1572" w:type="dxa"/>
            <w:vMerge w:val="restart"/>
            <w:tcBorders>
              <w:top w:val="single" w:sz="4" w:space="0" w:color="000000"/>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r w:rsidRPr="0042105D">
              <w:rPr>
                <w:rFonts w:ascii="Calibri" w:eastAsia="SimSun" w:hAnsi="Calibri" w:cs="Calibri"/>
                <w:b/>
                <w:bCs/>
                <w:sz w:val="20"/>
                <w:szCs w:val="20"/>
              </w:rPr>
              <w:t>New contacts</w:t>
            </w:r>
          </w:p>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4" w:space="0" w:color="000000"/>
              <w:left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ff14SB</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4</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w:t>
            </w:r>
          </w:p>
        </w:tc>
        <w:tc>
          <w:tcPr>
            <w:tcW w:w="902"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w:t>
            </w:r>
          </w:p>
        </w:tc>
        <w:tc>
          <w:tcPr>
            <w:tcW w:w="787" w:type="dxa"/>
            <w:tcBorders>
              <w:top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w:t>
            </w:r>
          </w:p>
        </w:tc>
        <w:tc>
          <w:tcPr>
            <w:tcW w:w="1109"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12</w:t>
            </w:r>
          </w:p>
        </w:tc>
      </w:tr>
      <w:tr w:rsidR="0042105D" w:rsidRPr="0042105D" w:rsidTr="000E5B73">
        <w:tc>
          <w:tcPr>
            <w:tcW w:w="1572" w:type="dxa"/>
            <w:vMerge/>
            <w:tcBorders>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4" w:space="0" w:color="000000"/>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ff14ipq</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4</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7</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4</w:t>
            </w:r>
          </w:p>
        </w:tc>
        <w:tc>
          <w:tcPr>
            <w:tcW w:w="902"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0</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3</w:t>
            </w:r>
          </w:p>
        </w:tc>
        <w:tc>
          <w:tcPr>
            <w:tcW w:w="787" w:type="dxa"/>
            <w:tcBorders>
              <w:top w:val="single" w:sz="4"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19</w:t>
            </w:r>
          </w:p>
        </w:tc>
      </w:tr>
      <w:tr w:rsidR="0042105D" w:rsidRPr="0042105D" w:rsidTr="000E5B73">
        <w:tc>
          <w:tcPr>
            <w:tcW w:w="1572" w:type="dxa"/>
            <w:vMerge/>
            <w:tcBorders>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C36</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7</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4</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19</w:t>
            </w:r>
          </w:p>
        </w:tc>
      </w:tr>
      <w:tr w:rsidR="0042105D" w:rsidRPr="0042105D" w:rsidTr="000E5B73">
        <w:tc>
          <w:tcPr>
            <w:tcW w:w="1572" w:type="dxa"/>
            <w:vMerge/>
            <w:tcBorders>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ff99SB</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2</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2</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7</w:t>
            </w:r>
          </w:p>
        </w:tc>
      </w:tr>
      <w:tr w:rsidR="0042105D" w:rsidRPr="0042105D" w:rsidTr="000E5B73">
        <w:tc>
          <w:tcPr>
            <w:tcW w:w="1572" w:type="dxa"/>
            <w:tcBorders>
              <w:top w:val="single" w:sz="4" w:space="0" w:color="000000"/>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902"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787" w:type="dxa"/>
            <w:tcBorders>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c>
          <w:tcPr>
            <w:tcW w:w="1572" w:type="dxa"/>
            <w:vMerge w:val="restart"/>
            <w:tcBorders>
              <w:top w:val="single" w:sz="4" w:space="0" w:color="000000"/>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r w:rsidRPr="0042105D">
              <w:rPr>
                <w:rFonts w:ascii="Calibri" w:eastAsia="SimSun" w:hAnsi="Calibri" w:cs="Calibri"/>
                <w:b/>
                <w:bCs/>
                <w:sz w:val="20"/>
                <w:szCs w:val="20"/>
              </w:rPr>
              <w:t>Interface area</w:t>
            </w:r>
          </w:p>
        </w:tc>
        <w:tc>
          <w:tcPr>
            <w:tcW w:w="876" w:type="dxa"/>
            <w:tcBorders>
              <w:top w:val="single" w:sz="8" w:space="0" w:color="000000"/>
              <w:left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Exp</w:t>
            </w: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26</w:t>
            </w:r>
            <w:r w:rsidRPr="0042105D">
              <w:rPr>
                <w:rFonts w:ascii="Calibri" w:eastAsia="SimSun" w:hAnsi="Calibri" w:cs="Calibri"/>
                <w:sz w:val="20"/>
                <w:szCs w:val="20"/>
                <w:lang w:eastAsia="zh-CN"/>
              </w:rPr>
              <w:t>8</w:t>
            </w: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39</w:t>
            </w:r>
            <w:r w:rsidRPr="0042105D">
              <w:rPr>
                <w:rFonts w:ascii="Calibri" w:eastAsia="SimSun" w:hAnsi="Calibri" w:cs="Calibri"/>
                <w:sz w:val="20"/>
                <w:szCs w:val="20"/>
                <w:lang w:eastAsia="zh-CN"/>
              </w:rPr>
              <w:t>4</w:t>
            </w: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379</w:t>
            </w:r>
          </w:p>
        </w:tc>
        <w:tc>
          <w:tcPr>
            <w:tcW w:w="902"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239</w:t>
            </w: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168</w:t>
            </w:r>
          </w:p>
        </w:tc>
        <w:tc>
          <w:tcPr>
            <w:tcW w:w="787" w:type="dxa"/>
            <w:tcBorders>
              <w:top w:val="single" w:sz="8" w:space="0" w:color="000000"/>
              <w:bottom w:val="single" w:sz="4"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11</w:t>
            </w:r>
            <w:r w:rsidRPr="0042105D">
              <w:rPr>
                <w:rFonts w:ascii="Calibri" w:eastAsia="SimSun" w:hAnsi="Calibri" w:cs="Calibri"/>
                <w:sz w:val="20"/>
                <w:szCs w:val="20"/>
                <w:lang w:eastAsia="zh-CN"/>
              </w:rPr>
              <w:t>3</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c>
          <w:tcPr>
            <w:tcW w:w="1572" w:type="dxa"/>
            <w:vMerge/>
            <w:tcBorders>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4" w:space="0" w:color="000000"/>
              <w:left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ff14SB</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319</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347</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348</w:t>
            </w:r>
          </w:p>
        </w:tc>
        <w:tc>
          <w:tcPr>
            <w:tcW w:w="902"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252</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248</w:t>
            </w:r>
          </w:p>
        </w:tc>
        <w:tc>
          <w:tcPr>
            <w:tcW w:w="787" w:type="dxa"/>
            <w:tcBorders>
              <w:top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112</w:t>
            </w:r>
          </w:p>
        </w:tc>
        <w:tc>
          <w:tcPr>
            <w:tcW w:w="1109"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c>
          <w:tcPr>
            <w:tcW w:w="1572" w:type="dxa"/>
            <w:vMerge/>
            <w:tcBorders>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4" w:space="0" w:color="000000"/>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ff14ipq</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32</w:t>
            </w:r>
            <w:r w:rsidRPr="0042105D">
              <w:rPr>
                <w:rFonts w:ascii="Calibri" w:eastAsia="SimSun" w:hAnsi="Calibri" w:cs="Calibri"/>
                <w:sz w:val="20"/>
                <w:szCs w:val="20"/>
                <w:lang w:eastAsia="zh-CN"/>
              </w:rPr>
              <w:t>6</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396</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298</w:t>
            </w:r>
          </w:p>
        </w:tc>
        <w:tc>
          <w:tcPr>
            <w:tcW w:w="902"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277</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196</w:t>
            </w:r>
          </w:p>
        </w:tc>
        <w:tc>
          <w:tcPr>
            <w:tcW w:w="787" w:type="dxa"/>
            <w:tcBorders>
              <w:top w:val="single" w:sz="4"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109</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p>
        </w:tc>
      </w:tr>
      <w:tr w:rsidR="0042105D" w:rsidRPr="0042105D" w:rsidTr="000E5B73">
        <w:tc>
          <w:tcPr>
            <w:tcW w:w="1572" w:type="dxa"/>
            <w:vMerge/>
            <w:tcBorders>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C36</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31</w:t>
            </w:r>
            <w:r w:rsidRPr="0042105D">
              <w:rPr>
                <w:rFonts w:ascii="Calibri" w:eastAsia="SimSun" w:hAnsi="Calibri" w:cs="Calibri"/>
                <w:sz w:val="20"/>
                <w:szCs w:val="20"/>
                <w:lang w:eastAsia="zh-CN"/>
              </w:rPr>
              <w:t>4</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399</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337</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266</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227</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112</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c>
          <w:tcPr>
            <w:tcW w:w="1572" w:type="dxa"/>
            <w:vMerge/>
            <w:tcBorders>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ff99SB</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303</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374</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323</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264</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243</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109</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c>
          <w:tcPr>
            <w:tcW w:w="1572" w:type="dxa"/>
            <w:tcBorders>
              <w:top w:val="single" w:sz="4" w:space="0" w:color="000000"/>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902"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787" w:type="dxa"/>
            <w:tcBorders>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c>
          <w:tcPr>
            <w:tcW w:w="1572" w:type="dxa"/>
            <w:vMerge w:val="restart"/>
            <w:tcBorders>
              <w:top w:val="single" w:sz="4" w:space="0" w:color="000000"/>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r w:rsidRPr="0042105D">
              <w:rPr>
                <w:rFonts w:ascii="Calibri" w:eastAsia="SimSun" w:hAnsi="Calibri" w:cs="Calibri"/>
                <w:b/>
                <w:bCs/>
                <w:sz w:val="20"/>
                <w:szCs w:val="20"/>
              </w:rPr>
              <w:t>Avg. no of H-bonds (crystal/newly formed)</w:t>
            </w:r>
          </w:p>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Exp</w:t>
            </w: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5</w:t>
            </w: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w:t>
            </w: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w:t>
            </w:r>
          </w:p>
        </w:tc>
        <w:tc>
          <w:tcPr>
            <w:tcW w:w="902"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w:t>
            </w: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w:t>
            </w:r>
          </w:p>
        </w:tc>
        <w:tc>
          <w:tcPr>
            <w:tcW w:w="787" w:type="dxa"/>
            <w:tcBorders>
              <w:top w:val="single" w:sz="8" w:space="0" w:color="000000"/>
              <w:bottom w:val="single" w:sz="4"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1109" w:type="dxa"/>
            <w:tcBorders>
              <w:top w:val="single" w:sz="8" w:space="0" w:color="000000"/>
              <w:left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13</w:t>
            </w:r>
          </w:p>
        </w:tc>
      </w:tr>
      <w:tr w:rsidR="0042105D" w:rsidRPr="0042105D" w:rsidTr="000E5B73">
        <w:tc>
          <w:tcPr>
            <w:tcW w:w="1572" w:type="dxa"/>
            <w:vMerge/>
            <w:tcBorders>
              <w:top w:val="nil"/>
              <w:left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b/>
                <w:bCs/>
                <w:sz w:val="20"/>
                <w:szCs w:val="20"/>
              </w:rPr>
            </w:pPr>
          </w:p>
        </w:tc>
        <w:tc>
          <w:tcPr>
            <w:tcW w:w="876" w:type="dxa"/>
            <w:tcBorders>
              <w:top w:val="single" w:sz="4" w:space="0" w:color="000000"/>
              <w:left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ff14SB</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2.14/0.81</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0.14/0.91</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0.74/1.65</w:t>
            </w:r>
          </w:p>
        </w:tc>
        <w:tc>
          <w:tcPr>
            <w:tcW w:w="902"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1.03/0</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0.61/0</w:t>
            </w:r>
          </w:p>
        </w:tc>
        <w:tc>
          <w:tcPr>
            <w:tcW w:w="787" w:type="dxa"/>
            <w:tcBorders>
              <w:top w:val="single" w:sz="4" w:space="0" w:color="000000"/>
              <w:bottom w:val="single" w:sz="4"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1109" w:type="dxa"/>
            <w:tcBorders>
              <w:top w:val="single" w:sz="4" w:space="0" w:color="000000"/>
              <w:left w:val="single" w:sz="8"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4.66/3.37</w:t>
            </w:r>
          </w:p>
        </w:tc>
      </w:tr>
      <w:tr w:rsidR="0042105D" w:rsidRPr="0042105D" w:rsidTr="000E5B73">
        <w:tc>
          <w:tcPr>
            <w:tcW w:w="1572" w:type="dxa"/>
            <w:vMerge/>
            <w:tcBorders>
              <w:top w:val="nil"/>
              <w:left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b/>
                <w:bCs/>
                <w:sz w:val="20"/>
                <w:szCs w:val="20"/>
              </w:rPr>
            </w:pPr>
          </w:p>
        </w:tc>
        <w:tc>
          <w:tcPr>
            <w:tcW w:w="876" w:type="dxa"/>
            <w:tcBorders>
              <w:top w:val="single" w:sz="4" w:space="0" w:color="000000"/>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ff14ipq</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2.34/1.71</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0.29/1.85</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0.34/2.68</w:t>
            </w:r>
          </w:p>
        </w:tc>
        <w:tc>
          <w:tcPr>
            <w:tcW w:w="902"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1.02/0</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0.14/0.25</w:t>
            </w:r>
          </w:p>
        </w:tc>
        <w:tc>
          <w:tcPr>
            <w:tcW w:w="787" w:type="dxa"/>
            <w:tcBorders>
              <w:top w:val="single" w:sz="4"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1109" w:type="dxa"/>
            <w:tcBorders>
              <w:top w:val="single" w:sz="4"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4.13/6.49</w:t>
            </w:r>
          </w:p>
        </w:tc>
      </w:tr>
      <w:tr w:rsidR="0042105D" w:rsidRPr="0042105D" w:rsidTr="000E5B73">
        <w:tc>
          <w:tcPr>
            <w:tcW w:w="1572" w:type="dxa"/>
            <w:vMerge/>
            <w:tcBorders>
              <w:top w:val="nil"/>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C36</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1.77/0</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0.63/1.35</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0.70/1.99</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0.84/0</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0.36/0.16</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0</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4.30/3.50</w:t>
            </w:r>
          </w:p>
        </w:tc>
      </w:tr>
      <w:tr w:rsidR="0042105D" w:rsidRPr="0042105D" w:rsidTr="000E5B73">
        <w:tc>
          <w:tcPr>
            <w:tcW w:w="1572" w:type="dxa"/>
            <w:vMerge/>
            <w:tcBorders>
              <w:top w:val="nil"/>
              <w:left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ff99SB</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2.40/0.88</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0.78/0.69</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0.73/0.93</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1.08/0</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0.47/0.15</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5.46/2.65</w:t>
            </w:r>
          </w:p>
        </w:tc>
      </w:tr>
    </w:tbl>
    <w:p w:rsidR="00EA1C7A" w:rsidRPr="00F813BD" w:rsidRDefault="0042105D" w:rsidP="00EA1C7A">
      <w:pPr>
        <w:pStyle w:val="Caption"/>
        <w:rPr>
          <w:vanish/>
          <w:specVanish/>
        </w:rPr>
      </w:pPr>
      <w:bookmarkStart w:id="85" w:name="_Ref424125218"/>
      <w:bookmarkStart w:id="86" w:name="_Toc424230763"/>
      <w:r w:rsidRPr="0042105D">
        <w:t xml:space="preserve">Table </w:t>
      </w:r>
      <w:r w:rsidR="00762C05">
        <w:fldChar w:fldCharType="begin"/>
      </w:r>
      <w:r w:rsidR="00762C05">
        <w:instrText xml:space="preserve"> STYLEREF 2 \s </w:instrText>
      </w:r>
      <w:r w:rsidR="00762C05">
        <w:fldChar w:fldCharType="separate"/>
      </w:r>
      <w:r w:rsidR="00310929">
        <w:rPr>
          <w:noProof/>
        </w:rPr>
        <w:t>4</w:t>
      </w:r>
      <w:r w:rsidR="00762C05">
        <w:rPr>
          <w:noProof/>
        </w:rPr>
        <w:fldChar w:fldCharType="end"/>
      </w:r>
      <w:r w:rsidR="00971729">
        <w:noBreakHyphen/>
      </w:r>
      <w:r w:rsidR="00762C05">
        <w:fldChar w:fldCharType="begin"/>
      </w:r>
      <w:r w:rsidR="00762C05">
        <w:instrText xml:space="preserve"> SEQ Table \* ARABIC \s 2 </w:instrText>
      </w:r>
      <w:r w:rsidR="00762C05">
        <w:fldChar w:fldCharType="separate"/>
      </w:r>
      <w:r w:rsidR="00310929">
        <w:rPr>
          <w:noProof/>
        </w:rPr>
        <w:t>3</w:t>
      </w:r>
      <w:r w:rsidR="00762C05">
        <w:rPr>
          <w:noProof/>
        </w:rPr>
        <w:fldChar w:fldCharType="end"/>
      </w:r>
      <w:bookmarkEnd w:id="85"/>
      <w:r w:rsidRPr="0042105D">
        <w:t>. Interface behavior relative to deposited model</w:t>
      </w:r>
      <w:bookmarkEnd w:id="86"/>
    </w:p>
    <w:p w:rsidR="0042105D" w:rsidRPr="0042105D" w:rsidRDefault="0042105D" w:rsidP="00146F63">
      <w:pPr>
        <w:pStyle w:val="Caption"/>
      </w:pPr>
      <w:r w:rsidRPr="0042105D">
        <w:t xml:space="preserve"> for each of four different simulations.</w:t>
      </w:r>
      <w:r w:rsidR="00F813BD" w:rsidRPr="00F813BD">
        <w:rPr>
          <w:vanish/>
          <w:specVanish/>
        </w:rPr>
        <w:t xml:space="preserve"> </w:t>
      </w:r>
      <w:r w:rsidRPr="0042105D">
        <w:t>Six columns correspond to each of the six unique crystal interfaces in the model. Each simulation contained 12 independent copies of each interface. The top block shows the relative change in distance between the centers of mass of the interfacing residues. The second block shows the average number of contacts made between unique residues across interface. The third block shows the number of residue contacts from the experimental model that were maintained in each simulation. This number is further subdivided (in parentheses) into strong contacts (on average found in 10 or more unit cells at a time) and weak contacts (on average found in more than 6 but less than 10 unit cells at a time). The fourth block shows the number of residue contacts from the experimental model that were lost in each simulation (found in less than 6 unit cells at a time). The fifth block shows the number of new interface residue contacts formed in each simulation that were not present in the experimental model (“formed” means that they were present on average in more than 7 unit cells at a time). The sixth block shows the average surface area in each simulation. The last block shows the average number of hydrogen bonds across each interface. The first number corresponds to hydrogen bonds that exist also in the experimental model and the second number to new hydrogens bond formed in the simulation.</w:t>
      </w:r>
    </w:p>
    <w:p w:rsidR="00A32EDD" w:rsidRPr="001D5B92" w:rsidRDefault="00A32EDD" w:rsidP="00CC2B20">
      <w:r w:rsidRPr="001D5B92">
        <w:t>Another factor that could account for lattice disintegration could be the inaccurate modeling of crystal contacts and hydrogen bonds across the crystal interfaces. To further characterize the relocation of monomers inside the crystal lattice, we performed a detailed analysis of crystal interface contact residues and hydrogen bonds (</w:t>
      </w:r>
      <w:r w:rsidR="000151A4">
        <w:fldChar w:fldCharType="begin"/>
      </w:r>
      <w:r w:rsidR="000151A4">
        <w:instrText xml:space="preserve"> REF _Ref424125218 \h </w:instrText>
      </w:r>
      <w:r w:rsidR="000151A4">
        <w:fldChar w:fldCharType="separate"/>
      </w:r>
      <w:r w:rsidR="00310929" w:rsidRPr="0042105D">
        <w:t xml:space="preserve">Table </w:t>
      </w:r>
      <w:r w:rsidR="00310929">
        <w:rPr>
          <w:noProof/>
        </w:rPr>
        <w:t>4</w:t>
      </w:r>
      <w:r w:rsidR="00310929">
        <w:noBreakHyphen/>
      </w:r>
      <w:r w:rsidR="00310929">
        <w:rPr>
          <w:noProof/>
        </w:rPr>
        <w:t>3</w:t>
      </w:r>
      <w:r w:rsidR="000151A4">
        <w:fldChar w:fldCharType="end"/>
      </w:r>
      <w:r w:rsidRPr="001D5B92">
        <w:t>; see also Suppl. Material for detailed presentation of all bonds and contacts</w:t>
      </w:r>
      <w:r w:rsidRPr="001D5B92">
        <w:rPr>
          <w:lang w:eastAsia="zh-CN"/>
        </w:rPr>
        <w:t>: Tables 4-7</w:t>
      </w:r>
      <w:r w:rsidRPr="001D5B92">
        <w:t xml:space="preserve">). Use of various cut-off values for assigning contacts yielded similar conclusions. For the results printed here a “contact” is defined as two residues belonging to different ASU’s with at least two heavy atoms within 3.2 Å of each other. We note that the average number of contacts per interface, compared to the number of contacts in the experimental structure, is slightly higher in all four force fields, ranging from 64 to 67 compared to 58 in the experimental structure. This includes both contacts found in the experimental structure and new contacts formed during the simulations, indicating that a rearrangement of contacts takes place. We classified the contacts found </w:t>
      </w:r>
      <w:r w:rsidRPr="001D5B92">
        <w:lastRenderedPageBreak/>
        <w:t xml:space="preserve">in the experimental structure into </w:t>
      </w:r>
      <w:r w:rsidRPr="001D5B92">
        <w:rPr>
          <w:i/>
          <w:iCs/>
        </w:rPr>
        <w:t>strong</w:t>
      </w:r>
      <w:r w:rsidRPr="001D5B92">
        <w:t xml:space="preserve"> (found on average in more than 10 of the 12 independent interface copies during the course of the simulation), </w:t>
      </w:r>
      <w:r w:rsidRPr="001D5B92">
        <w:rPr>
          <w:i/>
          <w:iCs/>
        </w:rPr>
        <w:t>weak</w:t>
      </w:r>
      <w:r w:rsidRPr="001D5B92">
        <w:t xml:space="preserve"> (found on average in more than 6 of the 12 interfaces) or </w:t>
      </w:r>
      <w:r w:rsidRPr="001D5B92">
        <w:rPr>
          <w:i/>
          <w:iCs/>
        </w:rPr>
        <w:t>broken</w:t>
      </w:r>
      <w:r w:rsidRPr="001D5B92">
        <w:t xml:space="preserve"> (found on average in less than 6 of the 12 interfaces). We also identified </w:t>
      </w:r>
      <w:r w:rsidRPr="001D5B92">
        <w:rPr>
          <w:i/>
        </w:rPr>
        <w:t>new</w:t>
      </w:r>
      <w:r w:rsidRPr="001D5B92">
        <w:t xml:space="preserve"> contacts, not present in the experimental structure, if a contact occurred on average in 7 or more of the 12 interfaces during the simulation. We see that ff99SB maintains more crystal contacts than the other simulations (48 vs. 46, 44 and 39 for ff14SB, ff14ipq and C36 respectively). ff99SB and ff14SB also create fewer new contacts (7 and 12, respectively) than ff14ipq and C36 (19 in both cases). This indicates that ff99SB and ff14SB result in less rearrangement of interface contacts. </w:t>
      </w:r>
    </w:p>
    <w:p w:rsidR="00A32EDD" w:rsidRPr="00A32EDD" w:rsidRDefault="00A32EDD" w:rsidP="00CC2B20">
      <w:r w:rsidRPr="001D5B92">
        <w:t>On a per-interface basis, results vary and patterns are less clear. For example, ff14SB loses more crystal contacts than the other force fields do at the X and Y interfaces but fewer than the other force fields at the Z, XY, XZ and YZ interfaces. C36 does well at the X interface but loses many contacts at the Y and Z interfaces. In general, all interfaces average more contacts per interface in all simulations than the number of contacts found in the crystal structure. The exception to this is interface Z. In three of the simulations this interface has slightly fewer contacts on average (</w:t>
      </w:r>
      <w:r w:rsidRPr="001D5B92">
        <w:rPr>
          <w:lang w:eastAsia="zh-CN"/>
        </w:rPr>
        <w:t xml:space="preserve">13.90 </w:t>
      </w:r>
      <w:r w:rsidRPr="001D5B92">
        <w:t xml:space="preserve">for ff99SB, 13.76 for ff14ipq, 13.43 for C36) than the crystal, which has 14 contacts. Only ff14SB has more, with 15.69 Z interface contacts. Of the contacts that are maintained by the simulations, the most stable contacts tend to be hydrophobic interactions, whereas polar and electrostatic interactions tend to be less stable. This could indicate that the force fields model hydrophobicity well, but that some electrostatic-based effects are too weak compared to alternative interactions with waters. </w:t>
      </w:r>
    </w:p>
    <w:p w:rsidR="00A32EDD" w:rsidRPr="001D5B92" w:rsidRDefault="00A32EDD" w:rsidP="00CC2B20">
      <w:r w:rsidRPr="001D5B92">
        <w:t>A “hydrogen bond” is defined here as a nitrogen or oxygen with a covalent hydrogen on one of the atoms and a distance between the two heavy atoms of less than 3.2 Å (no angle cut-off was used). For ff14SB, we first analyzed hydrogen bonds within the active site and compared them to those identified from an analysis of the experimental electron density by Held and van Smaalen</w:t>
      </w:r>
      <w:r w:rsidRPr="001D5B92">
        <w:fldChar w:fldCharType="begin" w:fldLock="1"/>
      </w:r>
      <w:r w:rsidR="00E5746F">
        <w:instrText>ADDIN CSL_CITATION { "citationItems" : [ { "id" : "ITEM-1", "itemData" : { "ISBN" : "doi:10.1107/S1399004714001928", "ISSN" : "urn:issn:1399-0047", "abstract" : "Chemical bonding at the active site of hen egg-white lysozyme (HEWL) is analyzed on the basis of Bader's quantum theory of atoms in molecules [QTAIM; Bader (1994), Atoms in Molecules: A Quantum Theory. Oxford University Press] applied to electron-density maps derived from a multipole model. The observation is made that the atomic displacement parameters (ADPs) of HEWL at a temperature of 100 K are larger than ADPs in crystals of small biological molecules at 298 K. This feature shows that the ADPs in the cold crystals of HEWL reflect frozen-in disorder rather than thermal vibrations of the atoms. Directly generalizing the results of multipole studies on small-molecule crystals, the important consequence for electron-density analysis of protein crystals is that multipole parameters cannot be independently varied in a meaningful way in structure refinements. Instead, a multipole model for HEWL has been developed by refinement of atomic coordinates and ADPs against the X-ray diffraction data of Wang and coworkers [Wang et al. (2007), Acta Cryst. D63, 1254-1268], while multipole parameters were fixed to the values for transferable multipole parameters from the ELMAM2 database [Domagala et al. (2012), Acta Cryst. A68, 337-351] . Static and dynamic electron densities based on this multipole model are presented. Analysis of their topological properties according to the QTAIM shows that the covalent bonds possess similar properties to the covalent bonds of small molecules. Hydrogen bonds of intermediate strength are identified for the Glu35 and Asp52 residues, which are considered to be essential parts of the active site of HEWL. Furthermore, a series of weak C-HO hydrogen bonds are identified by means of the existence of bond critical points (BCPs) in the multipole electron density. It is proposed that these weak interactions might be important for defining the tertiary structure and activity of HEWL. The deprotonated state of Glu35 prevents a distinction between the Phillips and Koshland mechanisms.", "author" : [ { "dropping-particle" : "", "family" : "Held", "given" : "J.", "non-dropping-particle" : "", "parse-names" : false, "suffix" : "" }, { "dropping-particle" : "", "family" : "Smaalen", "given" : "S.", "non-dropping-particle" : "van", "parse-names" : false, "suffix" : "" } ], "container-title" : "Acta Crystallogr., Sect. D", "id" : "ITEM-1", "issue" : "4", "issued" : { "date-parts" : [ [ "2014", "3", "21" ] ] }, "language" : "en", "page" : "1136-1146", "publisher" : "International Union of Crystallography", "title" : "The active site of hen egg-white lysozyme: flexibility and chemical bonding", "type" : "article-journal", "volume" : "70" }, "uris" : [ "http://www.mendeley.com/documents/?uuid=2a2ae7d3-e676-435c-bf9e-3905b0d1b8be" ] } ], "mendeley" : { "formattedCitation" : "[132]", "plainTextFormattedCitation" : "[132]", "previouslyFormattedCitation" : "[132]" }, "properties" : { "noteIndex" : 0 }, "schema" : "https://github.com/citation-style-language/schema/raw/master/csl-citation.json" }</w:instrText>
      </w:r>
      <w:r w:rsidRPr="001D5B92">
        <w:fldChar w:fldCharType="separate"/>
      </w:r>
      <w:r w:rsidR="00305BA1" w:rsidRPr="00305BA1">
        <w:rPr>
          <w:noProof/>
        </w:rPr>
        <w:t>[132]</w:t>
      </w:r>
      <w:r w:rsidRPr="001D5B92">
        <w:fldChar w:fldCharType="end"/>
      </w:r>
      <w:r w:rsidRPr="001D5B92">
        <w:t xml:space="preserve">. We found that the simulation reproduces the same set of hydrogen bonds and with similar relative strengths as those reported in the cited work: reported strong bonds between Ala31 and Glu35, between Asn44 and Asp52 and between the side chain of Asp52 and one of the side chains of either </w:t>
      </w:r>
      <w:r w:rsidRPr="001D5B92">
        <w:lastRenderedPageBreak/>
        <w:t xml:space="preserve">Asn44, Asn46 or Asn59 are all consistently maintained (&gt;75%). A reported weaker bond between Glu35 and Ala110 is also less common in the simulations (&lt;30%). This shows that intra-molecular hydrogen bonds (at least in the active site) are maintained by the force field in a manner that is consistent with experimental density. </w:t>
      </w:r>
    </w:p>
    <w:p w:rsidR="00A32EDD" w:rsidRPr="001D5B92" w:rsidRDefault="00A32EDD" w:rsidP="00CC2B20">
      <w:r w:rsidRPr="001D5B92">
        <w:t>On the other hand, crystal interface hydrogen bonds are not stably maintained in the simulation: there are 1</w:t>
      </w:r>
      <w:r w:rsidRPr="001D5B92">
        <w:rPr>
          <w:lang w:eastAsia="zh-CN"/>
        </w:rPr>
        <w:t>3</w:t>
      </w:r>
      <w:r w:rsidRPr="001D5B92">
        <w:t xml:space="preserve"> interface H-bonds in the deposited model: 2 across the Y interface, </w:t>
      </w:r>
      <w:r w:rsidRPr="001D5B92">
        <w:rPr>
          <w:lang w:eastAsia="zh-CN"/>
        </w:rPr>
        <w:t>3</w:t>
      </w:r>
      <w:r w:rsidRPr="001D5B92">
        <w:t xml:space="preserve"> across Z, 5 across X, 2 across XY, and 1 across XZ. In general, H-bond occupancy statistics are remarkably similar across all of the force fields, with the same bonds being the most strongly maintained or most likely to be broken across all simulations; (See </w:t>
      </w:r>
      <w:r w:rsidR="00345430">
        <w:t xml:space="preserve">Table 3 </w:t>
      </w:r>
      <w:r w:rsidRPr="001D5B92">
        <w:t>in Supplementary Material for stabilities of specific hydrogen bonds in the simulations). Of the five hydrogen bond interactions across the X interface, only three in ff14SB and ff99SB (</w:t>
      </w:r>
      <w:bookmarkStart w:id="87" w:name="OLE_LINK11"/>
      <w:r w:rsidRPr="001D5B92">
        <w:fldChar w:fldCharType="begin"/>
      </w:r>
      <w:r w:rsidRPr="001D5B92">
        <w:instrText xml:space="preserve"> HYPERLINK "mailto:45@O" \h </w:instrText>
      </w:r>
      <w:r w:rsidRPr="001D5B92">
        <w:fldChar w:fldCharType="separate"/>
      </w:r>
      <w:r w:rsidRPr="001D5B92">
        <w:t>45@O</w:t>
      </w:r>
      <w:r w:rsidRPr="001D5B92">
        <w:fldChar w:fldCharType="end"/>
      </w:r>
      <w:r w:rsidRPr="001D5B92">
        <w:t>–77@ND2; 114@NH2–18@O; 114@NH1–16@O</w:t>
      </w:r>
      <w:bookmarkEnd w:id="87"/>
      <w:r w:rsidRPr="001D5B92">
        <w:t>), two in ff14ipq (45@O–77@ND2; 114@NH2–18@O), and</w:t>
      </w:r>
      <w:r w:rsidRPr="001D5B92">
        <w:rPr>
          <w:lang w:eastAsia="zh-CN"/>
        </w:rPr>
        <w:t xml:space="preserve"> one in</w:t>
      </w:r>
      <w:r w:rsidRPr="001D5B92">
        <w:t xml:space="preserve"> C36 (45@O–77@ND2) are preserved more than 50% of the time. In all simulations, the crystal hydrogen bond </w:t>
      </w:r>
      <w:hyperlink r:id="rId31">
        <w:r w:rsidRPr="001D5B92">
          <w:t>45@O</w:t>
        </w:r>
      </w:hyperlink>
      <w:r w:rsidRPr="001D5B92">
        <w:t xml:space="preserve">–77@ND2 is maintained more than 50% of the time. The other crystal hydrogen bonds across interface Y and Z are not preserved well: all the crystallographic hydrogen bonds are preserved less than 50% of the time. For interface XZ and XY there are fewer crystal hydrogen bonds compared with that in interfaces X, Y and Z. However, the crystal hydrogen bond 116@NZ–77@OD1 across interface XY is generally maintained in all simulations. Furthermore, the same rearrangements of hydrogen bonding are seen to occur in all cases, such as the </w:t>
      </w:r>
      <w:r w:rsidRPr="001D5B92">
        <w:rPr>
          <w:lang w:eastAsia="zh-CN"/>
        </w:rPr>
        <w:t>Y</w:t>
      </w:r>
      <w:r w:rsidRPr="001D5B92">
        <w:t xml:space="preserve"> interface Arg21@NH2-Asp66@O breaking in preference of Arg21@O</w:t>
      </w:r>
      <w:r w:rsidRPr="001D5B92">
        <w:rPr>
          <w:lang w:eastAsia="zh-CN"/>
        </w:rPr>
        <w:t>-</w:t>
      </w:r>
      <w:r w:rsidRPr="001D5B92">
        <w:t>Arg68@NH1/NH2 with Arg21 switching roles from H-bond donor to acceptor and Asn19@ND2--Ser81@O breaking in preference of Asn19@ND2--Leu84@O and Asn19@OD1--Gln41@NE2. However, this particular rearrangement occurs more frequently in</w:t>
      </w:r>
      <w:r w:rsidRPr="001D5B92">
        <w:rPr>
          <w:lang w:eastAsia="zh-CN"/>
        </w:rPr>
        <w:t xml:space="preserve"> ff14ipq, C36</w:t>
      </w:r>
      <w:r w:rsidRPr="001D5B92">
        <w:t xml:space="preserve"> and ff14SB than in ff</w:t>
      </w:r>
      <w:r w:rsidRPr="001D5B92">
        <w:rPr>
          <w:lang w:eastAsia="zh-CN"/>
        </w:rPr>
        <w:t xml:space="preserve">99SB. </w:t>
      </w:r>
      <w:r w:rsidRPr="001D5B92">
        <w:t xml:space="preserve">Across the Z interface, all </w:t>
      </w:r>
      <w:r w:rsidRPr="001D5B92">
        <w:rPr>
          <w:lang w:eastAsia="zh-CN"/>
        </w:rPr>
        <w:t xml:space="preserve">four force fields </w:t>
      </w:r>
      <w:r w:rsidRPr="001D5B92">
        <w:t xml:space="preserve">completely break the H-bond </w:t>
      </w:r>
      <w:r w:rsidRPr="001D5B92">
        <w:rPr>
          <w:lang w:eastAsia="zh-CN"/>
        </w:rPr>
        <w:t>Ser100@OG-Leu128@NH1</w:t>
      </w:r>
      <w:r w:rsidRPr="001D5B92">
        <w:t xml:space="preserve"> found in the experimental model</w:t>
      </w:r>
      <w:r w:rsidRPr="001D5B92">
        <w:rPr>
          <w:lang w:eastAsia="zh-CN"/>
        </w:rPr>
        <w:t xml:space="preserve"> but involving the terminal Leu128. However, Phe3@O-Arg73@NH1, is almost completely broken in ff14ipq and C36, </w:t>
      </w:r>
      <w:r w:rsidRPr="001D5B92">
        <w:t>but is more strongly maintained in ff99SB and ff14SB (respectively 3</w:t>
      </w:r>
      <w:r w:rsidRPr="001D5B92">
        <w:rPr>
          <w:lang w:eastAsia="zh-CN"/>
        </w:rPr>
        <w:t>5</w:t>
      </w:r>
      <w:r w:rsidRPr="001D5B92">
        <w:t xml:space="preserve">% and </w:t>
      </w:r>
      <w:r w:rsidRPr="001D5B92">
        <w:rPr>
          <w:lang w:eastAsia="zh-CN"/>
        </w:rPr>
        <w:t>37</w:t>
      </w:r>
      <w:r w:rsidRPr="001D5B92">
        <w:t xml:space="preserve">% of the time). On average ff14SB </w:t>
      </w:r>
      <w:r w:rsidRPr="001D5B92">
        <w:lastRenderedPageBreak/>
        <w:t>and ff99SB tend to maintain more of the hydrogen bonds found in the experimental model (on average 4.66 and 5.46 experimental H-bonds vs. 4.13 and 4.30 for ff14ipq and C36 respectively), and to create fewer new H-bonds not found in the experimental model (on average 3.37 and 2.65 new bonds vs. 6.49 and 3.50 new bonds for ff14ipq and C36 respectively;</w:t>
      </w:r>
      <w:r>
        <w:t xml:space="preserve"> </w:t>
      </w:r>
      <w:r w:rsidR="000151A4">
        <w:fldChar w:fldCharType="begin"/>
      </w:r>
      <w:r w:rsidR="000151A4">
        <w:instrText xml:space="preserve"> REF _Ref424125218 \h </w:instrText>
      </w:r>
      <w:r w:rsidR="000151A4">
        <w:fldChar w:fldCharType="separate"/>
      </w:r>
      <w:r w:rsidR="00310929" w:rsidRPr="0042105D">
        <w:t xml:space="preserve">Table </w:t>
      </w:r>
      <w:r w:rsidR="00310929">
        <w:rPr>
          <w:noProof/>
        </w:rPr>
        <w:t>4</w:t>
      </w:r>
      <w:r w:rsidR="00310929">
        <w:noBreakHyphen/>
      </w:r>
      <w:r w:rsidR="00310929">
        <w:rPr>
          <w:noProof/>
        </w:rPr>
        <w:t>3</w:t>
      </w:r>
      <w:r w:rsidR="000151A4">
        <w:fldChar w:fldCharType="end"/>
      </w:r>
      <w:r w:rsidRPr="001D5B92">
        <w:t>)</w:t>
      </w:r>
      <w:r>
        <w:t>.</w:t>
      </w:r>
      <w:r w:rsidRPr="001D5B92">
        <w:t xml:space="preserve"> Nevertheless, the results do not allow us to draw definite conclusions about H-bond behavior that could explain the varying degrees of crystal lattice degradation observed in the different force fields. </w:t>
      </w:r>
    </w:p>
    <w:p w:rsidR="00A32EDD" w:rsidRPr="001D5B92" w:rsidRDefault="00E442D9" w:rsidP="00A32EDD">
      <w:pPr>
        <w:pStyle w:val="Heading3"/>
      </w:pPr>
      <w:r>
        <w:t>Discussion</w:t>
      </w:r>
    </w:p>
    <w:p w:rsidR="00A32EDD" w:rsidRPr="001D5B92" w:rsidRDefault="00A32EDD" w:rsidP="00CC2B20">
      <w:r w:rsidRPr="001D5B92">
        <w:t>Our simulations of a triclinic lysozyme crystal with explicit solvent reproduce experimental structural results well, both in regards to atomic mean positions and fluctuations. In terms of atomic RMSD, ff14SB performs particularly well (0.37/0.79 Å backbone/heavy atom RMSD), but none of the crystal simulations produce RMSD deviations of more than 0.50/1.00 Å backbone/heavy atom. These results are encouraging considering that this degree of structural divergence is on par within the deviations seen between independent crystal structures of triclinic lysozyme. For example the backbone RMSD between PDB:3LZT/4LZT is 0.28 Å</w:t>
      </w:r>
      <w:r w:rsidRPr="001D5B92">
        <w:fldChar w:fldCharType="begin" w:fldLock="1"/>
      </w:r>
      <w:r w:rsidR="00E5746F">
        <w:instrText>ADDIN CSL_CITATION { "citationItems" : [ { "id" : "ITEM-1", "itemData" : { "DOI" : "10.1107/S0907444997013656", "ISSN" : "0907-4449", "author" : [ { "dropping-particle" : "", "family" : "Walsh", "given" : "Martin A.", "non-dropping-particle" : "", "parse-names" : false, "suffix" : "" }, { "dropping-particle" : "", "family" : "Schneider", "given" : "Thomas R.", "non-dropping-particle" : "", "parse-names" : false, "suffix" : "" }, { "dropping-particle" : "", "family" : "Sieker", "given" : "Larry C.", "non-dropping-particle" : "", "parse-names" : false, "suffix" : "" }, { "dropping-particle" : "", "family" : "Dauter", "given" : "Zbigniew", "non-dropping-particle" : "", "parse-names" : false, "suffix" : "" }, { "dropping-particle" : "", "family" : "Lamzin", "given" : "Victor S.", "non-dropping-particle" : "", "parse-names" : false, "suffix" : "" }, { "dropping-particle" : "", "family" : "Wilson", "given" : "Keith S.", "non-dropping-particle" : "", "parse-names" : false, "suffix" : "" } ], "container-title" : "Acta Crystallogr., Sect. D", "id" : "ITEM-1", "issue" : "4", "issued" : { "date-parts" : [ [ "1998", "7", "1" ] ] }, "language" : "en", "page" : "522-546", "publisher" : "International Union of Crystallography", "title" : "Refinement of triclinic hen egg-white lysozyme at atomic resolution", "type" : "article-journal", "volume" : "54" }, "uris" : [ "http://www.mendeley.com/documents/?uuid=20cc6591-d3b6-4da2-8d16-3e1cc35ec6f6" ] } ], "mendeley" : { "formattedCitation" : "[140]", "plainTextFormattedCitation" : "[140]", "previouslyFormattedCitation" : "[140]" }, "properties" : { "noteIndex" : 0 }, "schema" : "https://github.com/citation-style-language/schema/raw/master/csl-citation.json" }</w:instrText>
      </w:r>
      <w:r w:rsidRPr="001D5B92">
        <w:fldChar w:fldCharType="separate"/>
      </w:r>
      <w:r w:rsidR="00305BA1" w:rsidRPr="00305BA1">
        <w:rPr>
          <w:noProof/>
        </w:rPr>
        <w:t>[140]</w:t>
      </w:r>
      <w:r w:rsidRPr="001D5B92">
        <w:fldChar w:fldCharType="end"/>
      </w:r>
      <w:r w:rsidRPr="001D5B92">
        <w:t xml:space="preserve"> and between PDB:1V7T/4LZT it is 0.37 Å</w:t>
      </w:r>
      <w:r w:rsidRPr="001D5B92">
        <w:fldChar w:fldCharType="begin" w:fldLock="1"/>
      </w:r>
      <w:r w:rsidR="00E5746F">
        <w:instrText>ADDIN CSL_CITATION { "citationItems" : [ { "id" : "ITEM-1", "itemData" : { "DOI" : "10.1107/S0907444904001805", "ISSN" : "0907-4449", "PMID" : "15039550", "abstract" : "A triclinic crystal of hen egg-white lysozyme obtained from a D2O solution at 313 K was transformed into a new triclinic crystal by slow release of solvent under a temperature-regulated nitrogen-gas stream. The progress of the transition was monitored by X-ray diffraction. The transition started with the appearance of strong diffuse streaks. The diffraction spots gradually fused and faded with the emergence of diffraction from the new lattice; the scattering power of the crystal fell to a resolution of 1.5 A from the initial 0.9 A resolution. At the end of the transition, the diffuse streaks disappeared and the scattering power recovered to 1.1 A resolution. The transformed crystal contained two independent molecules and the solvent content had decreased to 18% from the 32% solvent content of the native crystal. The structure was determined at 1.1 A resolution and compared with the native structure refined at the same resolution. The backbone structures of the two molecules in the transformed crystal were superimposed on the native structure with root-mean-square deviations of 0.71 and 0.96 A. A prominent structural difference was observed in the loop region of residues Ser60-Leu75. In the native crystal, a water molecule located at the centre of this helical loop forms hydrogen bonds to main-chain peptide groups. In the transformed crystal, this water molecule is replaced by a sodium ion with octahedral coordination that involves water molecules and a nitrate ion. The peptide group connecting Arg73 and Asn74 is rotated by 180 degrees so that the CO group of Arg73 can coordinate to the sodium ion. The change in the X-ray diffraction pattern during the phase transition suggests that the transition proceeds at the microcrystal level. A mechanism is proposed for the crystal transformation.", "author" : [ { "dropping-particle" : "", "family" : "Harata", "given" : "Kazuaki", "non-dropping-particle" : "", "parse-names" : false, "suffix" : "" }, { "dropping-particle" : "", "family" : "Akiba", "given" : "Toshihiko", "non-dropping-particle" : "", "parse-names" : false, "suffix" : "" } ], "container-title" : "Acta crystallographica. Section D, Biological crystallography", "id" : "ITEM-1", "issue" : "Pt 4", "issued" : { "date-parts" : [ [ "2004", "4", "23" ] ] }, "language" : "en", "page" : "630-7", "publisher" : "International Union of Crystallography", "title" : "Phase transition of triclinic hen egg-white lysozyme crystal associated with sodium binding.", "type" : "article-journal", "volume" : "60" }, "uris" : [ "http://www.mendeley.com/documents/?uuid=dc0169f9-a700-42a3-8ede-1398a546e4fc" ] } ], "mendeley" : { "formattedCitation" : "[152]", "plainTextFormattedCitation" : "[152]", "previouslyFormattedCitation" : "[152]" }, "properties" : { "noteIndex" : 0 }, "schema" : "https://github.com/citation-style-language/schema/raw/master/csl-citation.json" }</w:instrText>
      </w:r>
      <w:r w:rsidRPr="001D5B92">
        <w:fldChar w:fldCharType="separate"/>
      </w:r>
      <w:r w:rsidR="00305BA1" w:rsidRPr="00305BA1">
        <w:rPr>
          <w:noProof/>
        </w:rPr>
        <w:t>[152]</w:t>
      </w:r>
      <w:r w:rsidRPr="001D5B92">
        <w:fldChar w:fldCharType="end"/>
      </w:r>
      <w:r w:rsidRPr="001D5B92">
        <w:t>. These results are maintained even for simulations up to 3 μs in length.</w:t>
      </w:r>
      <w:r>
        <w:t xml:space="preserve"> </w:t>
      </w:r>
      <w:r w:rsidRPr="00CD1F82">
        <w:t>Thus, even if one were to possess a “perfect” force field, it might not necessarily produce smaller structural deviations.</w:t>
      </w:r>
      <w:r>
        <w:t xml:space="preserve"> </w:t>
      </w:r>
      <w:r w:rsidRPr="001D5B92">
        <w:t>Atomic fluctuations are also generally consistent with experiment, with Pearson correlations ranging from 0.77 to 0.85 for backbone atoms. Correlations are slightly better when including the effect of both dynamic (intramolecular) and static (lattice) disorder. Direct comparison of average electron density against experimental measurements and refinement reinforces these conclusions: ff14SB and ff99SB perform slightly better than the other two force fields and refinement results produce similar RMSD results (e.g. 0.37/0.67 Å backbone/heavy atom for ff14SB).</w:t>
      </w:r>
      <w:r>
        <w:t xml:space="preserve"> </w:t>
      </w:r>
      <w:r w:rsidRPr="004A4F5F">
        <w:t xml:space="preserve">Fluctuation obtained from refinement against the simulation electron density are lower than the “true” lattice fluctuations in all force fields, but in particular show excellent agreement in the case of ff14SB, possibly indicating a lower degree of artifactual disorder in this simulation. </w:t>
      </w:r>
      <w:r w:rsidRPr="001D5B92">
        <w:t>The improved performance of the newer ff14SB is encouraging in that is implies that force field development is progressing in the right direction.</w:t>
      </w:r>
      <w:r>
        <w:t xml:space="preserve"> </w:t>
      </w:r>
      <w:r w:rsidRPr="00313B5B">
        <w:t xml:space="preserve">The ff14SB force </w:t>
      </w:r>
      <w:r w:rsidRPr="00313B5B">
        <w:lastRenderedPageBreak/>
        <w:t xml:space="preserve">field differs from earlier Amber force fields (such as ff99SB) in terms of torsion preferences of certain side chains. It is likely that these side chain torsional preferences are important in yielding structures that more consistent with the crystal density. </w:t>
      </w:r>
      <w:r w:rsidRPr="00244AFE">
        <w:t>Studies on a wider variety of proteins would be needed to establish this is a general trend.</w:t>
      </w:r>
      <w:r>
        <w:t xml:space="preserve"> Lastly, a</w:t>
      </w:r>
      <w:r w:rsidRPr="00244AFE">
        <w:t xml:space="preserve"> slight unraveling of helix termini is common to all of the force fields. It is possible this is a physical phenomenon that is masked in the electron density by experimental error or averaging effects, but the systematic nature of the small differences that we see, which extend to almost all 3</w:t>
      </w:r>
      <w:r w:rsidRPr="00244AFE">
        <w:rPr>
          <w:vertAlign w:val="subscript"/>
        </w:rPr>
        <w:t>10</w:t>
      </w:r>
      <w:r w:rsidRPr="00244AFE">
        <w:t xml:space="preserve"> and </w:t>
      </w:r>
      <w:r>
        <w:t>α</w:t>
      </w:r>
      <w:r w:rsidRPr="00244AFE">
        <w:t>-helical segments, suggests limitations in the force fields used here as a more likely contributor.</w:t>
      </w:r>
    </w:p>
    <w:p w:rsidR="00A32EDD" w:rsidRPr="001D5B92" w:rsidRDefault="00A32EDD" w:rsidP="00CC2B20">
      <w:r w:rsidRPr="001D5B92">
        <w:t xml:space="preserve">We noted above that crystal simulations of proteins are not new. In 2000, Stocker </w:t>
      </w:r>
      <w:r w:rsidRPr="001D5B92">
        <w:rPr>
          <w:i/>
        </w:rPr>
        <w:t>et al.</w:t>
      </w:r>
      <w:r w:rsidRPr="001D5B92">
        <w:t xml:space="preserve"> compared simulations of lysozyme in solution and in an orthorhombic crystal.</w:t>
      </w:r>
      <w:r w:rsidRPr="001D5B92">
        <w:fldChar w:fldCharType="begin" w:fldLock="1"/>
      </w:r>
      <w:r w:rsidR="00E5746F">
        <w:instrText>ADDIN CSL_CITATION { "citationItems" : [ { "id" : "ITEM-1", "itemData" : { "DOI" : "10.1023/A:1008379605403", "ISSN" : "1573-5001", "author" : [ { "dropping-particle" : "", "family" : "Stocker", "given" : "U", "non-dropping-particle" : "", "parse-names" : false, "suffix" : "" }, { "dropping-particle" : "", "family" : "Spiegel", "given" : "K", "non-dropping-particle" : "", "parse-names" : false, "suffix" : "" }, { "dropping-particle" : "", "family" : "Gunsteren", "given" : "W F", "non-dropping-particle" : "van", "parse-names" : false, "suffix" : "" } ], "container-title" : "Journal of Biomolecular NMR", "id" : "ITEM-1", "issue" : "1", "issued" : { "date-parts" : [ [ "2000" ] ] }, "language" : "en", "page" : "1-12", "publisher" : "Kluwer Academic Publishers", "title" : "On the similarity of properties in solution or in the crystalline state: A molecular dynamics study of hen lysozyme", "type" : "article-journal", "volume" : "18" }, "uris" : [ "http://www.mendeley.com/documents/?uuid=f0bbdcc7-0cde-42e6-8e01-f3f126305284" ] } ], "mendeley" : { "formattedCitation" : "[137]", "plainTextFormattedCitation" : "[137]", "previouslyFormattedCitation" : "[137]" }, "properties" : { "noteIndex" : 0 }, "schema" : "https://github.com/citation-style-language/schema/raw/master/csl-citation.json" }</w:instrText>
      </w:r>
      <w:r w:rsidRPr="001D5B92">
        <w:fldChar w:fldCharType="separate"/>
      </w:r>
      <w:r w:rsidR="00305BA1" w:rsidRPr="00305BA1">
        <w:rPr>
          <w:noProof/>
        </w:rPr>
        <w:t>[137]</w:t>
      </w:r>
      <w:r w:rsidRPr="001D5B92">
        <w:fldChar w:fldCharType="end"/>
      </w:r>
      <w:r w:rsidRPr="001D5B92">
        <w:t xml:space="preserve"> It is representative of improvements in computer speed and dynamics algorithms that the earlier results (which had four monomers in a single unit cell) were carr</w:t>
      </w:r>
      <w:r>
        <w:t>ied out for 2ns, compared to 3 μ</w:t>
      </w:r>
      <w:r w:rsidRPr="001D5B92">
        <w:t xml:space="preserve">s in the present study. The differences between solution and crystal are remarkably similar to those seen here (compare Figure 1 of Ref. </w:t>
      </w:r>
      <w:r>
        <w:fldChar w:fldCharType="begin" w:fldLock="1"/>
      </w:r>
      <w:r w:rsidR="00E5746F">
        <w:instrText>ADDIN CSL_CITATION { "citationItems" : [ { "id" : "ITEM-1", "itemData" : { "DOI" : "10.1023/A:1008379605403", "ISSN" : "1573-5001", "author" : [ { "dropping-particle" : "", "family" : "Stocker", "given" : "U", "non-dropping-particle" : "", "parse-names" : false, "suffix" : "" }, { "dropping-particle" : "", "family" : "Spiegel", "given" : "K", "non-dropping-particle" : "", "parse-names" : false, "suffix" : "" }, { "dropping-particle" : "", "family" : "Gunsteren", "given" : "W F", "non-dropping-particle" : "van", "parse-names" : false, "suffix" : "" } ], "container-title" : "Journal of Biomolecular NMR", "id" : "ITEM-1", "issue" : "1", "issued" : { "date-parts" : [ [ "2000" ] ] }, "language" : "en", "page" : "1-12", "publisher" : "Kluwer Academic Publishers", "title" : "On the similarity of properties in solution or in the crystalline state: A molecular dynamics study of hen lysozyme", "type" : "article-journal", "volume" : "18" }, "uris" : [ "http://www.mendeley.com/documents/?uuid=f0bbdcc7-0cde-42e6-8e01-f3f126305284" ] } ], "mendeley" : { "formattedCitation" : "[137]", "plainTextFormattedCitation" : "[137]", "previouslyFormattedCitation" : "[137]" }, "properties" : { "noteIndex" : 0 }, "schema" : "https://github.com/citation-style-language/schema/raw/master/csl-citation.json" }</w:instrText>
      </w:r>
      <w:r>
        <w:fldChar w:fldCharType="separate"/>
      </w:r>
      <w:r w:rsidR="00305BA1" w:rsidRPr="00305BA1">
        <w:rPr>
          <w:noProof/>
        </w:rPr>
        <w:t>[137]</w:t>
      </w:r>
      <w:r>
        <w:fldChar w:fldCharType="end"/>
      </w:r>
      <w:r>
        <w:t xml:space="preserve"> </w:t>
      </w:r>
      <w:r w:rsidRPr="001D5B92">
        <w:t xml:space="preserve">to </w:t>
      </w:r>
      <w:r w:rsidR="000151A4">
        <w:fldChar w:fldCharType="begin"/>
      </w:r>
      <w:r w:rsidR="000151A4">
        <w:instrText xml:space="preserve"> REF _Ref424125514 \h </w:instrText>
      </w:r>
      <w:r w:rsidR="00CC2B20">
        <w:instrText xml:space="preserve"> \* MERGEFORMAT </w:instrText>
      </w:r>
      <w:r w:rsidR="000151A4">
        <w:fldChar w:fldCharType="separate"/>
      </w:r>
      <w:r w:rsidR="00310929">
        <w:t xml:space="preserve">Figure </w:t>
      </w:r>
      <w:r w:rsidR="00310929">
        <w:rPr>
          <w:noProof/>
        </w:rPr>
        <w:t>4</w:t>
      </w:r>
      <w:r w:rsidR="00310929">
        <w:rPr>
          <w:noProof/>
        </w:rPr>
        <w:noBreakHyphen/>
        <w:t>2</w:t>
      </w:r>
      <w:r w:rsidR="000151A4">
        <w:fldChar w:fldCharType="end"/>
      </w:r>
      <w:r w:rsidRPr="001D5B92">
        <w:t xml:space="preserve"> here), but improvements in force fields are also evident: the instantaneous Cα atom deviation of the earlier crystal simulation from experiment was about 1.3 Å, compared to 0.7 Å here for ff14SB. A 20 ns study of tetragonal lysozyme</w:t>
      </w:r>
      <w:r w:rsidRPr="001D5B92">
        <w:fldChar w:fldCharType="begin" w:fldLock="1"/>
      </w:r>
      <w:r w:rsidR="00E5746F">
        <w:instrText>ADDIN CSL_CITATION { "citationItems" : [ { "id" : "ITEM-1", "itemData" : { "DOI" : "10.1002/jcc.21330", "ISSN" : "1096-987X", "PMID" : "19479737", "abstract" : "Different biomolecular force fields (OPLS-AA, AMBER03, and GROMOS96) in conjunction with SPC, SPC/E and TIP3P water models are assessed for molecular dynamics simulations in a tetragonal lysozyme crystal. The root mean square deviations for the C(a) atoms of lysozymes are about 0.1 to 0.2 nm from OPLS-AA and AMBER03, smaller than 0.4 nm from GROMOS96. All force fields exhibit similar pattern in B-factors, whereas OPLS-AA and AMBER03 accurately reproduce experimental measurements. Despite slight variations, the primary secondary structures are well conserved using different force fields. Water diffusion in the crystal is approximately ten-fold slower than in bulk phase. The directional and average water diffusivities from OPLS-AA and AMBER03 along with SPC/E model match fairly well with experimental data. Compared to GROMOS96, OPLS-AA and AMBER03 predict larger hydrophilic solvent-accessible surface area of lysozyme, more hydrogen bonds between lysozyme and water, and higher percentage of water in hydration shell. SPC, SPC/E and TIP3P water models have similar performance in most energetic and structural properties, but SPC/E outperforms in water diffusion. While all force fields overestimate the mobility and electrical conductivity of NaCl, a combination of OPLS-AA for lysozyme and the Kirkwood-Buff model for ions is superior to others. As attributed to the steric restraints and surface interactions, the mobility and conductivity in the crystal are reduced by one to two orders of magnitude from aqueous solution.", "author" : [ { "dropping-particle" : "", "family" : "Hu", "given" : "Zhongqiao", "non-dropping-particle" : "", "parse-names" : false, "suffix" : "" }, { "dropping-particle" : "", "family" : "Jiang", "given" : "Jianwen", "non-dropping-particle" : "", "parse-names" : false, "suffix" : "" } ], "container-title" : "Journal of computational chemistry", "id" : "ITEM-1", "issue" : "2", "issued" : { "date-parts" : [ [ "2010", "1", "30" ] ] }, "page" : "371-80", "title" : "Assessment of biomolecular force fields for molecular dynamics simulations in a protein crystal.", "type" : "article-journal", "volume" : "31" }, "uris" : [ "http://www.mendeley.com/documents/?uuid=9825ea1b-abc8-47b2-9bc8-8c1282088f39" ] } ], "mendeley" : { "formattedCitation" : "[138]", "plainTextFormattedCitation" : "[138]", "previouslyFormattedCitation" : "[138]" }, "properties" : { "noteIndex" : 0 }, "schema" : "https://github.com/citation-style-language/schema/raw/master/csl-citation.json" }</w:instrText>
      </w:r>
      <w:r w:rsidRPr="001D5B92">
        <w:fldChar w:fldCharType="separate"/>
      </w:r>
      <w:r w:rsidR="00305BA1" w:rsidRPr="00305BA1">
        <w:rPr>
          <w:noProof/>
        </w:rPr>
        <w:t>[138]</w:t>
      </w:r>
      <w:r w:rsidRPr="001D5B92">
        <w:fldChar w:fldCharType="end"/>
      </w:r>
      <w:r w:rsidRPr="001D5B92">
        <w:t xml:space="preserve"> showed Cα atom deviations ranging from 1.1 Å for Amber ff03, to 1.6 Å for OPLS-AA, to 4.0 Å for GROMOS96</w:t>
      </w:r>
      <w:r>
        <w:t xml:space="preserve"> </w:t>
      </w:r>
      <w:r w:rsidRPr="004A4F5F">
        <w:t xml:space="preserve">and </w:t>
      </w:r>
      <w:r>
        <w:t>most likely</w:t>
      </w:r>
      <w:r w:rsidRPr="004A4F5F">
        <w:t xml:space="preserve"> </w:t>
      </w:r>
      <w:r w:rsidRPr="00313B5B">
        <w:t xml:space="preserve">would </w:t>
      </w:r>
      <w:r w:rsidRPr="004A4F5F">
        <w:t>have been higher had those simulation been extended to sample time scales on par with the current results.</w:t>
      </w:r>
      <w:r w:rsidRPr="001D5B92">
        <w:t xml:space="preserve"> It remains to be seen how much of the difference between those studies and this one stems from differences in the packing of the crystal space group (previous studies used tetragonal; we use triclinic). Nevertheless, in this sort of structural comparison, there is a clear trend in going from GROMOS96(43A1)</w:t>
      </w:r>
      <w:r w:rsidRPr="001D5B92">
        <w:fldChar w:fldCharType="begin" w:fldLock="1"/>
      </w:r>
      <w:r w:rsidR="00E5746F">
        <w:instrText>ADDIN CSL_CITATION { "citationItems" : [ { "id" : "ITEM-1", "itemData" : { "DOI" : "10.1021/jp984217f", "ISSN" : "1089-5639", "abstract" : "We present the newest version of the GROningen MOlecular Simulation program package, GROMOS96. GROMOS96 has been developed for the dynamic modelling of (bio)molecules using the methods of molecular dynamics, stochastic dynamics, and energy minimization as well as the path-integral formalism. An overview of its functionality is given, highlighting methodology not present in the last major release, GROMOS87. The organization of the code is outlined, and reliability, testing, and efficiency issues involved in the design of this large (73?000 lines of FORTRAN77 code) and complex package are discussed. Finally, we present two applications illustrating new functionality:? local elevation simulation and molecular dynamics in four spatial dimensions. We present the newest version of the GROningen MOlecular Simulation program package, GROMOS96. GROMOS96 has been developed for the dynamic modelling of (bio)molecules using the methods of molecular dynamics, stochastic dynamics, and energy minimization as well as the path-integral formalism. An overview of its functionality is given, highlighting methodology not present in the last major release, GROMOS87. The organization of the code is outlined, and reliability, testing, and efficiency issues involved in the design of this large (73?000 lines of FORTRAN77 code) and complex package are discussed. Finally, we present two applications illustrating new functionality:? local elevation simulation and molecular dynamics in four spatial dimensions.", "author" : [ { "dropping-particle" : "", "family" : "Scott", "given" : "Walter R. P.", "non-dropping-particle" : "", "parse-names" : false, "suffix" : "" }, { "dropping-particle" : "", "family" : "H\u00fcnenberger", "given" : "Philippe H.", "non-dropping-particle" : "", "parse-names" : false, "suffix" : "" }, { "dropping-particle" : "", "family" : "Tironi", "given" : "Ilario G.", "non-dropping-particle" : "", "parse-names" : false, "suffix" : "" }, { "dropping-particle" : "", "family" : "Mark", "given" : "Alan E.", "non-dropping-particle" : "", "parse-names" : false, "suffix" : "" }, { "dropping-particle" : "", "family" : "Billeter", "given" : "Salomon R.", "non-dropping-particle" : "", "parse-names" : false, "suffix" : "" }, { "dropping-particle" : "", "family" : "Fennen", "given" : "Jens", "non-dropping-particle" : "", "parse-names" : false, "suffix" : "" }, { "dropping-particle" : "", "family" : "Torda", "given" : "Andrew E.", "non-dropping-particle" : "", "parse-names" : false, "suffix" : "" }, { "dropping-particle" : "", "family" : "Huber", "given" : "Thomas", "non-dropping-particle" : "", "parse-names" : false, "suffix" : "" }, { "dropping-particle" : "", "family" : "Kr\u00fcger", "given" : "Peter", "non-dropping-particle" : "", "parse-names" : false, "suffix" : "" }, { "dropping-particle" : "", "family" : "Gunsteren", "given" : "Wilfred F.", "non-dropping-particle" : "van", "parse-names" : false, "suffix" : "" } ], "container-title" : "The Journal of Physical Chemistry A", "id" : "ITEM-1", "issue" : "19", "issued" : { "date-parts" : [ [ "1999", "5" ] ] }, "page" : "3596-3607", "publisher" : "American Chemical Society", "title" : "The GROMOS biomolecular simulation program package", "type" : "article-journal", "volume" : "103" }, "uris" : [ "http://www.mendeley.com/documents/?uuid=7298c0ed-020a-486a-89e0-26c589e94210" ] } ], "mendeley" : { "formattedCitation" : "[153]", "plainTextFormattedCitation" : "[153]", "previouslyFormattedCitation" : "[153]" }, "properties" : { "noteIndex" : 0 }, "schema" : "https://github.com/citation-style-language/schema/raw/master/csl-citation.json" }</w:instrText>
      </w:r>
      <w:r w:rsidRPr="001D5B92">
        <w:fldChar w:fldCharType="separate"/>
      </w:r>
      <w:r w:rsidR="00305BA1" w:rsidRPr="00305BA1">
        <w:rPr>
          <w:noProof/>
        </w:rPr>
        <w:t>[153]</w:t>
      </w:r>
      <w:r w:rsidRPr="001D5B92">
        <w:fldChar w:fldCharType="end"/>
      </w:r>
      <w:r w:rsidRPr="001D5B92">
        <w:t xml:space="preserve"> [developed in 1996], to ff99SB</w:t>
      </w:r>
      <w:r w:rsidRPr="001D5B92">
        <w:fldChar w:fldCharType="begin" w:fldLock="1"/>
      </w:r>
      <w:r w:rsidR="00E5746F">
        <w:instrText>ADDIN CSL_CITATION { "citationItems" : [ { "id" : "ITEM-1", "itemData" : { "PMID" : "16981200", "abstract" : "The ff94 force field that is commonly associated with the Amber simulation package is one of the most widely used parameter sets for biomolecular simulation. After a decade of extensive use and testing, limitations in this force field, such as over-stabilization of alpha-helices, were reported by us and other researchers. This led to a number of attempts to improve these parameters, resulting in a variety of \"Amber\" force fields and significant difficulty in determining which should be used for a particular application. We show that several of these continue to suffer from inadequate balance between different secondary structure elements. In addition, the approach used in most of these studies neglected to account for the existence in Amber of two sets of backbone phi/psi dihedral terms. This led to parameter sets that provide unreasonable conformational preferences for glycine. We report here an effort to improve the phi/psi dihedral terms in the ff99 energy function. Dihedral term parameters are based on fitting the energies of multiple conformations of glycine and alanine tetrapeptides from high level ab initio quantum mechanical calculations. The new parameters for backbone dihedrals replace those in the existing ff99 force field. This parameter set, which we denote ff99SB, achieves a better balance of secondary structure elements as judged by improved distribution of backbone dihedrals for glycine and alanine with respect to PDB survey data. It also accomplishes improved agreement with published experimental data for conformational preferences of short alanine peptides and better accord with experimental NMR relaxation data of test protein systems.", "author" : [ { "dropping-particle" : "", "family" : "Hornak", "given" : "Viktor", "non-dropping-particle" : "", "parse-names" : false, "suffix" : "" }, { "dropping-particle" : "", "family" : "Abel", "given" : "Robert", "non-dropping-particle" : "", "parse-names" : false, "suffix" : "" }, { "dropping-particle" : "", "family" : "Okur", "given" : "Asim", "non-dropping-particle" : "", "parse-names" : false, "suffix" : "" }, { "dropping-particle" : "", "family" : "Strockbine", "given" : "Bentley", "non-dropping-particle" : "", "parse-names" : false, "suffix" : "" }, { "dropping-particle" : "", "family" : "Roitberg", "given" : "Adrian", "non-dropping-particle" : "", "parse-names" : false, "suffix" : "" }, { "dropping-particle" : "", "family" : "Simmerling", "given" : "Carlos", "non-dropping-particle" : "", "parse-names" : false, "suffix" : "" } ], "container-title" : "Proteins", "id" : "ITEM-1", "issue" : "3", "issued" : { "date-parts" : [ [ "2006" ] ] }, "page" : "712-725", "publisher" : "Wiley Online Library", "title" : "Comparison of multiple Amber force fields and development of improved protein backbone parameters.", "type" : "article-journal", "volume" : "65" }, "uris" : [ "http://www.mendeley.com/documents/?uuid=2b1fcbe0-350c-448a-a721-4a28cf46ec68" ] } ], "mendeley" : { "formattedCitation" : "[30]", "plainTextFormattedCitation" : "[30]", "previouslyFormattedCitation" : "[30]" }, "properties" : { "noteIndex" : 0 }, "schema" : "https://github.com/citation-style-language/schema/raw/master/csl-citation.json" }</w:instrText>
      </w:r>
      <w:r w:rsidRPr="001D5B92">
        <w:fldChar w:fldCharType="separate"/>
      </w:r>
      <w:r w:rsidR="00305BA1" w:rsidRPr="00305BA1">
        <w:rPr>
          <w:noProof/>
        </w:rPr>
        <w:t>[30]</w:t>
      </w:r>
      <w:r w:rsidRPr="001D5B92">
        <w:fldChar w:fldCharType="end"/>
      </w:r>
      <w:r w:rsidRPr="001D5B92">
        <w:t xml:space="preserve"> [developed in 2006] to ff14SB [developed in 2014]. The ff14SB results for fluctuations are also in remarkably good agreement with B-factors refined from a room-temperature crystal study, as shown in </w:t>
      </w:r>
      <w:r w:rsidR="000151A4">
        <w:fldChar w:fldCharType="begin"/>
      </w:r>
      <w:r w:rsidR="000151A4">
        <w:instrText xml:space="preserve"> REF _Ref424125582 \h </w:instrText>
      </w:r>
      <w:r w:rsidR="000151A4">
        <w:fldChar w:fldCharType="separate"/>
      </w:r>
      <w:r w:rsidR="00310929">
        <w:t xml:space="preserve">Figure </w:t>
      </w:r>
      <w:r w:rsidR="00310929">
        <w:rPr>
          <w:noProof/>
        </w:rPr>
        <w:t>4</w:t>
      </w:r>
      <w:r w:rsidR="00310929">
        <w:noBreakHyphen/>
      </w:r>
      <w:r w:rsidR="00310929">
        <w:rPr>
          <w:noProof/>
        </w:rPr>
        <w:t>4</w:t>
      </w:r>
      <w:r w:rsidR="000151A4">
        <w:fldChar w:fldCharType="end"/>
      </w:r>
      <w:r w:rsidRPr="001D5B92">
        <w:t xml:space="preserve"> and </w:t>
      </w:r>
      <w:r w:rsidR="000151A4">
        <w:fldChar w:fldCharType="begin"/>
      </w:r>
      <w:r w:rsidR="000151A4">
        <w:instrText xml:space="preserve"> REF _Ref424125594 \h </w:instrText>
      </w:r>
      <w:r w:rsidR="000151A4">
        <w:fldChar w:fldCharType="separate"/>
      </w:r>
      <w:r w:rsidR="00310929">
        <w:t xml:space="preserve">Figure </w:t>
      </w:r>
      <w:r w:rsidR="00310929">
        <w:rPr>
          <w:noProof/>
        </w:rPr>
        <w:t>4</w:t>
      </w:r>
      <w:r w:rsidR="00310929">
        <w:noBreakHyphen/>
      </w:r>
      <w:r w:rsidR="00310929">
        <w:rPr>
          <w:noProof/>
        </w:rPr>
        <w:t>5</w:t>
      </w:r>
      <w:r w:rsidR="000151A4">
        <w:fldChar w:fldCharType="end"/>
      </w:r>
      <w:r w:rsidRPr="001D5B92">
        <w:t>.</w:t>
      </w:r>
    </w:p>
    <w:p w:rsidR="00A32EDD" w:rsidRPr="001D5B92" w:rsidRDefault="00A32EDD" w:rsidP="00CC2B20">
      <w:r w:rsidRPr="001D5B92">
        <w:t xml:space="preserve">Our results also provide information on limitations of current MD force fields. </w:t>
      </w:r>
      <w:r w:rsidRPr="001D5B92">
        <w:rPr>
          <w:i/>
          <w:iCs/>
        </w:rPr>
        <w:t>First</w:t>
      </w:r>
      <w:r w:rsidRPr="001D5B92">
        <w:t xml:space="preserve">, some atomic fluctuations are too high compared to experimental results. These fluctuations correspond to regions </w:t>
      </w:r>
      <w:r w:rsidRPr="001D5B92">
        <w:lastRenderedPageBreak/>
        <w:t>of the structure that are solvent exposed and involved in crystal contacts. It is known that refined B-factors tend to underestimate the true atomic fluctuations</w:t>
      </w:r>
      <w:r w:rsidRPr="001D5B92">
        <w:fldChar w:fldCharType="begin" w:fldLock="1"/>
      </w:r>
      <w:r w:rsidR="0003356E">
        <w:instrText>ADDIN CSL_CITATION { "citationItems" : [ { "id" : "ITEM-1", "itemData" : { "DOI" : "10.1038/ncomms4220", "ISSN" : "2041-1723", "PMID" : "24504120", "abstract" : "Biomolecular X-ray structures typically provide a static, time- and ensemble-averaged view of molecular ensembles in crystals. In the absence of rigid-body motions and lattice defects, B-factors are thought to accurately reflect the structural heterogeneity of such ensembles. In order to study the effects of averaging on B-factors, we employ molecular dynamics simulations to controllably manipulate microscopic heterogeneity of a crystal containing 216 copies of villin headpiece. Using average structure factors derived from simulation, we analyse how well this heterogeneity is captured by high-resolution molecular-replacement-based model refinement. We find that both isotropic and anisotropic refined B-factors often significantly deviate from their actual values known from simulation: even at high 1.0 \u00c5 resolution and Rfree of 5.9%, B-factors of some well-resolved atoms underestimate their actual values even sixfold. Our results suggest that conformational averaging and inadequate treatment of correlated motion considerably influence estimation of microscopic heterogeneity via B-factors, and invite caution in their interpretation.", "author" : [ { "dropping-particle" : "", "family" : "Kuzmanic", "given" : "Antonija", "non-dropping-particle" : "", "parse-names" : false, "suffix" : "" }, { "dropping-particle" : "", "family" : "Pannu", "given" : "Navraj S", "non-dropping-particle" : "", "parse-names" : false, "suffix" : "" }, { "dropping-particle" : "", "family" : "Zagrovic", "given" : "Bojan", "non-dropping-particle" : "", "parse-names" : false, "suffix" : "" } ], "container-title" : "Nature communications", "id" : "ITEM-1", "issued" : { "date-parts" : [ [ "2014", "1", "7" ] ] }, "language" : "en", "page" : "3220", "publisher" : "Nature Publishing Group", "title" : "X-ray refinement significantly underestimates the level of microscopic heterogeneity in biomolecular crystals.", "type" : "article-journal", "volume" : "5" }, "uris" : [ "http://www.mendeley.com/documents/?uuid=ac7ba03e-21ef-4e31-9f04-c27db520ef6c" ] }, { "id" : "ITEM-2", "itemData" : { "abstract" : "Molecular dynamics simulations are employed to determine the errors introduced by anharmonicity and anisotropy in the structure and temperature factors obtained for proteins by refinement of X-ray diffraction data. Simulations (25 ps and 300 ps) of metmyoglobin are used to generate time-averaged diffraction data at 1.5 \u00c5 resolution. The crystallographic restrained-parameter least-squares refinement program PROLSQ is used to refine models against these simulated data. The resulting atomic positions and isotropic temperature factors are compared with the average structure and fluctuations calculated directly from the simulations. It is found that significant errors in the atomic positions and fluctuations are introduced by the refinement, and that the errors increase with the magnitude of the atomic fluctuations. Of particular interest is the fact that the refinement generally underestimates the atomic motions. Moreover, while the actual fluctuations go up to a mean-square value of about 5 \u00c52, the X-ray results never go above approximately 2 \u00c52. This systematic deviation in the motional parameters appears to be due to the use of a single-site isotropic model for the atomic fluctuations. Many atoms have multiple peaks in their probability distribution functions. For some atoms, the multiple peaks are seen in difference electron density maps and it is possible to include these in the refinement as disordered residues. However, for most atoms the refinement fits only one peak and neglects the rest, leading to the observed errors in position and temperature factor. The use of strict stereochemical restraints is inconsistent with the average dynamical structure; nevertheless, refinement with tight restraints results in structures that are comparable to those obtained with loose restraints and better than those obtained with no restraints. The results support the use of tight stereochemical restraints, but indicate that restraints on the variation of temperature factors are too restrictive.", "author" : [ { "dropping-particle" : "", "family" : "Kuriyan", "given" : "John", "non-dropping-particle" : "", "parse-names" : false, "suffix" : "" }, { "dropping-particle" : "", "family" : "Petsko", "given" : "Gregory A.", "non-dropping-particle" : "", "parse-names" : false, "suffix" : "" }, { "dropping-particle" : "", "family" : "Levy", "given" : "Ronald M.", "non-dropping-particle" : "", "parse-names" : false, "suffix" : "" }, { "dropping-particle" : "", "family" : "Karplus", "given" : "Martin", "non-dropping-particle" : "", "parse-names" : false, "suffix" : "" } ], "container-title" : "Journal of Molecular Biology", "id" : "ITEM-2", "issue" : "2", "issued" : { "date-parts" : [ [ "1986" ] ] }, "page" : "227-254", "title" : "Effect of anisotropy and anharmonicity on protein crystallographic refinement", "type" : "article-journal", "volume" : "190" }, "uris" : [ "http://www.mendeley.com/documents/?uuid=b9e8a374-82c3-4867-86f4-b457a9ccac37" ] } ], "mendeley" : { "formattedCitation" : "[108], [151]", "plainTextFormattedCitation" : "[108], [151]", "previouslyFormattedCitation" : "[108], [151]" }, "properties" : { "noteIndex" : 0 }, "schema" : "https://github.com/citation-style-language/schema/raw/master/csl-citation.json" }</w:instrText>
      </w:r>
      <w:r w:rsidRPr="001D5B92">
        <w:fldChar w:fldCharType="separate"/>
      </w:r>
      <w:r w:rsidR="00A22ADD" w:rsidRPr="00A22ADD">
        <w:rPr>
          <w:noProof/>
        </w:rPr>
        <w:t>[108], [151]</w:t>
      </w:r>
      <w:r w:rsidRPr="001D5B92">
        <w:fldChar w:fldCharType="end"/>
      </w:r>
      <w:r w:rsidRPr="001D5B92">
        <w:t xml:space="preserve">, but large differences between individual asymmetric units, deterioration of secondary structure and changes in the crystal lattice indicate that structural instability during the simulation also contributes. </w:t>
      </w:r>
      <w:r w:rsidRPr="001D5B92">
        <w:rPr>
          <w:i/>
          <w:iCs/>
        </w:rPr>
        <w:t>Second</w:t>
      </w:r>
      <w:r w:rsidRPr="001D5B92">
        <w:t>, secondary structure analysis also indicates that fluctuation and structural differences can be attributed to inaccurate modeling of hydrogen bonds. In particular it may be that 3</w:t>
      </w:r>
      <w:r w:rsidRPr="001D5B92">
        <w:rPr>
          <w:vertAlign w:val="subscript"/>
        </w:rPr>
        <w:t>10</w:t>
      </w:r>
      <w:r w:rsidRPr="001D5B92">
        <w:t xml:space="preserve"> helices are understabilized by C36 and ff14ipq. </w:t>
      </w:r>
      <w:r w:rsidRPr="001D5B92">
        <w:rPr>
          <w:i/>
          <w:iCs/>
        </w:rPr>
        <w:t>Third</w:t>
      </w:r>
      <w:r w:rsidRPr="001D5B92">
        <w:t>, we observe a slight but progressive distortion of the crystal lattice that grows as the simulations progress, but that is actually quite small, especially for the best performing force field (ff14SB average ASU center of mass 0.20 Å from ideal lattice position). This deterioration is not affected by system pressure or small variations in the amount of solvent. A rearrangement of contacts and bonding networks across the crystal interfaces occurs during the simulations, but no clear correlation between that and the degree of lattice deterioration was discovered. Further analysis of the factors contributing to this lattice distortion</w:t>
      </w:r>
      <w:r>
        <w:t xml:space="preserve">, </w:t>
      </w:r>
      <w:r w:rsidRPr="004A4F5F">
        <w:t>such as the implications of the size of explicit supercell,</w:t>
      </w:r>
      <w:r w:rsidRPr="001D5B92">
        <w:t xml:space="preserve"> as well as a potential implementation of crystal molecular dynamics that restrains monomer center of mass to idealized crystal positions are two possible future areas of investigation. Such an approach would complement recent efforts at obtaining accurate MD trajectories by means of electron density based restraints</w:t>
      </w:r>
      <w:r w:rsidRPr="001D5B92">
        <w:fldChar w:fldCharType="begin" w:fldLock="1"/>
      </w:r>
      <w:r w:rsidR="00E5746F">
        <w:instrText>ADDIN CSL_CITATION { "citationItems" : [ { "id" : "ITEM-1", "itemData" : { "DOI" : "10.1002/pro.2433", "ISSN" : "1469-896X", "PMID" : "24452989", "abstract" : "Currently, the best existing molecular dynamics (MD) force fields cannot accurately reproduce the global free-energy minimum which realizes the experimental protein structure. As a result, long MD trajectories tend to drift away from the starting coordinates (e.g., crystallographic structures). To address this problem, we have devised a new simulation strategy aimed at protein crystals. An MD simulation of protein crystal is essentially an ensemble simulation involving multiple protein molecules in a crystal unit cell (or a block of unit cells). To ensure that average protein coordinates remain correct during the simulation, we introduced crystallography-based restraints into the MD protocol. Because these restraints are aimed at the ensemble-average structure, they have only minimal impact on conformational dynamics of the individual protein molecules. So long as the average structure remains reasonable, the proteins move in a native-like fashion as dictated by the original force field. To validate this approach, we have used the data from solid-state NMR spectroscopy, which is the orthogonal experimental technique uniquely sensitive to protein local dynamics. The new method has been tested on the well-established model protein, ubiquitin. The ensemble-restrained MD simulations produced lower crystallographic R factors than conventional simulations; they also led to more accurate predictions for crystallographic temperature factors, solid-state chemical shifts, and backbone order parameters. The predictions for (15) N R1 relaxation rates are at least as accurate as those obtained from conventional simulations. Taken together, these results suggest that the presented trajectories may be among the most realistic protein MD simulations ever reported. In this context, the ensemble restraints based on high-resolution crystallographic data can be viewed as protein-specific empirical corrections to the standard force fields.", "author" : [ { "dropping-particle" : "", "family" : "Xue", "given" : "Yi", "non-dropping-particle" : "", "parse-names" : false, "suffix" : "" }, { "dropping-particle" : "", "family" : "Skrynnikov", "given" : "Nikolai R", "non-dropping-particle" : "", "parse-names" : false, "suffix" : "" } ], "container-title" : "Protein science : a publication of the Protein Society", "id" : "ITEM-1", "issue" : "4", "issued" : { "date-parts" : [ [ "2014", "4" ] ] }, "page" : "488-507", "title" : "Ensemble MD simulations restrained via crystallographic data: accurate structure leads to accurate dynamics.", "type" : "article-journal", "volume" : "23" }, "uris" : [ "http://www.mendeley.com/documents/?uuid=4815c8c7-7763-48c3-bf92-be4e7ff17b7f" ] } ], "mendeley" : { "formattedCitation" : "[154]", "plainTextFormattedCitation" : "[154]", "previouslyFormattedCitation" : "[154]" }, "properties" : { "noteIndex" : 0 }, "schema" : "https://github.com/citation-style-language/schema/raw/master/csl-citation.json" }</w:instrText>
      </w:r>
      <w:r w:rsidRPr="001D5B92">
        <w:fldChar w:fldCharType="separate"/>
      </w:r>
      <w:r w:rsidR="00305BA1" w:rsidRPr="00305BA1">
        <w:rPr>
          <w:noProof/>
        </w:rPr>
        <w:t>[154]</w:t>
      </w:r>
      <w:r w:rsidRPr="001D5B92">
        <w:fldChar w:fldCharType="end"/>
      </w:r>
      <w:r w:rsidRPr="001D5B92">
        <w:t>.</w:t>
      </w:r>
    </w:p>
    <w:p w:rsidR="00A32EDD" w:rsidRPr="001D5B92" w:rsidRDefault="00A32EDD" w:rsidP="00CC2B20">
      <w:r w:rsidRPr="001D5B92">
        <w:t>As we noted above, times required to reach equilibrium are longer than those typically required for solution simulations. This is not surprising considering the somewhat constrained nature of the crystal lattice that hinders solvent rearrangement. On the other hand, it does not appear that more conservative equilibration schemes (Suppl. Material Figure 1) using longer (up to 500 ns) heating and restraint protocols lead to different results. However, crystal simulations allow for independent sampling of multiple unit cells, which enhances the sampling of protein configurations. In the past computational resources often restricted crystal simulation studies to single unit cells</w:t>
      </w:r>
      <w:r w:rsidRPr="001D5B92">
        <w:fldChar w:fldCharType="begin" w:fldLock="1"/>
      </w:r>
      <w:r w:rsidR="00E5746F">
        <w:instrText>ADDIN CSL_CITATION { "citationItems" : [ { "id" : "ITEM-1", "itemData" : { "DOI" : "10.1006/jmbi.1998.1754", "ISSN" : "0022-2836", "PMID" : "9636718", "abstract" : "Rigid-body motions are determined from a 1 ns molecular dynamics simulation of the unit cell of orthorhombic hen egg-white lysozyme and their contribution to X-ray diffuse scattering intensities are examined. Using a dynamical cluster technique, groups of backbone atoms that move as approximately rigid bodies are derived from the intramolecular interatomic fluctuation matrix. These groups tend to be local in the sequence or connected by disulphide bonds, and contain on average five residues each, X-ray diffuse scattering patterns, which are sensitive to collective motions, are calculated from the full simulation trajectory (including all the protein degrees of freedom). The results reproduce the main features of the experimental scattering. Diffuse scattering is also calculated from fitted trajectories of the rigid bodies. The full simulation diffuse scattering and atomic displacements are found to be well reproduced by a model in which the backbone atoms form the rigid groups determined using the dynamical cluster technique and the individual side-chains behave as separate rigid bodies: the resulting R-factor with the full simulation scattering is 5%. Quantitatively poorer agreement is obtained from trajectories in which the secondary structural elements of the protein are considered rigid. Rigid whole-molecule and domain motions make only minor contributions to the protein atom displacements. Finally, correlations in the interatomic fluctuations are examined directly using a canonical method.", "author" : [ { "dropping-particle" : "", "family" : "H\u00e9ry", "given" : "S", "non-dropping-particle" : "", "parse-names" : false, "suffix" : "" }, { "dropping-particle" : "", "family" : "Genest", "given" : "D", "non-dropping-particle" : "", "parse-names" : false, "suffix" : "" }, { "dropping-particle" : "", "family" : "Smith", "given" : "J C", "non-dropping-particle" : "", "parse-names" : false, "suffix" : "" } ], "container-title" : "Journal of molecular biology", "id" : "ITEM-1", "issue" : "1", "issued" : { "date-parts" : [ [ "1998", "5", "29" ] ] }, "page" : "303-19", "title" : "X-ray diffuse scattering and rigid-body motion in crystalline lysozyme probed by molecular dynamics simulation.", "type" : "article-journal", "volume" : "279" }, "uris" : [ "http://www.mendeley.com/documents/?uuid=35cc8f94-7b26-4701-b9e9-146e1708d3e8" ] }, { "id" : "ITEM-2", "itemData" : { "DOI" : "10.1021/ci970234a", "ISSN" : "1549-9596", "abstract" : "We examine interatomic distance fluctuations and displacement correlations in orthorhombic hen egg-white lysozyme using results from a 1 ns molecular dynamics trajectory of the crystalline unit cell. It is found that locally in the sequence the atoms are both highly correlated and undergo low relative fluctuations. Those nonlocal elements of the structure that undergo low relative fluctuations are located largely within secondary structural elements in the ? domain. The canonical correlation matrices of the four lysozyme molecules in the unit cell are markedly different and have not converged. We examine interatomic distance fluctuations and displacement correlations in orthorhombic hen egg-white lysozyme using results from a 1 ns molecular dynamics trajectory of the crystalline unit cell. It is found that locally in the sequence the atoms are both highly correlated and undergo low relative fluctuations. Those nonlocal elements of the structure that undergo low relative fluctuations are located largely within secondary structural elements in the ? domain. The canonical correlation matrices of the four lysozyme molecules in the unit cell are markedly different and have not converged.", "author" : [ { "dropping-particle" : "", "family" : "Hery", "given" : "S.", "non-dropping-particle" : "", "parse-names" : false, "suffix" : "" }, { "dropping-particle" : "", "family" : "Genest", "given" : "D.", "non-dropping-particle" : "", "parse-names" : false, "suffix" : "" }, { "dropping-particle" : "", "family" : "Smith", "given" : "J.C.", "non-dropping-particle" : "", "parse-names" : false, "suffix" : "" } ], "container-title" : "Journal of Chemical Information and Modeling", "id" : "ITEM-2", "issue" : "6", "issued" : { "date-parts" : [ [ "1997", "11", "24" ] ] }, "page" : "1011-1017", "publisher" : "American Chemical Society", "title" : "Fluctuation and correlation in crystalline lysozyme", "type" : "article-journal", "volume" : "37" }, "uris" : [ "http://www.mendeley.com/documents/?uuid=0a95e72c-0f0b-4217-8c02-98e1ccefc12c" ] } ], "mendeley" : { "formattedCitation" : "[60], [136]", "plainTextFormattedCitation" : "[60], [136]", "previouslyFormattedCitation" : "[60], [136]" }, "properties" : { "noteIndex" : 0 }, "schema" : "https://github.com/citation-style-language/schema/raw/master/csl-citation.json" }</w:instrText>
      </w:r>
      <w:r w:rsidRPr="001D5B92">
        <w:fldChar w:fldCharType="separate"/>
      </w:r>
      <w:r w:rsidR="00305BA1" w:rsidRPr="00305BA1">
        <w:rPr>
          <w:noProof/>
        </w:rPr>
        <w:t>[60], [136]</w:t>
      </w:r>
      <w:r w:rsidRPr="001D5B92">
        <w:fldChar w:fldCharType="end"/>
      </w:r>
      <w:r w:rsidRPr="001D5B92">
        <w:t xml:space="preserve">. The current approach can help re-examine those findings and identify possible artifacts resulting from </w:t>
      </w:r>
      <w:r w:rsidRPr="001D5B92">
        <w:lastRenderedPageBreak/>
        <w:t>periodic boundary conditions imposed on a single unit cell. Further methodological investigation is needed to find the best way to harness and consolidate this information.</w:t>
      </w:r>
    </w:p>
    <w:p w:rsidR="00A32EDD" w:rsidRPr="001D5B92" w:rsidRDefault="00A32EDD" w:rsidP="00CC2B20">
      <w:r w:rsidRPr="001D5B92">
        <w:t>One of the most exciting potential contributions of crystalline MD is that it provides a detailed synthetic data set for probing crystal refinement applications. Refinement of the lysozyme structure against the observed simulation electron density yields an R-free factor that is on par with experimental results (16.7% ff14SB refinement without alternate conformations vs. 14.7% experimental result), but it remains to be seen whether the same factors are responsible for that similar level of disagreement. A more detailed analysis of this "R-factor gap"</w:t>
      </w:r>
      <w:r w:rsidRPr="001D5B92">
        <w:fldChar w:fldCharType="begin" w:fldLock="1"/>
      </w:r>
      <w:r w:rsidR="0003356E">
        <w:instrText>ADDIN CSL_CITATION { "citationItems" : [ { "id" : "ITEM-1", "itemData" : { "DOI" : "10.1111/febs.12922", "ISSN" : "1742-4658", "PMID" : "25040949", "abstract" : "UNLABELLED: In macromolecular crystallography, the agreement between observed and predicted structure factors (Rcryst and Rfree ) is seldom better than 20%. This is much larger than the estimate of experimental error (Rmerge ). The difference between Rcryst and Rmerge is the R-factor gap. There is no such gap in small-molecule crystallography, for which calculated structure factors are generally considered more accurate than the experimental measurements. Perhaps the true noise level of macromolecular data is higher than expected? Or is the gap caused by inaccurate phases that trap refined models in local minima? By generating simulated diffraction patterns using the program MLFSOM, and including every conceivable source of experimental error, we show that neither is the case. Processing our simulated data yielded values that were indistinguishable from those of real data for all crystallographic statistics except the final Rcryst and Rfree . These values decreased to 3.8% and 5.5% for simulated data, suggesting that the reason for high R-factors in macromolecular crystallography is neither experimental error nor phase bias, but rather an underlying inadequacy in the models used to explain our observations. The present inability to accurately represent the entire macromolecule with both its flexibility and its protein-solvent interface may be improved by synergies between small-angle X-ray scattering, computational chemistry and crystallography. The exciting implication of our finding is that macromolecular data contain substantial hidden and untapped potential to resolve ambiguities in the true nature of the nanoscale, a task that the second century of crystallography promises to fulfill.\n\nDATABASE: Coordinates and structure factors for the real data have been submitted to the Protein Data Bank under accession 4tws.", "author" : [ { "dropping-particle" : "", "family" : "Holton", "given" : "James M", "non-dropping-particle" : "", "parse-names" : false, "suffix" : "" }, { "dropping-particle" : "", "family" : "Classen", "given" : "Scott", "non-dropping-particle" : "", "parse-names" : false, "suffix" : "" }, { "dropping-particle" : "", "family" : "Frankel", "given" : "Kenneth A", "non-dropping-particle" : "", "parse-names" : false, "suffix" : "" }, { "dropping-particle" : "", "family" : "Tainer", "given" : "John A", "non-dropping-particle" : "", "parse-names" : false, "suffix" : "" } ], "container-title" : "The FEBS journal", "id" : "ITEM-1", "issue" : "18", "issued" : { "date-parts" : [ [ "2014", "9" ] ] }, "page" : "4046-60", "title" : "The R-factor gap in macromolecular crystallography: an untapped potential for insights on accurate structures.", "type" : "article-journal", "volume" : "281" }, "uris" : [ "http://www.mendeley.com/documents/?uuid=3085484f-6578-44c2-b4cc-cacbfa402a62" ] } ], "mendeley" : { "formattedCitation" : "[111]", "plainTextFormattedCitation" : "[111]", "previouslyFormattedCitation" : "[111]" }, "properties" : { "noteIndex" : 0 }, "schema" : "https://github.com/citation-style-language/schema/raw/master/csl-citation.json" }</w:instrText>
      </w:r>
      <w:r w:rsidRPr="001D5B92">
        <w:fldChar w:fldCharType="separate"/>
      </w:r>
      <w:r w:rsidR="00A22ADD" w:rsidRPr="00A22ADD">
        <w:rPr>
          <w:noProof/>
        </w:rPr>
        <w:t>[111]</w:t>
      </w:r>
      <w:r w:rsidRPr="001D5B92">
        <w:fldChar w:fldCharType="end"/>
      </w:r>
      <w:r w:rsidRPr="001D5B92">
        <w:t xml:space="preserve"> will be presented in a separate publication.</w:t>
      </w:r>
    </w:p>
    <w:p w:rsidR="00E442D9" w:rsidRPr="00E442D9" w:rsidRDefault="00E442D9" w:rsidP="00E442D9">
      <w:pPr>
        <w:pStyle w:val="Heading3"/>
      </w:pPr>
      <w:r>
        <w:t>Methods</w:t>
      </w:r>
    </w:p>
    <w:p w:rsidR="00A32EDD" w:rsidRPr="001D5B92" w:rsidRDefault="00A32EDD" w:rsidP="00A32EDD">
      <w:pPr>
        <w:pStyle w:val="Heading4"/>
      </w:pPr>
      <w:r w:rsidRPr="001D5B92">
        <w:t>Preparation of the simulation supercell</w:t>
      </w:r>
    </w:p>
    <w:p w:rsidR="00A32EDD" w:rsidRPr="00CC2B20" w:rsidRDefault="00A32EDD" w:rsidP="00CC2B20">
      <w:r w:rsidRPr="00CC2B20">
        <w:t>Atomic coordinates were taken from Protein Data Bank</w:t>
      </w:r>
      <w:r w:rsidRPr="00CC2B20">
        <w:fldChar w:fldCharType="begin" w:fldLock="1"/>
      </w:r>
      <w:r w:rsidR="00E5746F">
        <w:instrText>ADDIN CSL_CITATION { "citationItems" : [ { "id" : "ITEM-1", "itemData" : { "ISSN" : "0305-1048", "PMID" : "10592235", "abstract" : "The Protein Data Bank (PDB; http://www.rcsb.org/pdb/ ) is the single worldwide archive of structural data of biological macromolecules. This paper describes the goals of the PDB, the systems in place for data deposition and access, how to obtain further information, and near-term plans for the future development of the resource.", "author" : [ { "dropping-particle" : "", "family" : "Berman", "given" : "H M", "non-dropping-particle" : "", "parse-names" : false, "suffix" : "" }, { "dropping-particle" : "", "family" : "Westbrook", "given" : "J", "non-dropping-particle" : "", "parse-names" : false, "suffix" : "" }, { "dropping-particle" : "", "family" : "Feng", "given" : "Z", "non-dropping-particle" : "", "parse-names" : false, "suffix" : "" }, { "dropping-particle" : "", "family" : "Gilliland", "given" : "G", "non-dropping-particle" : "", "parse-names" : false, "suffix" : "" }, { "dropping-particle" : "", "family" : "Bhat", "given" : "T N", "non-dropping-particle" : "", "parse-names" : false, "suffix" : "" }, { "dropping-particle" : "", "family" : "Weissig", "given" : "H", "non-dropping-particle" : "", "parse-names" : false, "suffix" : "" }, { "dropping-particle" : "", "family" : "Shindyalov", "given" : "I N", "non-dropping-particle" : "", "parse-names" : false, "suffix" : "" }, { "dropping-particle" : "", "family" : "Bourne", "given" : "P E", "non-dropping-particle" : "", "parse-names" : false, "suffix" : "" } ], "container-title" : "Nucleic acids research", "id" : "ITEM-1", "issue" : "1", "issued" : { "date-parts" : [ [ "2000", "1", "1" ] ] }, "page" : "235-42", "title" : "The Protein Data Bank.", "type" : "article-journal", "volume" : "28" }, "uris" : [ "http://www.mendeley.com/documents/?uuid=9878daa6-6017-4cd2-b228-33b90630b026" ] } ], "mendeley" : { "formattedCitation" : "[16]", "plainTextFormattedCitation" : "[16]", "previouslyFormattedCitation" : "[16]" }, "properties" : { "noteIndex" : 0 }, "schema" : "https://github.com/citation-style-language/schema/raw/master/csl-citation.json" }</w:instrText>
      </w:r>
      <w:r w:rsidRPr="00CC2B20">
        <w:fldChar w:fldCharType="separate"/>
      </w:r>
      <w:r w:rsidR="00305BA1" w:rsidRPr="00CC2B20">
        <w:rPr>
          <w:noProof/>
        </w:rPr>
        <w:t>[16]</w:t>
      </w:r>
      <w:r w:rsidRPr="00CC2B20">
        <w:fldChar w:fldCharType="end"/>
      </w:r>
      <w:r w:rsidRPr="00CC2B20">
        <w:t xml:space="preserve"> entry 4LZT</w:t>
      </w:r>
      <w:r w:rsidRPr="00CC2B20">
        <w:fldChar w:fldCharType="begin" w:fldLock="1"/>
      </w:r>
      <w:r w:rsidR="00E5746F">
        <w:instrText>ADDIN CSL_CITATION { "citationItems" : [ { "id" : "ITEM-1", "itemData" : { "DOI" : "10.1107/S0907444997013656", "ISSN" : "0907-4449", "author" : [ { "dropping-particle" : "", "family" : "Walsh", "given" : "Martin A.", "non-dropping-particle" : "", "parse-names" : false, "suffix" : "" }, { "dropping-particle" : "", "family" : "Schneider", "given" : "Thomas R.", "non-dropping-particle" : "", "parse-names" : false, "suffix" : "" }, { "dropping-particle" : "", "family" : "Sieker", "given" : "Larry C.", "non-dropping-particle" : "", "parse-names" : false, "suffix" : "" }, { "dropping-particle" : "", "family" : "Dauter", "given" : "Zbigniew", "non-dropping-particle" : "", "parse-names" : false, "suffix" : "" }, { "dropping-particle" : "", "family" : "Lamzin", "given" : "Victor S.", "non-dropping-particle" : "", "parse-names" : false, "suffix" : "" }, { "dropping-particle" : "", "family" : "Wilson", "given" : "Keith S.", "non-dropping-particle" : "", "parse-names" : false, "suffix" : "" } ], "container-title" : "Acta Crystallogr., Sect. D", "id" : "ITEM-1", "issue" : "4", "issued" : { "date-parts" : [ [ "1998", "7", "1" ] ] }, "language" : "en", "page" : "522-546", "publisher" : "International Union of Crystallography", "title" : "Refinement of triclinic hen egg-white lysozyme at atomic resolution", "type" : "article-journal", "volume" : "54" }, "uris" : [ "http://www.mendeley.com/documents/?uuid=20cc6591-d3b6-4da2-8d16-3e1cc35ec6f6" ] } ], "mendeley" : { "formattedCitation" : "[140]", "plainTextFormattedCitation" : "[140]", "previouslyFormattedCitation" : "[140]" }, "properties" : { "noteIndex" : 0 }, "schema" : "https://github.com/citation-style-language/schema/raw/master/csl-citation.json" }</w:instrText>
      </w:r>
      <w:r w:rsidRPr="00CC2B20">
        <w:fldChar w:fldCharType="separate"/>
      </w:r>
      <w:r w:rsidR="00305BA1" w:rsidRPr="00CC2B20">
        <w:rPr>
          <w:noProof/>
        </w:rPr>
        <w:t>[140]</w:t>
      </w:r>
      <w:r w:rsidRPr="00CC2B20">
        <w:fldChar w:fldCharType="end"/>
      </w:r>
      <w:r w:rsidRPr="00CC2B20">
        <w:t>. This structure of hen egg-white lysozyme was solved in a triclinic P1 space group at 295 K. Alternate conformations were removed, in each case keeping only the major conformer. His15 was set to the protonated state consistent with its experimental pK</w:t>
      </w:r>
      <w:r w:rsidRPr="00CC2B20">
        <w:rPr>
          <w:vertAlign w:val="subscript"/>
        </w:rPr>
        <w:t>a</w:t>
      </w:r>
      <w:r w:rsidRPr="00CC2B20">
        <w:t xml:space="preserve"> of 4.5-4.6</w:t>
      </w:r>
      <w:r w:rsidRPr="00CC2B20">
        <w:fldChar w:fldCharType="begin" w:fldLock="1"/>
      </w:r>
      <w:r w:rsidR="00E5746F">
        <w:instrText>ADDIN CSL_CITATION { "citationItems" : [ { "id" : "ITEM-1", "itemData" : { "DOI" : "10.1107/S0907444997013656", "ISSN" : "0907-4449", "author" : [ { "dropping-particle" : "", "family" : "Walsh", "given" : "Martin A.", "non-dropping-particle" : "", "parse-names" : false, "suffix" : "" }, { "dropping-particle" : "", "family" : "Schneider", "given" : "Thomas R.", "non-dropping-particle" : "", "parse-names" : false, "suffix" : "" }, { "dropping-particle" : "", "family" : "Sieker", "given" : "Larry C.", "non-dropping-particle" : "", "parse-names" : false, "suffix" : "" }, { "dropping-particle" : "", "family" : "Dauter", "given" : "Zbigniew", "non-dropping-particle" : "", "parse-names" : false, "suffix" : "" }, { "dropping-particle" : "", "family" : "Lamzin", "given" : "Victor S.", "non-dropping-particle" : "", "parse-names" : false, "suffix" : "" }, { "dropping-particle" : "", "family" : "Wilson", "given" : "Keith S.", "non-dropping-particle" : "", "parse-names" : false, "suffix" : "" } ], "container-title" : "Acta Crystallogr., Sect. D", "id" : "ITEM-1", "issue" : "4", "issued" : { "date-parts" : [ [ "1998", "7", "1" ] ] }, "language" : "en", "page" : "522-546", "publisher" : "International Union of Crystallography", "title" : "Refinement of triclinic hen egg-white lysozyme at atomic resolution", "type" : "article-journal", "volume" : "54" }, "uris" : [ "http://www.mendeley.com/documents/?uuid=20cc6591-d3b6-4da2-8d16-3e1cc35ec6f6" ] } ], "mendeley" : { "formattedCitation" : "[140]", "plainTextFormattedCitation" : "[140]", "previouslyFormattedCitation" : "[140]" }, "properties" : { "noteIndex" : 0 }, "schema" : "https://github.com/citation-style-language/schema/raw/master/csl-citation.json" }</w:instrText>
      </w:r>
      <w:r w:rsidRPr="00CC2B20">
        <w:fldChar w:fldCharType="separate"/>
      </w:r>
      <w:r w:rsidR="00305BA1" w:rsidRPr="00CC2B20">
        <w:rPr>
          <w:noProof/>
        </w:rPr>
        <w:t>[140]</w:t>
      </w:r>
      <w:r w:rsidRPr="00CC2B20">
        <w:fldChar w:fldCharType="end"/>
      </w:r>
      <w:r w:rsidRPr="00CC2B20">
        <w:t xml:space="preserve">. A “supercell” of 3 x 2 x 2 unit cells measuring 81.72 x 63.74 x 68.46 Å and containing 12 copies of the lysozyme molecule was created by using the </w:t>
      </w:r>
      <w:r w:rsidRPr="00CC2B20">
        <w:rPr>
          <w:i/>
          <w:iCs/>
        </w:rPr>
        <w:t>PropPDB</w:t>
      </w:r>
      <w:r w:rsidRPr="00CC2B20">
        <w:t xml:space="preserve"> module of the AmberTools</w:t>
      </w:r>
      <w:r w:rsidRPr="00CC2B20">
        <w:fldChar w:fldCharType="begin" w:fldLock="1"/>
      </w:r>
      <w:r w:rsidR="0003356E">
        <w:instrText>ADDIN CSL_CITATION { "citationItems" : [ { "id" : "ITEM-1", "itemData" : { "author" : [ { "dropping-particle" : "", "family" : "Case", "given" : "D.A.", "non-dropping-particle" : "", "parse-names" : false, "suffix" : "" }, { "dropping-particle" : "", "family" : "Darden", "given" : "T.A.", "non-dropping-particle" : "", "parse-names" : false, "suffix" : "" }, { "dropping-particle" : "", "family" : "Cheatham", "given" : "T.E. III", "non-dropping-particle" : "", "parse-names" : false, "suffix" : "" }, { "dropping-particle" : "", "family" : "Simmerling", "given" : "C.L.", "non-dropping-particle" : "", "parse-names" : false, "suffix" : "" }, { "dropping-particle" : "", "family" : "Wang", "given" : "J.", "non-dropping-particle" : "", "parse-names" : false, "suffix" : "" }, { "dropping-particle" : "", "family" : "Duke", "given" : "R.E.", "non-dropping-particle" : "", "parse-names" : false, "suffix" : "" }, { "dropping-particle" : "", "family" : "Luo", "given" : "R.", "non-dropping-particle" : "", "parse-names" : false, "suffix" : "" }, { "dropping-particle" : "", "family" : "Walker", "given" : "R.C.", "non-dropping-particle" : "", "parse-names" : false, "suffix" : "" }, { "dropping-particle" : "", "family" : "Zhang", "given" : "W.", "non-dropping-particle" : "", "parse-names" : false, "suffix" : "" }, { "dropping-particle" : "", "family" : "Merz", "given" : "K.M.", "non-dropping-particle" : "", "parse-names" : false, "suffix" : "" }, { "dropping-particle" : "", "family" : "Roberts", "given" : "B.", "non-dropping-particle" : "", "parse-names" : false, "suffix" : "" }, { "dropping-particle" : "", "family" : "Hayik", "given" : "S.", "non-dropping-particle" : "", "parse-names" : false, "suffix" : "" }, { "dropping-particle" : "", "family" : "Roitberg", "given" : "A.", "non-dropping-particle" : "", "parse-names" : false, "suffix" : "" }, { "dropping-particle" : "", "family" : "Seabra", "given" : "G.", "non-dropping-particle" : "", "parse-names" : false, "suffix" : "" }, { "dropping-particle" : "", "family" : "Swails", "given" : "J.", "non-dropping-particle" : "", "parse-names" : false, "suffix" : "" }, { "dropping-particle" : "", "family" : "G\u00f6tz", "given" : "A.W.", "non-dropping-particle" : "", "parse-names" : false, "suffix" : "" }, { "dropping-particle" : "", "family" : "Kolossv\u00e1ry", "given" : "I.", "non-dropping-particle" : "", "parse-names" : false, "suffix" : "" }, { "dropping-particle" : "", "family" : "Wong", "given" : "K.F.", "non-dropping-particle" : "", "parse-names" : false, "suffix" : "" }, { "dropping-particle" : "", "family" : "Paesani", "given" : "F.", "non-dropping-particle" : "", "parse-names" : false, "suffix" : "" }, { "dropping-particle" : "", "family" : "Vanicek", "given" : "J.", "non-dropping-particle" : "", "parse-names" : false, "suffix" : "" }, { "dropping-particle" : "", "family" : "Wolf", "given" : "R.M.", "non-dropping-particle" : "", "parse-names" : false, "suffix" : "" }, { "dropping-particle" : "", "family" : "Liu", "given" : "J.", "non-dropping-particle" : "", "parse-names" : false, "suffix" : "" }, { "dropping-particle" : "", "family" : "Wu", "given" : "X.", "non-dropping-particle" : "", "parse-names" : false, "suffix" : "" }, { "dropping-particle" : "", "family" : "Brozell", "given" : "S.R.", "non-dropping-particle" : "", "parse-names" : false, "suffix" : "" }, { "dropping-particle" : "", "family" : "Steinbrecher", "given" : "T.", "non-dropping-particle" : "", "parse-names" : false, "suffix" : "" }, { "dropping-particle" : "", "family" : "Gohlke", "given" : "H.", "non-dropping-particle" : "", "parse-names" : false, "suffix" : "" }, { "dropping-particle" : "", "family" : "Cai", "given" : "Q.", "non-dropping-particle" : "", "parse-names" : false, "suffix" : "" }, { "dropping-particle" : "", "family" : "Ye", "given" : "X.", "non-dropping-particle" : "", "parse-names" : false, "suffix" : "" }, { "dropping-particle" : "", "family" : "Hsieh", "given" : "M.-J.", "non-dropping-particle" : "", "parse-names" : false, "suffix" : "" }, { "dropping-particle" : "", "family" : "Cui", "given" : "G.", "non-dropping-particle" : "", "parse-names" : false, "suffix" : "" }, { "dropping-particle" : "", "family" : "Roe", "given" : "D.R.", "non-dropping-particle" : "", "parse-names" : false, "suffix" : "" }, { "dropping-particle" : "", "family" : "Mathews", "given" : "D.H.", "non-dropping-particle" : "", "parse-names" : false, "suffix" : "" }, { "dropping-particle" : "", "family" : "Seetin", "given" : "M.G.", "non-dropping-particle" : "", "parse-names" : false, "suffix" : "" }, { "dropping-particle" : "", "family" : "Salomon-Ferrer", "given" : "R.", "non-dropping-particle" : "", "parse-names" : false, "suffix" : "" }, { "dropping-particle" : "", "family" : "Sagui", "given" : "C.", "non-dropping-particle" : "", "parse-names" : false, "suffix" : "" }, { "dropping-particle" : "", "family" : "Babin", "given" : "V.", "non-dropping-particle" : "", "parse-names" : false, "suffix" : "" }, { "dropping-particle" : "", "family" : "Luchko", "given" : "T.", "non-dropping-particle" : "", "parse-names" : false, "suffix" : "" }, { "dropping-particle" : "", "family" : "Gusarov", "given" : "S.", "non-dropping-particle" : "", "parse-names" : false, "suffix" : "" }, { "dropping-particle" : "", "family" : "Kovalenko", "given" : "A.", "non-dropping-particle" : "", "parse-names" : false, "suffix" : "" }, { "dropping-particle" : "", "family" : "Kollman", "given" : "P.A.", "non-dropping-particle" : "", "parse-names" : false, "suffix" : "" } ], "container-title" : "University of California, San Francisco", "id" : "ITEM-1", "issued" : { "date-parts" : [ [ "2012" ] ] }, "title" : "AMBER 12", "type" : "article-journal" }, "uris" : [ "http://www.mendeley.com/documents/?uuid=41a68fb2-37b5-4a64-970e-e9c3fc45737e" ] } ], "mendeley" : { "formattedCitation" : "[80]", "plainTextFormattedCitation" : "[80]", "previouslyFormattedCitation" : "[80]" }, "properties" : { "noteIndex" : 0 }, "schema" : "https://github.com/citation-style-language/schema/raw/master/csl-citation.json" }</w:instrText>
      </w:r>
      <w:r w:rsidRPr="00CC2B20">
        <w:fldChar w:fldCharType="separate"/>
      </w:r>
      <w:r w:rsidR="00A22ADD" w:rsidRPr="00A22ADD">
        <w:rPr>
          <w:noProof/>
        </w:rPr>
        <w:t>[80]</w:t>
      </w:r>
      <w:r w:rsidRPr="00CC2B20">
        <w:fldChar w:fldCharType="end"/>
      </w:r>
      <w:r w:rsidRPr="00CC2B20">
        <w:t xml:space="preserve"> package (</w:t>
      </w:r>
      <w:r w:rsidR="000151A4" w:rsidRPr="00CC2B20">
        <w:fldChar w:fldCharType="begin"/>
      </w:r>
      <w:r w:rsidR="000151A4" w:rsidRPr="00CC2B20">
        <w:instrText xml:space="preserve"> REF _Ref424125327 \h </w:instrText>
      </w:r>
      <w:r w:rsidR="00CC2B20" w:rsidRPr="00CC2B20">
        <w:instrText xml:space="preserve"> \* MERGEFORMAT </w:instrText>
      </w:r>
      <w:r w:rsidR="000151A4" w:rsidRPr="00CC2B20">
        <w:fldChar w:fldCharType="separate"/>
      </w:r>
      <w:r w:rsidR="00310929">
        <w:t xml:space="preserve">Figure </w:t>
      </w:r>
      <w:r w:rsidR="00310929">
        <w:rPr>
          <w:noProof/>
        </w:rPr>
        <w:t>4</w:t>
      </w:r>
      <w:r w:rsidR="00310929">
        <w:rPr>
          <w:noProof/>
        </w:rPr>
        <w:noBreakHyphen/>
        <w:t>1</w:t>
      </w:r>
      <w:r w:rsidR="000151A4" w:rsidRPr="00CC2B20">
        <w:fldChar w:fldCharType="end"/>
      </w:r>
      <w:r w:rsidRPr="00CC2B20">
        <w:t>). Solvent conditions followed the strategy described earlier</w:t>
      </w:r>
      <w:r w:rsidRPr="00CC2B20">
        <w:fldChar w:fldCharType="begin" w:fldLock="1"/>
      </w:r>
      <w:r w:rsidR="0003356E">
        <w:instrText>ADDIN CSL_CITATION { "citationItems" : [ { "id" : "ITEM-1", "itemData" : { "DOI" : "10.1021/bi800894u", "ISSN" : "1520-4995", "PMID" : "18950193", "abstract" : "A 250 ns molecular dynamics simulation of the biotin-liganded streptavidin crystal lattice, including cryoprotectant molecules and crystallization salts, is compared to a 250 ns simulation of the lattice solvated with pure water. The simulation using detailed crystallization conditions preserves the initial X-ray structure better than the simulation using pure water, even though the protein molecules display comparable mobility in either simulation. Atomic fluctuations computed from the simulation with crystallization conditions closely reproduce fluctuations derived from experimental temperature factors (correlation coefficient of 0.88, omitting two N-terminal residues with very high experimental B-factors). In contrast, fluctuations calculated from the simulation with pure water were less accurate, particularly for two of the streptavidin loops exposed to solvent in the crystal lattice. Finally, we obtain good agreement between the water and cryoprotectant densities obtained from the simulated crystallization conditions and the electron density due to solvent molecules in the X-ray structure. Our results suggest that detailed lattice simulations with realistic crystallization conditions can be used to assess potential function parameters, validate simulation protocols, and obtain valuable insights that solution-phase simulations do not easily provide. We anticipate that this will prove to be a powerful strategy for molecular dynamics simulations of biomolecules.",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"Biochemistry", "id" : "ITEM-1", "issue" : "46", "issued" : { "date-parts" : [ [ "2008", "11", "18" ] ] }, "page" : "12065-77", "publisher" : "American Chemical Society", "title" : "Simulations of a protein crystal: explicit treatment of crystallization conditions links theory and experiment in the streptavidin-biotin complex.", "type" : "article-journal", "volume" : "47" }, "uris" : [ "http://www.mendeley.com/documents/?uuid=3f64a8bc-c387-4986-b408-a5930f934786" ] }, { "id" : "ITEM-2", "itemData" : { "DOI" : "10.1021/jp9010372", "ISSN" : "1520-6106", "PMID" : "19374419", "abstract" : "We present a 250 ns simulation of the wild-type, biotin-liganded streptavidin tetramer in the solution phase and compare the trajectory to two previously published simulations of the protein in its crystal lattice. By performing both types of simulations, we are able to interpret the protein's behavior in solution in the context of its X-ray structure. We find that the rate of conformational sampling is increased in solution over the lattice environment, although the relevant conformational space in solution is also much larger, as indicated by overall fluctuations in the positions of backbone atoms. We also compare the distributions of chi1 angles sampled by side chains exposed to solvent in the lattice and in the solution phase, obtaining overall good agreement between the distributions obtained in our most rigorous lattice simulation and the crystallographic chi1 angles. We observe changes in the chi1 distributions in the solution phase, and note an apparent progression of the distributions as the environment changes from a tightly packed lattice filled with crystallization media to a bath of pure water. Finally, we examine the interaction of biotin and streptavidin in each simulation, uncovering a possible alternate conformation of the biotin carboxylate tail. We also note that a hydrogen bond observed to break transiently in previous solution-phase simulations is predominantly broken in this much longer solution-phase trajectory; in the lattice simulations, the lattice environment appears to help maintain the hydrogen bond, but more sampling will be needed to confirm whether the simulation model truly gives good agreement with the X-ray data in the lattice simulations. We expect that pairing solution-phase biomolecular simulations with crystal lattice simulations will help to validate simulation models and improve the interpretation of experimentally determined structures.",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"The Journal of Physical Chemistry B", "id" : "ITEM-2", "issue" : "19", "issued" : { "date-parts" : [ [ "2009", "5", "14" ] ] }, "page" : "6971-85", "publisher" : "American Chemical Society", "title" : "Dynamics of the streptavidin-biotin complex in solution and in its crystal lattice: distinct behavior revealed by molecular simulations.", "type" : "article-journal", "volume" : "113" }, "uris" : [ "http://www.mendeley.com/documents/?uuid=4a20518e-d4f2-45d8-9f4c-1bff06ab695f" ] } ], "mendeley" : { "formattedCitation" : "[77], [78]", "plainTextFormattedCitation" : "[77], [78]", "previouslyFormattedCitation" : "[77], [78]" }, "properties" : { "noteIndex" : 0 }, "schema" : "https://github.com/citation-style-language/schema/raw/master/csl-citation.json" }</w:instrText>
      </w:r>
      <w:r w:rsidRPr="00CC2B20">
        <w:fldChar w:fldCharType="separate"/>
      </w:r>
      <w:r w:rsidR="00A22ADD" w:rsidRPr="00A22ADD">
        <w:rPr>
          <w:noProof/>
        </w:rPr>
        <w:t>[77], [78]</w:t>
      </w:r>
      <w:r w:rsidRPr="00CC2B20">
        <w:fldChar w:fldCharType="end"/>
      </w:r>
      <w:r w:rsidRPr="00CC2B20">
        <w:t xml:space="preserve">: we retained all of the experimentally determined solvent positions (except for minor alternate conformers) which included 134 water, 7 nitrate and 3 acetate molecules. We used the AmberTools </w:t>
      </w:r>
      <w:r w:rsidRPr="00CC2B20">
        <w:rPr>
          <w:i/>
          <w:iCs/>
        </w:rPr>
        <w:t xml:space="preserve">AddToBox </w:t>
      </w:r>
      <w:r w:rsidRPr="00CC2B20">
        <w:t>program to add additional acetate, nitrate and sodium ions to both neutralize the system and replicate crystal liquor concentrations. Three of the additional acetates and one nitrate were placed in the positions identified in the cryogenic structure (PDB:3LZT</w:t>
      </w:r>
      <w:r w:rsidRPr="00CC2B20">
        <w:fldChar w:fldCharType="begin" w:fldLock="1"/>
      </w:r>
      <w:r w:rsidR="00E5746F">
        <w:instrText>ADDIN CSL_CITATION { "citationItems" : [ { "id" : "ITEM-1", "itemData" : { "DOI" : "10.1107/S0907444997013656", "ISSN" : "0907-4449", "author" : [ { "dropping-particle" : "", "family" : "Walsh", "given" : "Martin A.", "non-dropping-particle" : "", "parse-names" : false, "suffix" : "" }, { "dropping-particle" : "", "family" : "Schneider", "given" : "Thomas R.", "non-dropping-particle" : "", "parse-names" : false, "suffix" : "" }, { "dropping-particle" : "", "family" : "Sieker", "given" : "Larry C.", "non-dropping-particle" : "", "parse-names" : false, "suffix" : "" }, { "dropping-particle" : "", "family" : "Dauter", "given" : "Zbigniew", "non-dropping-particle" : "", "parse-names" : false, "suffix" : "" }, { "dropping-particle" : "", "family" : "Lamzin", "given" : "Victor S.", "non-dropping-particle" : "", "parse-names" : false, "suffix" : "" }, { "dropping-particle" : "", "family" : "Wilson", "given" : "Keith S.", "non-dropping-particle" : "", "parse-names" : false, "suffix" : "" } ], "container-title" : "Acta Crystallogr., Sect. D", "id" : "ITEM-1", "issue" : "4", "issued" : { "date-parts" : [ [ "1998", "7", "1" ] ] }, "language" : "en", "page" : "522-546", "publisher" : "International Union of Crystallography", "title" : "Refinement of triclinic hen egg-white lysozyme at atomic resolution", "type" : "article-journal", "volume" : "54" }, "uris" : [ "http://www.mendeley.com/documents/?uuid=20cc6591-d3b6-4da2-8d16-3e1cc35ec6f6" ] } ], "mendeley" : { "formattedCitation" : "[140]", "plainTextFormattedCitation" : "[140]", "previouslyFormattedCitation" : "[140]" }, "properties" : { "noteIndex" : 0 }, "schema" : "https://github.com/citation-style-language/schema/raw/master/csl-citation.json" }</w:instrText>
      </w:r>
      <w:r w:rsidRPr="00CC2B20">
        <w:fldChar w:fldCharType="separate"/>
      </w:r>
      <w:r w:rsidR="00305BA1" w:rsidRPr="00CC2B20">
        <w:rPr>
          <w:noProof/>
        </w:rPr>
        <w:t>[140]</w:t>
      </w:r>
      <w:r w:rsidRPr="00CC2B20">
        <w:fldChar w:fldCharType="end"/>
      </w:r>
      <w:r w:rsidRPr="00CC2B20">
        <w:t xml:space="preserve">). Test simulations of about 10ns in the NPT ensemble after equilibration were performed in order to find the amount of solvent that best matched the experimental volume of the crystal. Details of the simulations are given in </w:t>
      </w:r>
      <w:r w:rsidR="000151A4" w:rsidRPr="00CC2B20">
        <w:fldChar w:fldCharType="begin"/>
      </w:r>
      <w:r w:rsidR="000151A4" w:rsidRPr="00CC2B20">
        <w:instrText xml:space="preserve"> REF _Ref424125097 \h </w:instrText>
      </w:r>
      <w:r w:rsidR="00CC2B20" w:rsidRPr="00CC2B20">
        <w:instrText xml:space="preserve"> \* MERGEFORMAT </w:instrText>
      </w:r>
      <w:r w:rsidR="000151A4" w:rsidRPr="00CC2B20">
        <w:fldChar w:fldCharType="separate"/>
      </w:r>
      <w:r w:rsidR="00310929" w:rsidRPr="00146F63">
        <w:t xml:space="preserve">Table </w:t>
      </w:r>
      <w:r w:rsidR="00310929">
        <w:t>4</w:t>
      </w:r>
      <w:r w:rsidR="00310929">
        <w:noBreakHyphen/>
        <w:t>1</w:t>
      </w:r>
      <w:r w:rsidR="000151A4" w:rsidRPr="00CC2B20">
        <w:fldChar w:fldCharType="end"/>
      </w:r>
      <w:r w:rsidRPr="00CC2B20">
        <w:t>.</w:t>
      </w:r>
    </w:p>
    <w:p w:rsidR="00A32EDD" w:rsidRPr="001D5B92" w:rsidRDefault="00A32EDD" w:rsidP="00A32EDD">
      <w:pPr>
        <w:pStyle w:val="Heading4"/>
      </w:pPr>
      <w:r w:rsidRPr="001D5B92">
        <w:lastRenderedPageBreak/>
        <w:t>Molecular dynamics simulations</w:t>
      </w:r>
    </w:p>
    <w:p w:rsidR="00A32EDD" w:rsidRPr="001D5B92" w:rsidRDefault="00A32EDD" w:rsidP="00CC2B20">
      <w:r w:rsidRPr="001D5B92">
        <w:t xml:space="preserve">Protonation of the protein and construction of molecular topology and coordinate files for the crystal supercell were done using the </w:t>
      </w:r>
      <w:r w:rsidRPr="001D5B92">
        <w:rPr>
          <w:i/>
          <w:iCs/>
        </w:rPr>
        <w:t>tleap</w:t>
      </w:r>
      <w:r w:rsidRPr="001D5B92">
        <w:t xml:space="preserve"> module of AmberTools and </w:t>
      </w:r>
      <w:r w:rsidRPr="001D5B92">
        <w:rPr>
          <w:i/>
          <w:iCs/>
        </w:rPr>
        <w:t>Reduce</w:t>
      </w:r>
      <w:r w:rsidRPr="001D5B92">
        <w:t>.</w:t>
      </w:r>
      <w:r w:rsidRPr="001D5B92">
        <w:fldChar w:fldCharType="begin" w:fldLock="1"/>
      </w:r>
      <w:r w:rsidR="0003356E">
        <w:instrText>ADDIN CSL_CITATION { "citationItems" : [ { "id" : "ITEM-1", "itemData" : { "DOI" : "10.1006/jmbi.1998.2401", "ISSN" : "0022-2836", "PMID" : "9917408", "abstract" : "Small-probe contact dot surface analysis, with all explicit hydrogen atoms added and their van der Waals contacts included, was used to choose between the two possible orientations for each of 1554 asparagine (Asn) and glutamine (Gln) side-chain amide groups in a dataset of 100 unrelated, high-quality protein crystal structures at 0.9 to 1.7 A resolution. For the movable-H groups, each connected, closed set of local H-bonds was optimized for both H-bonds and van der Waals overlaps. In addition to the Asn/Gln \"flips\", this process included rotation of OH, SH, NH3+, and methionine methyl H atoms, flip and protonation state of histidine rings, interaction with bound ligands, and a simple model of water interactions. However, except for switching N and O identity for amide flips (or N and C identity for His flips), no non-H atoms were shifted. Even in these very high-quality structures, about 20 % of the Asn/Gln side-chains required a 180 degrees flip to optimize H-bonding and/or to avoid NH2 clashes with neighboring atoms (incorporating a conservative score penalty which, for marginal cases, favors the assignment in the original coordinate file). The programs Reduce, Probe, and Mage provide not only a suggested amide orientation, but also a numerical score comparison, a categorization of the marginal cases, and a direct visualization of all relevant interactions in both orientations. Visual examination allowed confirmation of the raw score assignment for about 40 % of those Asn/Gln flips placed within the \"marginal\" penalty range by the automated algorithm, while uncovering only a small number of cases whose automated assignment was incorrect because of special circumstances not yet handled by the algorithm. It seems that the H-bond and the atomic-clash criteria independently look at the same structural realities: when both criteria gave a clear answer they agreed every time. But consideration of van der Waals clashes settled many additional cases for which H-bonding was either absent or approximately equivalent for the two main alternatives. With this extra information, 86 % of all side-chain amide groups could be oriented quite unambiguously. In the absence of further experimental data, it would probably be inappropriate to assign many more than this. Some of the remaining 14 % are ambiguous because of coordinate error or inadequacy of the theoretical model, but the great majority of ambiguous cases probably occur as a dynamic mix of both flip states in \u2026", "author" : [ { "dropping-particle" : "", "family" : "Word", "given" : "J M", "non-dropping-particle" : "", "parse-names" : false, "suffix" : "" }, { "dropping-particle" : "", "family" : "Lovell", "given" : "S C", "non-dropping-particle" : "", "parse-names" : false, "suffix" : "" }, { "dropping-particle" : "", "family" : "Richardson", "given" : "J S", "non-dropping-particle" : "", "parse-names" : false, "suffix" : "" }, { "dropping-particle" : "", "family" : "Richardson", "given" : "D C", "non-dropping-particle" : "", "parse-names" : false, "suffix" : "" } ], "container-title" : "Journal of Molecular Biology", "id" : "ITEM-1", "issue" : "4", "issued" : { "date-parts" : [ [ "1999", "1", "29" ] ] }, "note" : "reduce", "page" : "1735-47", "title" : "Asparagine and glutamine: using hydrogen atom contacts in the choice of side-chain amide orientation.", "type" : "article-journal", "volume" : "285" }, "uris" : [ "http://www.mendeley.com/documents/?uuid=b458168c-6df4-4b41-98d9-d1a6b9ef977f" ] } ], "mendeley" : { "formattedCitation" : "[81]", "plainTextFormattedCitation" : "[81]", "previouslyFormattedCitation" : "[81]" }, "properties" : { "noteIndex" : 0 }, "schema" : "https://github.com/citation-style-language/schema/raw/master/csl-citation.json" }</w:instrText>
      </w:r>
      <w:r w:rsidRPr="001D5B92">
        <w:fldChar w:fldCharType="separate"/>
      </w:r>
      <w:r w:rsidR="00A22ADD" w:rsidRPr="00A22ADD">
        <w:rPr>
          <w:noProof/>
        </w:rPr>
        <w:t>[81]</w:t>
      </w:r>
      <w:r w:rsidRPr="001D5B92">
        <w:fldChar w:fldCharType="end"/>
      </w:r>
      <w:r w:rsidRPr="001D5B92">
        <w:t xml:space="preserve"> Acetate ions were modeled with parameters derived using the IPOLQ method.</w:t>
      </w:r>
      <w:r w:rsidRPr="001D5B92">
        <w:fldChar w:fldCharType="begin" w:fldLock="1"/>
      </w:r>
      <w:r w:rsidR="00E5746F">
        <w:instrText>ADDIN CSL_CITATION { "citationItems" : [ { "id" : "ITEM-1", "itemData" : { "DOI" : "10.1021/jp311851r", "ISSN" : "1520-5207", "PMID" : "23379664", "abstract" : "We have developed the IPolQ method for fitting nonpolarizable point charges to implicitly represent the energy of polarization for systems in pure water. The method involves iterative cycles of molecular dynamics simulations to estimate the water charge density around the solute of interest, followed by quantum mechanical calculations at the MP2/cc-pV(T+d)Z level to determine updated solute charges. Lennard-Jones parameters are updated starting from the Amber FF99SB nonbonded parameter set to accommodate the new charge model, guided by the comparisons to experimental hydration free energies (HFEs) of neutral amino acid side chain analogs and assumptions about the computed HFEs for charged side chains. These Lennard-Jones parameter adjustments for side-chain analogs are assumed to be transferable to amino acids generally, and new charges for all standard amino acids are then derived in the presence of water modeled by TIP4P-Ew. Overall, the new charges depict substantially more polarized amino acids, particularly in the backbone moieties, than previous Amber charge sets. Efforts to complete a new force field with appropriate torsion parameters for this charge model are underway. The IPolQ method is general and applicable to arbitrary solutes.", "author" : [ { "dropping-particle" : "", "family" : "Cerutti", "given" : "David S", "non-dropping-particle" : "", "parse-names" : false, "suffix" : "" }, { "dropping-particle" : "", "family" : "Rice", "given" : "Julia E", "non-dropping-particle" : "", "parse-names" : false, "suffix" : "" }, { "dropping-particle" : "", "family" : "Swope", "given" : "William C", "non-dropping-particle" : "", "parse-names" : false, "suffix" : "" }, { "dropping-particle" : "", "family" : "Case", "given" : "David A", "non-dropping-particle" : "", "parse-names" : false, "suffix" : "" } ], "container-title" : "The journal of physical chemistry. B", "id" : "ITEM-1", "issue" : "8", "issued" : { "date-parts" : [ [ "2013", "2", "28" ] ] }, "page" : "2328-38", "publisher" : "American Chemical Society", "title" : "Derivation of fixed partial charges for amino acids accommodating a specific water model and implicit polarization.", "type" : "article-journal", "volume" : "117" }, "uris" : [ "http://www.mendeley.com/documents/?uuid=671488f4-fd1f-41ff-b351-78ed65ab79ad" ] } ], "mendeley" : { "formattedCitation" : "[155]", "plainTextFormattedCitation" : "[155]", "previouslyFormattedCitation" : "[155]" }, "properties" : { "noteIndex" : 0 }, "schema" : "https://github.com/citation-style-language/schema/raw/master/csl-citation.json" }</w:instrText>
      </w:r>
      <w:r w:rsidRPr="001D5B92">
        <w:fldChar w:fldCharType="separate"/>
      </w:r>
      <w:r w:rsidR="00305BA1" w:rsidRPr="00305BA1">
        <w:rPr>
          <w:noProof/>
        </w:rPr>
        <w:t>[155]</w:t>
      </w:r>
      <w:r w:rsidRPr="001D5B92">
        <w:fldChar w:fldCharType="end"/>
      </w:r>
      <w:r w:rsidRPr="001D5B92">
        <w:t xml:space="preserve"> Nitrate ion parameters were taken from Ref. </w:t>
      </w:r>
      <w:r w:rsidRPr="001D5B92">
        <w:fldChar w:fldCharType="begin" w:fldLock="1"/>
      </w:r>
      <w:r w:rsidR="00E5746F">
        <w:instrText>ADDIN CSL_CITATION { "citationItems" : [ { "id" : "ITEM-1", "itemData" : { "id" : "ITEM-1", "issued" : { "date-parts" : [ [ "0" ] ] }, "title" : "www.pharmacy.manchester.ac.uk/bryce/amber/", "type" : "webpage" }, "uris" : [ "http://www.mendeley.com/documents/?uuid=8a268b94-6c29-347f-b56d-bf796ac3061f" ] } ], "mendeley" : { "formattedCitation" : "[156]", "plainTextFormattedCitation" : "[156]", "previouslyFormattedCitation" : "[156]" }, "properties" : { "noteIndex" : 0 }, "schema" : "https://github.com/citation-style-language/schema/raw/master/csl-citation.json" }</w:instrText>
      </w:r>
      <w:r w:rsidRPr="001D5B92">
        <w:fldChar w:fldCharType="separate"/>
      </w:r>
      <w:r w:rsidR="00305BA1" w:rsidRPr="00305BA1">
        <w:rPr>
          <w:noProof/>
        </w:rPr>
        <w:t>[156]</w:t>
      </w:r>
      <w:r w:rsidRPr="001D5B92">
        <w:fldChar w:fldCharType="end"/>
      </w:r>
      <w:r w:rsidRPr="001D5B92">
        <w:rPr>
          <w:rStyle w:val="CommentReference"/>
          <w:rFonts w:cstheme="minorHAnsi"/>
          <w:sz w:val="24"/>
          <w:szCs w:val="24"/>
          <w:lang w:eastAsia="zh-CN"/>
        </w:rPr>
        <w:t>.</w:t>
      </w:r>
      <w:r w:rsidRPr="001D5B92">
        <w:rPr>
          <w:color w:val="FF0000"/>
        </w:rPr>
        <w:t xml:space="preserve"> </w:t>
      </w:r>
      <w:r w:rsidRPr="001D5B92">
        <w:t>All other parameters were taken from the corresponding force field’s standard parameters. The force fields used were ff99SB</w:t>
      </w:r>
      <w:r w:rsidRPr="001D5B92">
        <w:fldChar w:fldCharType="begin" w:fldLock="1"/>
      </w:r>
      <w:r w:rsidR="00E5746F">
        <w:instrText>ADDIN CSL_CITATION { "citationItems" : [ { "id" : "ITEM-1", "itemData" : { "PMID" : "16981200", "abstract" : "The ff94 force field that is commonly associated with the Amber simulation package is one of the most widely used parameter sets for biomolecular simulation. After a decade of extensive use and testing, limitations in this force field, such as over-stabilization of alpha-helices, were reported by us and other researchers. This led to a number of attempts to improve these parameters, resulting in a variety of \"Amber\" force fields and significant difficulty in determining which should be used for a particular application. We show that several of these continue to suffer from inadequate balance between different secondary structure elements. In addition, the approach used in most of these studies neglected to account for the existence in Amber of two sets of backbone phi/psi dihedral terms. This led to parameter sets that provide unreasonable conformational preferences for glycine. We report here an effort to improve the phi/psi dihedral terms in the ff99 energy function. Dihedral term parameters are based on fitting the energies of multiple conformations of glycine and alanine tetrapeptides from high level ab initio quantum mechanical calculations. The new parameters for backbone dihedrals replace those in the existing ff99 force field. This parameter set, which we denote ff99SB, achieves a better balance of secondary structure elements as judged by improved distribution of backbone dihedrals for glycine and alanine with respect to PDB survey data. It also accomplishes improved agreement with published experimental data for conformational preferences of short alanine peptides and better accord with experimental NMR relaxation data of test protein systems.", "author" : [ { "dropping-particle" : "", "family" : "Hornak", "given" : "Viktor", "non-dropping-particle" : "", "parse-names" : false, "suffix" : "" }, { "dropping-particle" : "", "family" : "Abel", "given" : "Robert", "non-dropping-particle" : "", "parse-names" : false, "suffix" : "" }, { "dropping-particle" : "", "family" : "Okur", "given" : "Asim", "non-dropping-particle" : "", "parse-names" : false, "suffix" : "" }, { "dropping-particle" : "", "family" : "Strockbine", "given" : "Bentley", "non-dropping-particle" : "", "parse-names" : false, "suffix" : "" }, { "dropping-particle" : "", "family" : "Roitberg", "given" : "Adrian", "non-dropping-particle" : "", "parse-names" : false, "suffix" : "" }, { "dropping-particle" : "", "family" : "Simmerling", "given" : "Carlos", "non-dropping-particle" : "", "parse-names" : false, "suffix" : "" } ], "container-title" : "Proteins", "id" : "ITEM-1", "issue" : "3", "issued" : { "date-parts" : [ [ "2006" ] ] }, "page" : "712-725", "publisher" : "Wiley Online Library", "title" : "Comparison of multiple Amber force fields and development of improved protein backbone parameters.", "type" : "article-journal", "volume" : "65" }, "uris" : [ "http://www.mendeley.com/documents/?uuid=2b1fcbe0-350c-448a-a721-4a28cf46ec68" ] } ], "mendeley" : { "formattedCitation" : "[30]", "plainTextFormattedCitation" : "[30]", "previouslyFormattedCitation" : "[30]" }, "properties" : { "noteIndex" : 0 }, "schema" : "https://github.com/citation-style-language/schema/raw/master/csl-citation.json" }</w:instrText>
      </w:r>
      <w:r w:rsidRPr="001D5B92">
        <w:fldChar w:fldCharType="separate"/>
      </w:r>
      <w:r w:rsidR="00305BA1" w:rsidRPr="00305BA1">
        <w:rPr>
          <w:noProof/>
        </w:rPr>
        <w:t>[30]</w:t>
      </w:r>
      <w:r w:rsidRPr="001D5B92">
        <w:fldChar w:fldCharType="end"/>
      </w:r>
      <w:r w:rsidRPr="001D5B92">
        <w:t>, ff14SB, ff14ipq</w:t>
      </w:r>
      <w:r w:rsidRPr="001D5B92">
        <w:fldChar w:fldCharType="begin" w:fldLock="1"/>
      </w:r>
      <w:r w:rsidR="00E5746F">
        <w:instrText>ADDIN CSL_CITATION { "citationItems" : [ { "id" : "ITEM-1", "itemData" : { "DOI" : "10.1021/ct500643c", "ISSN" : "1549-9618", "PMID" : "25328495", "abstract" : "We present the ff14ipq force field, implementing the previously published IPolQ charge set for simulations of complete proteins. Minor modifications to the charge derivation scheme and van der Waals interactions between polar atoms are introduced. Torsion parameters are developed through a generational learning approach, based on gas-phase MP2/cc-pVTZ single-point energies computed of structures optimized by the force field itself rather than the quantum benchmark. In this manner, we sacrifice information about the true quantum minima in order to ensure that the force field maintains optimal agreement with the MP2/cc-pVTZ benchmark for the ensembles it will actually produce in simulations. A means of making the gas-phase torsion parameters compatible with solution-phase IPolQ charges is presented. The ff14ipq model is an alternative to ff99SB and other Amber force fields for protein simulations in programs that accommodate pair-specific Lennard-Jones combining rules. The force field gives strong performance on \u03b1-helical and \u03b2-sheet oligopeptides as well as globular proteins over microsecond time scale simulations, although it has not yet been tested in conjunction with lipid and nucleic acid models. We show how our choices in parameter development influence the resulting force field and how other choices that may have appeared reasonable would actually have led to poorer results. The tools we developed may also aid in the development of future fixed-charge and even polarizable biomolecular force fields.", "author" : [ { "dropping-particle" : "", "family" : "Cerutti", "given" : "David S", "non-dropping-particle" : "", "parse-names" : false, "suffix" : "" }, { "dropping-particle" : "", "family" : "Swope", "given" : "William C", "non-dropping-particle" : "", "parse-names" : false, "suffix" : "" }, { "dropping-particle" : "", "family" : "Rice", "given" : "Julia E", "non-dropping-particle" : "", "parse-names" : false, "suffix" : "" }, { "dropping-particle" : "", "family" : "Case", "given" : "David A", "non-dropping-particle" : "", "parse-names" : false, "suffix" : "" } ], "container-title" : "Journal of chemical theory and computation", "id" : "ITEM-1", "issue" : "10", "issued" : { "date-parts" : [ [ "2014", "10", "14" ] ] }, "page" : "4515-4534", "publisher" : "American Chemical Society", "title" : "ff14ipq: a self-consistent force field for condensed-phase simulations of proteins.", "type" : "article-journal", "volume" : "10" }, "uris" : [ "http://www.mendeley.com/documents/?uuid=d0cc02c0-d17d-4871-882f-d05da9131b00" ] } ], "mendeley" : { "formattedCitation" : "[32]", "plainTextFormattedCitation" : "[32]", "previouslyFormattedCitation" : "[32]" }, "properties" : { "noteIndex" : 0 }, "schema" : "https://github.com/citation-style-language/schema/raw/master/csl-citation.json" }</w:instrText>
      </w:r>
      <w:r w:rsidRPr="001D5B92">
        <w:fldChar w:fldCharType="separate"/>
      </w:r>
      <w:r w:rsidR="00305BA1" w:rsidRPr="00305BA1">
        <w:rPr>
          <w:noProof/>
        </w:rPr>
        <w:t>[32]</w:t>
      </w:r>
      <w:r w:rsidRPr="001D5B92">
        <w:fldChar w:fldCharType="end"/>
      </w:r>
      <w:r w:rsidRPr="001D5B92">
        <w:t xml:space="preserve"> and CHARMM 36</w:t>
      </w:r>
      <w:r w:rsidRPr="001D5B92">
        <w:fldChar w:fldCharType="begin" w:fldLock="1"/>
      </w:r>
      <w:r w:rsidR="00E5746F">
        <w:instrText>ADDIN CSL_CITATION { "citationItems" : [ { "id" : "ITEM-1", "itemData" : { "DOI" : "10.1021/ct300400x", "ISSN" : "1549-9618", "PMID" : "23341755", "abstract" : "While the quality of the current CHARMM22/CMAP additive force field for proteins has been demonstrated in a large number of applications, limitations in the model with respect to the equilibrium between the sampling of helical and extended conformations in folding simulations have been noted. To overcome this, as well as make other improvements in the model, we present a combination of refinements that should result in enhanced accuracy in simulations of proteins. The common (non Gly, Pro) backbone CMAP potential has been refined against experimental solution NMR data for weakly structured peptides, resulting in a rebalancing of the energies of the \u03b1-helix and extended regions of the Ramachandran map, correcting the \u03b1-helical bias of CHARMM22/CMAP. The Gly and Pro CMAPs have been refitted to more accurate quantum-mechanical energy surfaces. Side-chain torsion parameters have been optimized by fitting to backbone-dependent quantum-mechanical energy surfaces, followed by additional empirical optimization targeting NMR scalar couplings for unfolded proteins. A comprehensive validation of the revised force field was then performed against data not used to guide parametrization: (i) comparison of simulations of eight proteins in their crystal environments with crystal structures; (ii) comparison with backbone scalar couplings for weakly structured peptides; (iii) comparison with NMR residual dipolar couplings and scalar couplings for both backbone and side-chains in folded proteins; (iv) equilibrium folding of mini-proteins. The results indicate that the revised CHARMM 36 parameters represent an improved model for the modeling and simulation studies of proteins, including studies of protein folding, assembly and functionally relevant conformational changes.", "author" : [ { "dropping-particle" : "", "family" : "Best", "given" : "Robert B", "non-dropping-particle" : "", "parse-names" : false, "suffix" : "" }, { "dropping-particle" : "", "family" : "Zhu", "given" : "Xiao", "non-dropping-particle" : "", "parse-names" : false, "suffix" : "" }, { "dropping-particle" : "", "family" : "Shim", "given" : "Jihyun", "non-dropping-particle" : "", "parse-names" : false, "suffix" : "" }, { "dropping-particle" : "", "family" : "Lopes", "given" : "Pedro E M", "non-dropping-particle" : "", "parse-names" : false, "suffix" : "" }, { "dropping-particle" : "", "family" : "Mittal", "given" : "Jeetain", "non-dropping-particle" : "", "parse-names" : false, "suffix" : "" }, { "dropping-particle" : "", "family" : "Feig", "given" : "Michael", "non-dropping-particle" : "", "parse-names" : false, "suffix" : "" }, { "dropping-particle" : "", "family" : "Mackerell", "given" : "Alexander D", "non-dropping-particle" : "", "parse-names" : false, "suffix" : "" } ], "container-title" : "Journal of chemical theory and computation", "id" : "ITEM-1", "issue" : "9", "issued" : { "date-parts" : [ [ "2012", "9", "11" ] ] }, "page" : "3257-3273", "publisher" : "American Chemical Society", "title" : "Optimization of the additive CHARMM all-atom protein force field targeting improved sampling of the backbone \u03c6, \u03c8 and side-chain \u03c7(1) and \u03c7(2) dihedral angles.", "type" : "article-journal", "volume" : "8" }, "uris" : [ "http://www.mendeley.com/documents/?uuid=736fcc84-c902-478d-b3bf-bded5f311dbd" ] } ], "mendeley" : { "formattedCitation" : "[157]", "plainTextFormattedCitation" : "[157]", "previouslyFormattedCitation" : "[157]" }, "properties" : { "noteIndex" : 0 }, "schema" : "https://github.com/citation-style-language/schema/raw/master/csl-citation.json" }</w:instrText>
      </w:r>
      <w:r w:rsidRPr="001D5B92">
        <w:fldChar w:fldCharType="separate"/>
      </w:r>
      <w:r w:rsidR="00305BA1" w:rsidRPr="00305BA1">
        <w:rPr>
          <w:noProof/>
        </w:rPr>
        <w:t>[157]</w:t>
      </w:r>
      <w:r w:rsidRPr="001D5B92">
        <w:fldChar w:fldCharType="end"/>
      </w:r>
      <w:r w:rsidRPr="001D5B92">
        <w:t xml:space="preserve"> (C36). The </w:t>
      </w:r>
      <w:bookmarkStart w:id="88" w:name="OLE_LINK12"/>
      <w:bookmarkStart w:id="89" w:name="OLE_LINK13"/>
      <w:r w:rsidRPr="001D5B92">
        <w:t>TIP4P-Ew parameters</w:t>
      </w:r>
      <w:bookmarkEnd w:id="88"/>
      <w:bookmarkEnd w:id="89"/>
      <w:r w:rsidRPr="001D5B92">
        <w:fldChar w:fldCharType="begin" w:fldLock="1"/>
      </w:r>
      <w:r w:rsidR="00E5746F">
        <w:instrText>ADDIN CSL_CITATION { "citationItems" : [ { "id" : "ITEM-1", "itemData" : { "DOI" : "10.1063/1.2085031", "ISSN" : "0021-9606", "PMID" : "16321097", "abstract" : "The liquid-vapor-phase equilibrium properties of the previously developed TIP4P-Ew water model have been studied using thermodynamic integration free-energy simulation techniques in the temperature range of 274-400 K. We stress that free-energy results from simulations need to be corrected in order to be compared to the experiment. This is due to the fact that the thermodynamic end states accessible through simulations correspond to fictitious substances (classical rigid liquids and classical rigid ideal gases) while experiments operate on real substances (liquids and real gases, with quantum effects). After applying analytical corrections the vapor pressure curve obtained from simulated free-energy changes is in excellent agreement with the experimental vapor pressure curve. The boiling point of TIP4P-Ew water under ambient pressure is found to be at 370.3+/-1.9 K, about 7 K higher than the boiling point of TIP4P water (363.7+/-5.1 K; from simulations that employ finite range treatment of electrostatic and Lennard-Jones interactions). This is in contrast to the approximately +15 K by which the temperature of the density maximum and the melting temperature of TIP4P-Ew are shifted relative to TIP4P, indicating that the temperature range over which the liquid phase of TIP4P-Ew is stable is narrower than that of TIP4P and resembles more that of real water. The quality of the vapor pressure results highlights the success of TIP4P-Ew in describing the energetic and entropic aspects of intermolecular interactions in liquid water.", "author" : [ { "dropping-particle" : "", "family" : "Horn", "given" : "Hans W", "non-dropping-particle" : "", "parse-names" : false, "suffix" : "" }, { "dropping-particle" : "", "family" : "Swope", "given" : "William C", "non-dropping-particle" : "", "parse-names" : false, "suffix" : "" }, { "dropping-particle" : "", "family" : "Pitera", "given" : "Jed W", "non-dropping-particle" : "", "parse-names" : false, "suffix" : "" } ], "container-title" : "The Journal of chemical physics", "id" : "ITEM-1", "issue" : "19", "issued" : { "date-parts" : [ [ "2005", "11", "15" ] ] }, "note" : "tip4p-ew", "page" : "194504", "title" : "Characterization of the TIP4P-Ew water model: vapor pressure and boiling point.", "type" : "article-journal", "volume" : "123" }, "uris" : [ "http://www.mendeley.com/documents/?uuid=9184dd02-da6f-4392-af1d-c52ea94e949c" ] }, { "id" : "ITEM-2", "itemData" : { "DOI" : "10.1063/1.1683075", "ISSN" : "0021-9606", "PMID" : "15267980", "abstract" : "A re-parameterization of the standard TIP4P water model for use with Ewald techniques is introduced, providing an overall global improvement in water properties relative to several popular nonpolarizable and polarizable water potentials. Using high precision simulations, and careful application of standard analytical corrections, we show that the new TIP4P-Ew potential has a density maximum at approximately 1 degrees C, and reproduces experimental bulk-densities and the enthalpy of vaporization, DeltaH(vap), from -37.5 to 127 degrees C at 1 atm with an absolute average error of less than 1%. Structural properties are in very good agreement with x-ray scattering intensities at temperatures between 0 and 77 degrees C and dynamical properties such as self-diffusion coefficient are in excellent agreement with experiment. The parameterization approach used can be easily generalized to rehabilitate any water force field using available experimental data over a range of thermodynamic points.", "author" : [ { "dropping-particle" : "", "family" : "Horn", "given" : "Hans W", "non-dropping-particle" : "", "parse-names" : false, "suffix" : "" }, { "dropping-particle" : "", "family" : "Swope", "given" : "William C", "non-dropping-particle" : "", "parse-names" : false, "suffix" : "" }, { "dropping-particle" : "", "family" : "Pitera", "given" : "Jed W", "non-dropping-particle" : "", "parse-names" : false, "suffix" : "" }, { "dropping-particle" : "", "family" : "Madura", "given" : "Jeffry D", "non-dropping-particle" : "", "parse-names" : false, "suffix" : "" }, { "dropping-particle" : "", "family" : "Dick", "given" : "Thomas J", "non-dropping-particle" : "", "parse-names" : false, "suffix" : "" }, { "dropping-particle" : "", "family" : "Hura", "given" : "Greg L", "non-dropping-particle" : "", "parse-names" : false, "suffix" : "" }, { "dropping-particle" : "", "family" : "Head-Gordon", "given" : "Teresa", "non-dropping-particle" : "", "parse-names" : false, "suffix" : "" } ], "container-title" : "The Journal of chemical physics", "id" : "ITEM-2", "issue" : "20", "issued" : { "date-parts" : [ [ "2004", "5", "22" ] ] }, "language" : "en", "note" : "From Duplicate 1 ( ", "page" : "9665-78", "publisher" : "American Institute of Physics", "title" : "Development of an improved four-site water model for biomolecular simulations: TIP4P-Ew.", "type" : "article-journal", "volume" : "120" }, "uris" : [ "http://www.mendeley.com/documents/?uuid=6152e192-2822-4e8a-8123-147bf19b6c8c" ] } ], "mendeley" : { "formattedCitation" : "[48], [158]", "plainTextFormattedCitation" : "[48], [158]", "previouslyFormattedCitation" : "[48], [158]" }, "properties" : { "noteIndex" : 0 }, "schema" : "https://github.com/citation-style-language/schema/raw/master/csl-citation.json" }</w:instrText>
      </w:r>
      <w:r w:rsidRPr="001D5B92">
        <w:fldChar w:fldCharType="separate"/>
      </w:r>
      <w:r w:rsidR="00305BA1" w:rsidRPr="00305BA1">
        <w:rPr>
          <w:noProof/>
        </w:rPr>
        <w:t>[48], [158]</w:t>
      </w:r>
      <w:r w:rsidRPr="001D5B92">
        <w:fldChar w:fldCharType="end"/>
      </w:r>
      <w:r w:rsidRPr="001D5B92">
        <w:t xml:space="preserve"> were used for the water model with the corresponding Joung/Cheatham parameters set for Na</w:t>
      </w:r>
      <w:r w:rsidRPr="001D5B92">
        <w:rPr>
          <w:vertAlign w:val="superscript"/>
        </w:rPr>
        <w:t>+</w:t>
      </w:r>
      <w:r w:rsidRPr="001D5B92">
        <w:t xml:space="preserve"> ions.</w:t>
      </w:r>
      <w:r w:rsidRPr="001D5B92">
        <w:fldChar w:fldCharType="begin" w:fldLock="1"/>
      </w:r>
      <w:r w:rsidR="00E5746F">
        <w:instrText>ADDIN CSL_CITATION { "citationItems" : [ { "id" : "ITEM-1", "itemData" : { "DOI" : "10.1021/jp8001614", "ISSN" : "1520-6106", "PMID" : "18593145", "abstract" : "Alkali (Li(+), Na(+), K(+), Rb(+), and Cs(+)) and halide (F(-), Cl(-), Br(-), and I(-)) ions play an important role in many biological phenomena, roles that range from stabilization of biomolecular structure, to influence on biomolecular dynamics, to key physiological influence on homeostasis and signaling. To properly model ionic interaction and stability in atomistic simulations of biomolecular structure, dynamics, folding, catalysis, and function, an accurate model or representation of the monovalent ions is critically necessary. A good model needs to simultaneously reproduce many properties of ions, including their structure, dynamics, solvation, and moreover both the interactions of these ions with each other in the crystal and in solution and the interactions of ions with other molecules. At present, the best force fields for biomolecules employ a simple additive, nonpolarizable, and pairwise potential for atomic interaction. In this work, we describe our efforts to build better models of the monovalent ions within the pairwise Coulombic and 6-12 Lennard-Jones framework, where the models are tuned to balance crystal and solution properties in Ewald simulations with specific choices of well-known water models. Although it has been clearly demonstrated that truly accurate treatments of ions will require inclusion of nonadditivity and polarizability (particularly with the anions) and ultimately even a quantum mechanical treatment, our goal was to simply push the limits of the additive treatments to see if a balanced model could be created. The applied methodology is general and can be extended to other ions and to polarizable force-field models. Our starting point centered on observations from long simulations of biomolecules in salt solution with the AMBER force fields where salt crystals formed well below their solubility limit. The likely cause of the artifact in the AMBER parameters relates to the naive mixing of the Smith and Dang chloride parameters with AMBER-adapted Aqvist cation parameters. To provide a more appropriate balance, we reoptimized the parameters of the Lennard-Jones potential for the ions and specific choices of water models. To validate and optimize the parameters, we calculated hydration free energies of the solvated ions and also lattice energies (LE) and lattice constants (LC) of alkali halide salt crystals. This is the first effort that systematically scans across the Lennard-Jones space (well depth and radius) while balanc\u2026", "author" : [ { "dropping-particle" : "", "family" : "Joung", "given" : "In Suk", "non-dropping-particle" : "", "parse-names" : false, "suffix" : "" }, { "dropping-particle" : "", "family" : "Cheatham", "given" : "Thomas E", "non-dropping-particle" : "", "parse-names" : false, "suffix" : "" } ], "container-title" : "The journal of physical chemistry B", "id" : "ITEM-1", "issue" : "30", "issued" : { "date-parts" : [ [ "2008", "7", "31" ] ] }, "language" : "en", "page" : "9020-41", "publisher" : "American Chemical Society", "title" : "Determination of alkali and halide monovalent ion parameters for use in explicitly solvated biomolecular simulations.", "type" : "article-journal", "volume" : "112" }, "uris" : [ "http://www.mendeley.com/documents/?uuid=9dd8d863-0219-4270-b3d6-5449e3f8c06c" ] } ], "mendeley" : { "formattedCitation" : "[159]", "plainTextFormattedCitation" : "[159]", "previouslyFormattedCitation" : "[159]" }, "properties" : { "noteIndex" : 0 }, "schema" : "https://github.com/citation-style-language/schema/raw/master/csl-citation.json" }</w:instrText>
      </w:r>
      <w:r w:rsidRPr="001D5B92">
        <w:fldChar w:fldCharType="separate"/>
      </w:r>
      <w:r w:rsidR="00305BA1" w:rsidRPr="00305BA1">
        <w:rPr>
          <w:noProof/>
        </w:rPr>
        <w:t>[159]</w:t>
      </w:r>
      <w:r w:rsidRPr="001D5B92">
        <w:fldChar w:fldCharType="end"/>
      </w:r>
    </w:p>
    <w:p w:rsidR="00A32EDD" w:rsidRPr="00CC2B20" w:rsidRDefault="00A32EDD" w:rsidP="00CC2B20">
      <w:r w:rsidRPr="00CC2B20">
        <w:t>System optimization, equilibration, and production dynamics were performed using the PMEMD module of Amber14</w:t>
      </w:r>
      <w:r w:rsidRPr="00CC2B20">
        <w:fldChar w:fldCharType="begin" w:fldLock="1"/>
      </w:r>
      <w:r w:rsidR="00E5746F">
        <w:instrText>ADDIN CSL_CITATION { "citationItems" : [ { "id" : "ITEM-1", "itemData" : { "author" : [ { "dropping-particle" : "", "family" : "Case", "given" : "D.A.", "non-dropping-particle" : "", "parse-names" : false, "suffix" : "" }, { "dropping-particle" : "", "family" : "Babin", "given" : "V.", "non-dropping-particle" : "", "parse-names" : false, "suffix" : "" }, { "dropping-particle" : "", "family" : "Berryman", "given" : "J.T.", "non-dropping-particle" : "", "parse-names" : false, "suffix" : "" }, { "dropping-particle" : "", "family" : "Betz", "given" : "R.M.", "non-dropping-particle" : "", "parse-names" : false, "suffix" : "" }, { "dropping-particle" : "", "family" : "Cai", "given" : "Q.", "non-dropping-particle" : "", "parse-names" : false, "suffix" : "" }, { "dropping-particle" : "", "family" : "Cerutti", "given" : "D.S.", "non-dropping-particle" : "", "parse-names" : false, "suffix" : "" }, { "dropping-particle" : "", "family" : "Cheatham, III", "given" : "T.E.", "non-dropping-particle" : "", "parse-names" : false, "suffix" : "" }, { "dropping-particle" : "", "family" : "Darden", "given" : "T.A.", "non-dropping-particle" : "", "parse-names" : false, "suffix" : "" }, { "dropping-particle" : "", "family" : "Duke", "given" : "R.E.", "non-dropping-particle" : "", "parse-names" : false, "suffix" : "" }, { "dropping-particle" : "", "family" : "Gohlke", "given" : "H.", "non-dropping-particle" : "", "parse-names" : false, "suffix" : "" }, { "dropping-particle" : "", "family" : "Goetz", "given" : "A.W.", "non-dropping-particle" : "", "parse-names" : false, "suffix" : "" }, { "dropping-particle" : "", "family" : "Gusarov", "given" : "S.", "non-dropping-particle" : "", "parse-names" : false, "suffix" : "" }, { "dropping-particle" : "", "family" : "Homeyer", "given" : "N.", "non-dropping-particle" : "", "parse-names" : false, "suffix" : "" }, { "dropping-particle" : "", "family" : "Janowski", "given" : "P.", "non-dropping-particle" : "", "parse-names" : false, "suffix" : "" }, { "dropping-particle" : "", "family" : "Kaus", "given" : "J.", "non-dropping-particle" : "", "parse-names" : false, "suffix" : "" }, { "dropping-particle" : "", "family" : "Kolossv\u00e1ry", "given" : "I.", "non-dropping-particle" : "", "parse-names" : false, "suffix" : "" }, { "dropping-particle" : "", "family" : "Kovalenko", "given" : "A.", "non-dropping-particle" : "", "parse-names" : false, "suffix" : "" }, { "dropping-particle" : "", "family" : "Lee", "given" : "T.S.", "non-dropping-particle" : "", "parse-names" : false, "suffix" : "" }, { "dropping-particle" : "", "family" : "LeGrand", "given" : "S.", "non-dropping-particle" : "", "parse-names" : false, "suffix" : "" }, { "dropping-particle" : "", "family" : "Luchko", "given" : "T.", "non-dropping-particle" : "", "parse-names" : false, "suffix" : "" }, { "dropping-particle" : "", "family" : "Luo", "given" : "R.", "non-dropping-particle" : "", "parse-names" : false, "suffix" : "" }, { "dropping-particle" : "", "family" : "Madej", "given" : "B.", "non-dropping-particle" : "", "parse-names" : false, "suffix" : "" }, { "dropping-particle" : "", "family" : "Merz", "given" : "K.M.", "non-dropping-particle" : "", "parse-names" : false, "suffix" : "" }, { "dropping-particle" : "", "family" : "Paesani", "given" : "F.", "non-dropping-particle" : "", "parse-names" : false, "suffix" : "" }, { "dropping-particle" : "", "family" : "Roe", "given" : "D.R.", "non-dropping-particle" : "", "parse-names" : false, "suffix" : "" }, { "dropping-particle" : "", "family" : "Roitberg", "given" : "A.", "non-dropping-particle" : "", "parse-names" : false, "suffix" : "" }, { "dropping-particle" : "", "family" : "Sagui", "given" : "C.", "non-dropping-particle" : "", "parse-names" : false, "suffix" : "" }, { "dropping-particle" : "", "family" : "Salomon-Ferrer", "given" : "R.", "non-dropping-particle" : "", "parse-names" : false, "suffix" : "" }, { "dropping-particle" : "", "family" : "Seabra", "given" : "G.", "non-dropping-particle" : "", "parse-names" : false, "suffix" : "" }, { "dropping-particle" : "", "family" : "Simmerling", "given" : "C.L.", "non-dropping-particle" : "", "parse-names" : false, "suffix" : "" }, { "dropping-particle" : "", "family" : "Smith", "given" : "W.", "non-dropping-particle" : "", "parse-names" : false, "suffix" : "" }, { "dropping-particle" : "", "family" : "Swails", "given" : "J.", "non-dropping-particle" : "", "parse-names" : false, "suffix" : "" }, { "dropping-particle" : "", "family" : "Walker", "given" : "R.C.", "non-dropping-particle" : "", "parse-names" : false, "suffix" : "" }, { "dropping-particle" : "", "family" : "Wang", "given" : "J.", "non-dropping-particle" : "", "parse-names" : false, "suffix" : "" }, { "dropping-particle" : "", "family" : "Wolf", "given" : "R.M.", "non-dropping-particle" : "", "parse-names" : false, "suffix" : "" }, { "dropping-particle" : "", "family" : "Wu", "given" : "X.", "non-dropping-particle" : "", "parse-names" : false, "suffix" : "" }, { "dropping-particle" : "", "family" : "Kollman", "given" : "P.A.", "non-dropping-particle" : "", "parse-names" : false, "suffix" : "" } ], "id" : "ITEM-1", "issued" : { "date-parts" : [ [ "2014" ] ] }, "publisher" : "University of California", "publisher-place" : "San Francisco", "title" : "AMBER 14", "type" : "article" }, "uris" : [ "http://www.mendeley.com/documents/?uuid=d26d93b4-f5be-4078-b923-0b1b8c33bbfe" ] } ], "mendeley" : { "formattedCitation" : "[26]", "plainTextFormattedCitation" : "[26]", "previouslyFormattedCitation" : "[26]" }, "properties" : { "noteIndex" : 0 }, "schema" : "https://github.com/citation-style-language/schema/raw/master/csl-citation.json" }</w:instrText>
      </w:r>
      <w:r w:rsidRPr="00CC2B20">
        <w:fldChar w:fldCharType="separate"/>
      </w:r>
      <w:r w:rsidR="00305BA1" w:rsidRPr="00CC2B20">
        <w:rPr>
          <w:noProof/>
        </w:rPr>
        <w:t>[26]</w:t>
      </w:r>
      <w:r w:rsidRPr="00CC2B20">
        <w:fldChar w:fldCharType="end"/>
      </w:r>
      <w:r w:rsidRPr="00CC2B20">
        <w:t xml:space="preserve">. When the system volume was allowed to vary (during equilibration only), </w:t>
      </w:r>
      <w:bookmarkStart w:id="90" w:name="OLE_LINK14"/>
      <w:bookmarkStart w:id="91" w:name="OLE_LINK15"/>
      <w:r w:rsidRPr="00CC2B20">
        <w:t>constant pressure was maintained by a Berendsen barostat</w:t>
      </w:r>
      <w:bookmarkEnd w:id="90"/>
      <w:r w:rsidRPr="00CC2B20">
        <w:fldChar w:fldCharType="begin" w:fldLock="1"/>
      </w:r>
      <w:r w:rsidR="00E5746F">
        <w:instrText>ADDIN CSL_CITATION { "citationItems" : [ { "id" : "ITEM-1", "itemData" : { "DOI" : "10.1063/1.448118", "ISSN" : "00219606", "author" : [ { "dropping-particle" : "", "family" : "Berendsen", "given" : "H. J. C.", "non-dropping-particle" : "", "parse-names" : false, "suffix" : "" }, { "dropping-particle" : "", "family" : "Postma", "given" : "J. P. M.", "non-dropping-particle" : "", "parse-names" : false, "suffix" : "" }, { "dropping-particle" : "", "family" : "Gunsteren", "given" : "W. F.", "non-dropping-particle" : "van", "parse-names" : false, "suffix" : "" }, { "dropping-particle" : "", "family" : "DiNola", "given" : "A.", "non-dropping-particle" : "", "parse-names" : false, "suffix" : "" }, { "dropping-particle" : "", "family" : "Haak", "given" : "J. R.", "non-dropping-particle" : "", "parse-names" : false, "suffix" : "" } ], "container-title" : "The Journal of Chemical Physics", "id" : "ITEM-1", "issue" : "8", "issued" : { "date-parts" : [ [ "1984", "10", "15" ] ] }, "language" : "en", "note" : "berendsen thermostat and barostat", "page" : "3684", "title" : "Molecular dynamics with coupling to an external bath", "type" : "article-journal", "volume" : "81" }, "uris" : [ "http://www.mendeley.com/documents/?uuid=c8af17f2-3f37-4ce6-9df7-c2ffbe1512ac" ] } ], "mendeley" : { "formattedCitation" : "[36]", "plainTextFormattedCitation" : "[36]", "previouslyFormattedCitation" : "[36]" }, "properties" : { "noteIndex" : 0 }, "schema" : "https://github.com/citation-style-language/schema/raw/master/csl-citation.json" }</w:instrText>
      </w:r>
      <w:r w:rsidRPr="00CC2B20">
        <w:fldChar w:fldCharType="separate"/>
      </w:r>
      <w:r w:rsidR="00305BA1" w:rsidRPr="00CC2B20">
        <w:rPr>
          <w:noProof/>
        </w:rPr>
        <w:t>[36]</w:t>
      </w:r>
      <w:r w:rsidRPr="00CC2B20">
        <w:fldChar w:fldCharType="end"/>
      </w:r>
      <w:r w:rsidRPr="00CC2B20">
        <w:t xml:space="preserve"> with isotropic pressure scaling</w:t>
      </w:r>
      <w:bookmarkEnd w:id="91"/>
      <w:r w:rsidRPr="00CC2B20">
        <w:t xml:space="preserve"> and a time constant of 1.0 ps. Constant temperature was maintained with a Langevin thermostat</w:t>
      </w:r>
      <w:r w:rsidRPr="00CC2B20">
        <w:fldChar w:fldCharType="begin" w:fldLock="1"/>
      </w:r>
      <w:r w:rsidR="00E5746F">
        <w:instrText>ADDIN CSL_CITATION { "citationItems" : [ { "id" : "ITEM-1", "itemData" : { "DOI" : "10.1063/1.1332996", "ISSN" : "00219606", "author" : [ { "dropping-particle" : "", "family" : "Izaguirre", "given" : "Jes\u00fas A.", "non-dropping-particle" : "", "parse-names" : false, "suffix" : "" }, { "dropping-particle" : "", "family" : "Catarello", "given" : "Daniel P.", "non-dropping-particle" : "", "parse-names" : false, "suffix" : "" }, { "dropping-particle" : "", "family" : "Wozniak", "given" : "Justin M.", "non-dropping-particle" : "", "parse-names" : false, "suffix" : "" }, { "dropping-particle" : "", "family" : "Skeel", "given" : "Robert D.", "non-dropping-particle" : "", "parse-names" : false, "suffix" : "" } ], "container-title" : "The Journal of Chemical Physics", "id" : "ITEM-1", "issue" : "5", "issued" : { "date-parts" : [ [ "2001", "2", "1" ] ] }, "language" : "en", "note" : "langevin", "page" : "2090", "title" : "Langevin stabilization of molecular dynamics", "type" : "article-journal", "volume" : "114" }, "uris" : [ "http://www.mendeley.com/documents/?uuid=032abee8-7c46-4f8e-bf93-3e084562aac4" ] } ], "mendeley" : { "formattedCitation" : "[37]", "plainTextFormattedCitation" : "[37]", "previouslyFormattedCitation" : "[37]" }, "properties" : { "noteIndex" : 0 }, "schema" : "https://github.com/citation-style-language/schema/raw/master/csl-citation.json" }</w:instrText>
      </w:r>
      <w:r w:rsidRPr="00CC2B20">
        <w:fldChar w:fldCharType="separate"/>
      </w:r>
      <w:r w:rsidR="00305BA1" w:rsidRPr="00CC2B20">
        <w:rPr>
          <w:noProof/>
        </w:rPr>
        <w:t>[37]</w:t>
      </w:r>
      <w:r w:rsidRPr="00CC2B20">
        <w:fldChar w:fldCharType="end"/>
      </w:r>
      <w:r w:rsidRPr="00CC2B20">
        <w:t xml:space="preserve"> (collision frequency of 1/ps) at the experimental crystal diffraction temperature of 295 K. Force calculations were performed with a 9.0 Å real space cutoff in the context of periodic boundary conditions, smooth particle-mesh Ewald electrostatics</w:t>
      </w:r>
      <w:r w:rsidRPr="00CC2B20">
        <w:fldChar w:fldCharType="begin" w:fldLock="1"/>
      </w:r>
      <w:r w:rsidR="0003356E">
        <w:instrText>ADDIN CSL_CITATION { "citationItems" : [ { "id" : "ITEM-1", "itemData" : { "DOI" : "10.1063/1.464397", "ISSN" : "00219606", "author" : [ { "dropping-particle" : "", "family" : "Darden", "given" : "T", "non-dropping-particle" : "", "parse-names" : false, "suffix" : "" }, { "dropping-particle" : "", "family" : "York", "given" : "Darrin M", "non-dropping-particle" : "", "parse-names" : false, "suffix" : "" }, { "dropping-particle" : "", "family" : "Pedersen", "given" : "L", "non-dropping-particle" : "", "parse-names" : false, "suffix" : "" } ], "container-title" : "The Journal of Chemical Physics", "id" : "ITEM-1", "issue" : "12", "issued" : { "date-parts" : [ [ "1993", "6", "15" ] ] }, "language" : "en", "note" : "PME", "page" : "10089", "title" : "Particle mesh Ewald: An N*log(N) method for Ewald sums in large systems", "type" : "article-journal", "volume" : "98" }, "uris" : [ "http://www.mendeley.com/documents/?uuid=e08e3c18-c043-4522-a214-90b69c5fddbe" ] }, { "id" : "ITEM-2", "itemData" : { "DOI" : "10.1063/1.470117", "ISSN" : "00219606", "PMID" : "9930699", "abstract" : "The previously developed particle mesh Ewald method is reformulated in terms of efficient B-spline interpolation of the structure factors. This reformulation allows a natural extension of the method to potentials of the form 1/r(p) with p greater than or equal to 1. Furthermore, efficient calculation of the virial tensor follows. Use of B-splines in place of Lagrange interpolation leads to analytic gradients as well as a significant improvement in the accuracy. We demonstrate that arbitrary accuracy can be achieved, independent of system size N, at a cost that scales as N log(N). For biomolecular systems with many thousands of atoms this method permits the use of Ewald summation at a computational cost comparable to that of a simple truncation method of 10 angstroms or less.", "author" : [ { "dropping-particle" : "", "family" : "Essmann", "given" : "Ulrich", "non-dropping-particle" : "", "parse-names" : false, "suffix" : "" }, { "dropping-particle" : "", "family" : "Perera", "given" : "Lalith", "non-dropping-particle" : "", "parse-names" : false, "suffix" : "" }, { "dropping-particle" : "", "family" : "Berkowitz", "given" : "Max L", "non-dropping-particle" : "", "parse-names" : false, "suffix" : "" }, { "dropping-particle" : "", "family" : "Darden", "given" : "T", "non-dropping-particle" : "", "parse-names" : false, "suffix" : "" }, { "dropping-particle" : "", "family" : "Lee", "given" : "Hsing", "non-dropping-particle" : "", "parse-names" : false, "suffix" : "" }, { "dropping-particle" : "", "family" : "Pedersen", "given" : "Lee G", "non-dropping-particle" : "", "parse-names" : false, "suffix" : "" } ], "container-title" : "The Journal of Chemical Physics", "id" : "ITEM-2", "issue" : "19", "issued" : { "date-parts" : [ [ "1995" ] ] }, "note" : "PME", "page" : "8577-8593", "publisher" : "AIP", "title" : "A smooth particle mesh Ewald method", "type" : "article-journal", "volume" : "103" }, "uris" : [ "http://www.mendeley.com/documents/?uuid=92fd6a11-d0ca-4668-bfbb-fa7693c649fe" ] } ], "mendeley" : { "formattedCitation" : "[45], [85]", "plainTextFormattedCitation" : "[45], [85]", "previouslyFormattedCitation" : "[45], [85]" }, "properties" : { "noteIndex" : 0 }, "schema" : "https://github.com/citation-style-language/schema/raw/master/csl-citation.json" }</w:instrText>
      </w:r>
      <w:r w:rsidRPr="00CC2B20">
        <w:fldChar w:fldCharType="separate"/>
      </w:r>
      <w:r w:rsidR="00A22ADD" w:rsidRPr="00A22ADD">
        <w:rPr>
          <w:noProof/>
        </w:rPr>
        <w:t>[45], [85]</w:t>
      </w:r>
      <w:r w:rsidRPr="00CC2B20">
        <w:fldChar w:fldCharType="end"/>
      </w:r>
      <w:r w:rsidRPr="00CC2B20">
        <w:t xml:space="preserve"> and a homogeneity assumption for long-range van der Waals contributions. The SHAKE</w:t>
      </w:r>
      <w:r w:rsidRPr="00CC2B20">
        <w:fldChar w:fldCharType="begin" w:fldLock="1"/>
      </w:r>
      <w:r w:rsidR="00E5746F">
        <w:instrText>ADDIN CSL_CITATION { "citationItems" : [ { "id" : "ITEM-1", "itemData" : { "DOI" : "10.1016/0021-9991(77)90098-5", "ISSN" : "00219991", "abstract" : "A numerical algorithm integrating the 3N Cartesian equations of motion of a system of N points subject to holonomic constraints is formulated. The relations of constraint remain perfectly fulfilled at each step of the trajectory despite the approximate character of numerical integration. The method is applied to a molecular dynamics simulation of a liquid of 64 n-butane molecules and compared to a simulation using generalized coordinates. The method should be useful for molecular dynamics calculations on large molecules with internal degrees of freedom.", "author" : [ { "dropping-particle" : "", "family" : "Ryckaert", "given" : "J.", "non-dropping-particle" : "", "parse-names" : false, "suffix" : "" }, { "dropping-particle" : "", "family" : "Ciccotti", "given" : "G.", "non-dropping-particle" : "", "parse-names" : false, "suffix" : "" }, { "dropping-particle" : "", "family" : "Berendsen", "given" : "H.", "non-dropping-particle" : "", "parse-names" : false, "suffix" : "" } ], "container-title" : "Journal of Computational Physics", "id" : "ITEM-1", "issue" : "3", "issued" : { "date-parts" : [ [ "1977", "3" ] ] }, "note" : "SHAKE", "page" : "327-341", "title" : "Numerical integration of the cartesian equations of motion of a system with constraints: molecular dynamics of n-alkanes", "type" : "article-journal", "volume" : "23" }, "uris" : [ "http://www.mendeley.com/documents/?uuid=20885c29-7151-48b5-b15d-fa8f86accaa7" ] } ], "mendeley" : { "formattedCitation" : "[39]", "plainTextFormattedCitation" : "[39]", "previouslyFormattedCitation" : "[39]" }, "properties" : { "noteIndex" : 0 }, "schema" : "https://github.com/citation-style-language/schema/raw/master/csl-citation.json" }</w:instrText>
      </w:r>
      <w:r w:rsidRPr="00CC2B20">
        <w:fldChar w:fldCharType="separate"/>
      </w:r>
      <w:r w:rsidR="00305BA1" w:rsidRPr="00CC2B20">
        <w:rPr>
          <w:noProof/>
        </w:rPr>
        <w:t>[39]</w:t>
      </w:r>
      <w:r w:rsidRPr="00CC2B20">
        <w:fldChar w:fldCharType="end"/>
      </w:r>
      <w:r w:rsidRPr="00CC2B20">
        <w:t xml:space="preserve"> and SETTLE</w:t>
      </w:r>
      <w:r w:rsidRPr="00CC2B20">
        <w:fldChar w:fldCharType="begin" w:fldLock="1"/>
      </w:r>
      <w:r w:rsidR="00E5746F">
        <w:instrText>ADDIN CSL_CITATION { "citationItems" : [ { "id" : "ITEM-1", "itemData" : { "DOI" : "10.1002/jcc.540130805", "ISSN" : "01928651", "abstract" : "An analytical algorithm, called SETTLE, for resetting the positions and velocities to satisfy the holonomic constraints on the rigid water model is presented. This method is still based on the Cartesian coordinate system and can be used in place of SHAKE and RATTLE. We implemented this algorithm in the SPASMS package of molecular mechanics and dynamics. Several series of molecular dynamics simulations were carried out to examine the performance of the new algorithm in comparison with the original RATTLE method. It was found that SETTLE is of higher accuracy and is faster than RATTLE with reasonable tolerances by three to nine times on a scalar machine. Furthermore, the performance improvement ranged from factors of 26 to 98 on a vector machine since the method presented is not iterative.", "author" : [ { "dropping-particle" : "", "family" : "Miyamoto", "given" : "Shuichi", "non-dropping-particle" : "", "parse-names" : false, "suffix" : "" }, { "dropping-particle" : "", "family" : "Kollman", "given" : "Peter A.", "non-dropping-particle" : "", "parse-names" : false, "suffix" : "" } ], "container-title" : "Journal of Computational Chemistry", "id" : "ITEM-1", "issue" : "8", "issued" : { "date-parts" : [ [ "1992" ] ] }, "note" : "SETTLE", "page" : "952-962", "title" : "Settle: An analytical version of the SHAKE and RATTLE algorithm for rigid water models", "type" : "article-journal", "volume" : "13" }, "uris" : [ "http://www.mendeley.com/documents/?uuid=9c4b89eb-bda8-4e9f-ad8d-bb9a7a9f3e0f" ] } ], "mendeley" : { "formattedCitation" : "[38]", "plainTextFormattedCitation" : "[38]", "previouslyFormattedCitation" : "[38]" }, "properties" : { "noteIndex" : 0 }, "schema" : "https://github.com/citation-style-language/schema/raw/master/csl-citation.json" }</w:instrText>
      </w:r>
      <w:r w:rsidRPr="00CC2B20">
        <w:fldChar w:fldCharType="separate"/>
      </w:r>
      <w:r w:rsidR="00305BA1" w:rsidRPr="00CC2B20">
        <w:rPr>
          <w:noProof/>
        </w:rPr>
        <w:t>[38]</w:t>
      </w:r>
      <w:r w:rsidRPr="00CC2B20">
        <w:fldChar w:fldCharType="end"/>
      </w:r>
      <w:r w:rsidRPr="00CC2B20">
        <w:t xml:space="preserve"> algorithms were used to constrain the lengths of bonds to hydrogen and the internal geometry of rigid water molecules, respectively. A 2 fs timestep was used.</w:t>
      </w:r>
    </w:p>
    <w:p w:rsidR="00A32EDD" w:rsidRPr="00CC2B20" w:rsidRDefault="00A32EDD" w:rsidP="00CC2B20">
      <w:r w:rsidRPr="00CC2B20">
        <w:t xml:space="preserve">To test the amount of solvent necessary to replicate experimental volume, the equilibration scheme of Ref. </w:t>
      </w:r>
      <w:r w:rsidRPr="00CC2B20">
        <w:fldChar w:fldCharType="begin" w:fldLock="1"/>
      </w:r>
      <w:r w:rsidR="00E5746F">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rsidRPr="00CC2B20">
        <w:fldChar w:fldCharType="separate"/>
      </w:r>
      <w:r w:rsidR="00305BA1" w:rsidRPr="00CC2B20">
        <w:rPr>
          <w:noProof/>
        </w:rPr>
        <w:t>[62]</w:t>
      </w:r>
      <w:r w:rsidRPr="00CC2B20">
        <w:fldChar w:fldCharType="end"/>
      </w:r>
      <w:r w:rsidRPr="00CC2B20">
        <w:t xml:space="preserve"> was used, followed by approximately 10 ns of unrestrained dynamics propagated in the isothermal/isobaric ensemble. Volumes over the trajectory were compared to experimental volume and the systems shown in </w:t>
      </w:r>
      <w:r w:rsidR="000151A4" w:rsidRPr="00CC2B20">
        <w:fldChar w:fldCharType="begin"/>
      </w:r>
      <w:r w:rsidR="000151A4" w:rsidRPr="00CC2B20">
        <w:instrText xml:space="preserve"> REF _Ref424125097 \h </w:instrText>
      </w:r>
      <w:r w:rsidR="00CC2B20" w:rsidRPr="00CC2B20">
        <w:instrText xml:space="preserve"> \* MERGEFORMAT </w:instrText>
      </w:r>
      <w:r w:rsidR="000151A4" w:rsidRPr="00CC2B20">
        <w:fldChar w:fldCharType="separate"/>
      </w:r>
      <w:r w:rsidR="00310929" w:rsidRPr="00146F63">
        <w:t xml:space="preserve">Table </w:t>
      </w:r>
      <w:r w:rsidR="00310929">
        <w:t>4</w:t>
      </w:r>
      <w:r w:rsidR="00310929">
        <w:noBreakHyphen/>
        <w:t>1</w:t>
      </w:r>
      <w:r w:rsidR="000151A4" w:rsidRPr="00CC2B20">
        <w:fldChar w:fldCharType="end"/>
      </w:r>
      <w:r w:rsidRPr="00CC2B20">
        <w:t xml:space="preserve"> were chosen for production.</w:t>
      </w:r>
    </w:p>
    <w:p w:rsidR="00A32EDD" w:rsidRPr="001D5B92" w:rsidRDefault="00A32EDD" w:rsidP="00CC2B20">
      <w:r w:rsidRPr="001D5B92">
        <w:t>For equilibration, non-crystallographic solvent positions were relaxed via 100 steps of steepest descent optimization followed by 900 steps of conjugate gradient optimization with 256 kcal/(mol-Å</w:t>
      </w:r>
      <w:r w:rsidRPr="001D5B92">
        <w:rPr>
          <w:vertAlign w:val="superscript"/>
        </w:rPr>
        <w:t>2</w:t>
      </w:r>
      <w:r w:rsidRPr="001D5B92">
        <w:t xml:space="preserve">) position restraints applied to protein and crystallographic solvent molecules. Next the conformations of protein residues, including added hydrogens, were relaxed using the same minimization algorithm </w:t>
      </w:r>
      <w:r w:rsidRPr="001D5B92">
        <w:lastRenderedPageBreak/>
        <w:t>and with restraints applied to all solvent molecules. A third round of coordinate optimization followed in the same manner but with no restraints. Next, initial restrained dynamics were performed at constant volume for 1 ns with</w:t>
      </w:r>
      <w:r>
        <w:t xml:space="preserve"> </w:t>
      </w:r>
      <w:r w:rsidRPr="001D5B92">
        <w:t>10 kcal/(mol-Å</w:t>
      </w:r>
      <w:r w:rsidRPr="001D5B92">
        <w:rPr>
          <w:vertAlign w:val="superscript"/>
        </w:rPr>
        <w:t>2</w:t>
      </w:r>
      <w:r w:rsidRPr="001D5B92">
        <w:t>) restraints on all protein, acetate and nitrate atoms, as the system was heated to the experimental temperature of 295K. Restraints were then relaxed with 4 ns of 10 kcal/(mol-Å</w:t>
      </w:r>
      <w:r w:rsidRPr="001D5B92">
        <w:rPr>
          <w:vertAlign w:val="superscript"/>
        </w:rPr>
        <w:t>2</w:t>
      </w:r>
      <w:r w:rsidRPr="001D5B92">
        <w:t>) restraints on the same atoms, 6 ns of 1 kcal/(mol-Å</w:t>
      </w:r>
      <w:r w:rsidRPr="001D5B92">
        <w:rPr>
          <w:vertAlign w:val="superscript"/>
        </w:rPr>
        <w:t>2</w:t>
      </w:r>
      <w:r w:rsidRPr="001D5B92">
        <w:t>) and 12 ns of 0.1 kcal/(mol-Å</w:t>
      </w:r>
      <w:r w:rsidRPr="001D5B92">
        <w:rPr>
          <w:vertAlign w:val="superscript"/>
        </w:rPr>
        <w:t>2</w:t>
      </w:r>
      <w:r w:rsidRPr="001D5B92">
        <w:t>) restraints. Unrestrained dynamics were then propagated in the NVT ensemble with a two femtosecond timestep</w:t>
      </w:r>
      <w:r>
        <w:t xml:space="preserve"> for 1140-1160ns</w:t>
      </w:r>
      <w:r w:rsidRPr="001D5B92">
        <w:t>.</w:t>
      </w:r>
      <w:r>
        <w:t xml:space="preserve"> Only the final 1000ns of each simulation were used for the analysis presented here. </w:t>
      </w:r>
    </w:p>
    <w:p w:rsidR="00A32EDD" w:rsidRPr="00A32EDD" w:rsidRDefault="00A32EDD" w:rsidP="00CC2B20">
      <w:r w:rsidRPr="001D5B92">
        <w:t>A parallel solution simulation placed a single monomer in a box of 9375 TIP4P-EW water and 8 Cl</w:t>
      </w:r>
      <w:r w:rsidRPr="001D5B92">
        <w:rPr>
          <w:vertAlign w:val="superscript"/>
        </w:rPr>
        <w:t>-</w:t>
      </w:r>
      <w:r w:rsidRPr="001D5B92">
        <w:t xml:space="preserve"> ions in a rectangular box of dimension 60 x 67 x 74 Å.  We performed 28 ns of equilibration, with gradually decreasing constraints on the protein atoms, followed by 1 μs of production simulation, using a 1 fs time step, a Langevin thermostat with a collision time of 1 ps</w:t>
      </w:r>
      <w:r w:rsidRPr="001D5B92">
        <w:rPr>
          <w:vertAlign w:val="superscript"/>
        </w:rPr>
        <w:t>-1</w:t>
      </w:r>
      <w:r w:rsidRPr="001D5B92">
        <w:t>, and a weak-coupling barostat with a time constant of 5 ps.</w:t>
      </w:r>
    </w:p>
    <w:p w:rsidR="00A32EDD" w:rsidRPr="001D5B92" w:rsidRDefault="00A32EDD" w:rsidP="00A32EDD">
      <w:pPr>
        <w:pStyle w:val="Heading4"/>
      </w:pPr>
      <w:r w:rsidRPr="001D5B92">
        <w:t>Analysis of data</w:t>
      </w:r>
    </w:p>
    <w:p w:rsidR="00A32EDD" w:rsidRDefault="00A32EDD" w:rsidP="00CC2B20">
      <w:pPr>
        <w:rPr>
          <w:sz w:val="24"/>
        </w:rPr>
      </w:pPr>
      <w:r w:rsidRPr="00CC2B20">
        <w:t>Data analysis was carried out using a combination of in-house scripts and the AmberTools cpptraj</w:t>
      </w:r>
      <w:r w:rsidRPr="00CC2B20">
        <w:fldChar w:fldCharType="begin" w:fldLock="1"/>
      </w:r>
      <w:r w:rsidR="0003356E">
        <w:instrText>ADDIN CSL_CITATION { "citationItems" : [ { "id" : "ITEM-1", "itemData" : { "DOI" : "10.1021/ct400341p", "ISSN" : "1549-9618", "abstract" : "We describe PTRAJ and its successor CPPTRAJ, two complementary, portable, and freely available computer programs for the analysis and processing of time series of three-dimensional atomic positions (i.e., coordinate trajectories) and the data therein derived. Common tools include the ability to manipulate the data to convert among trajectory formats, process groups of trajectories generated with ensemble methods (e.g., replica exchange molecular dynamics), image with periodic boundary conditions, create average structures, strip subsets of the system, and perform calculations such as RMS fitting, measuring distances, B-factors, radii of gyration, radial distribution functions, and time correlations, among other actions and analyses. Both the PTRAJ and CPPTRAJ programs and source code are freely available under the GNU General Public License version 3 and are currently distributed within the AmberTools 12 suite of support programs that make up part of the Amber package of computer programs (see http://ambermd.org ). This overview describes the general design, features, and history of these two programs, as well as algorithmic improvements and new features available in CPPTRAJ. We describe PTRAJ and its successor CPPTRAJ, two complementary, portable, and freely available computer programs for the analysis and processing of time series of three-dimensional atomic positions (i.e., coordinate trajectories) and the data therein derived. Common tools include the ability to manipulate the data to convert among trajectory formats, process groups of trajectories generated with ensemble methods (e.g., replica exchange molecular dynamics), image with periodic boundary conditions, create average structures, strip subsets of the system, and perform calculations such as RMS fitting, measuring distances, B-factors, radii of gyration, radial distribution functions, and time correlations, among other actions and analyses. Both the PTRAJ and CPPTRAJ programs and source code are freely available under the GNU General Public License version 3 and are currently distributed within the AmberTools 12 suite of support programs that make up part of the Amber package of computer programs (see http://ambermd.org ). This overview describes the general design, features, and history of these two programs, as well as algorithmic improvements and new features available in CPPTRAJ.", "author" : [ { "dropping-particle" : "", "family" : "Roe", "given" : "Daniel R.", "non-dropping-particle" : "", "parse-names" : false, "suffix" : "" }, { "dropping-particle" : "", "family" : "Cheatham", "given" : "Thomas E.", "non-dropping-particle" : "", "parse-names" : false, "suffix" : "" } ], "container-title" : "Journal of Chemical Theory and Computation", "id" : "ITEM-1", "issue" : "7", "issued" : { "date-parts" : [ [ "2013", "7", "9" ] ] }, "note" : "cpptraj", "page" : "3084-3095", "publisher" : "American Chemical Society", "title" : "PTRAJ and CPPTRAJ: software for processing and analysis of molecular dynamics trajectory data", "type" : "article-journal", "volume" : "9" }, "uris" : [ "http://www.mendeley.com/documents/?uuid=20d28d6c-2a9b-4593-96d1-8869f6d31e37" ] } ], "mendeley" : { "formattedCitation" : "[110]", "plainTextFormattedCitation" : "[110]", "previouslyFormattedCitation" : "[110]" }, "properties" : { "noteIndex" : 0 }, "schema" : "https://github.com/citation-style-language/schema/raw/master/csl-citation.json" }</w:instrText>
      </w:r>
      <w:r w:rsidRPr="00CC2B20">
        <w:fldChar w:fldCharType="separate"/>
      </w:r>
      <w:r w:rsidR="00A22ADD" w:rsidRPr="00A22ADD">
        <w:rPr>
          <w:noProof/>
        </w:rPr>
        <w:t>[110]</w:t>
      </w:r>
      <w:r w:rsidRPr="00CC2B20">
        <w:fldChar w:fldCharType="end"/>
      </w:r>
      <w:r w:rsidRPr="00CC2B20">
        <w:t xml:space="preserve"> module. Two root mean square deviation (RMSD) metrics referred to here as “best-fit superposition RMSD” and “lattice-fit RMSD” were calculated using the Kabsch algorithm</w:t>
      </w:r>
      <w:r w:rsidRPr="00CC2B20">
        <w:fldChar w:fldCharType="begin" w:fldLock="1"/>
      </w:r>
      <w:r w:rsidR="0003356E">
        <w:instrText>ADDIN CSL_CITATION { "citationItems" : [ { "id" : "ITEM-1", "itemData" : { "DOI" : "10.1107/S0567739478001680", "ISSN" : "0567-7394", "author" : [ { "dropping-particle" : "", "family" : "Kabsch", "given" : "W.", "non-dropping-particle" : "", "parse-names" : false, "suffix" : "" } ], "container-title" : "Acta Crystallographica Section A", "id" : "ITEM-1", "issue" : "5", "issued" : { "date-parts" : [ [ "1976", "9", "1" ] ] }, "language" : "en", "page" : "922-923", "publisher" : "International Union of Crystallography", "title" : "A discussion of the solution for the best rotation to relate two sets of vectors", "type" : "article-journal", "volume" : "34" }, "uris" : [ "http://www.mendeley.com/documents/?uuid=3f597390-3dcc-4910-a87b-63846b396c2b" ] } ], "mendeley" : { "formattedCitation" : "[86]", "plainTextFormattedCitation" : "[86]", "previouslyFormattedCitation" : "[86]" }, "properties" : { "noteIndex" : 0 }, "schema" : "https://github.com/citation-style-language/schema/raw/master/csl-citation.json" }</w:instrText>
      </w:r>
      <w:r w:rsidRPr="00CC2B20">
        <w:fldChar w:fldCharType="separate"/>
      </w:r>
      <w:r w:rsidR="00A22ADD" w:rsidRPr="00A22ADD">
        <w:rPr>
          <w:noProof/>
        </w:rPr>
        <w:t>[86]</w:t>
      </w:r>
      <w:r w:rsidRPr="00CC2B20">
        <w:fldChar w:fldCharType="end"/>
      </w:r>
      <w:r w:rsidRPr="00CC2B20">
        <w:t xml:space="preserve">, and two B-factor metrics were calculated as described below and in greater detail in Ref. </w:t>
      </w:r>
      <w:r w:rsidRPr="00CC2B20">
        <w:fldChar w:fldCharType="begin" w:fldLock="1"/>
      </w:r>
      <w:r w:rsidR="00E5746F">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rsidRPr="00CC2B20">
        <w:fldChar w:fldCharType="separate"/>
      </w:r>
      <w:r w:rsidR="00305BA1" w:rsidRPr="00CC2B20">
        <w:rPr>
          <w:noProof/>
        </w:rPr>
        <w:t>[62]</w:t>
      </w:r>
      <w:r w:rsidRPr="00CC2B20">
        <w:fldChar w:fldCharType="end"/>
      </w:r>
      <w:r w:rsidRPr="00CC2B20">
        <w:t>. Secondary structure was determined using the DSSP</w:t>
      </w:r>
      <w:r w:rsidRPr="00CC2B20">
        <w:fldChar w:fldCharType="begin" w:fldLock="1"/>
      </w:r>
      <w:r w:rsidR="00E5746F">
        <w:instrText>ADDIN CSL_CITATION { "citationItems" : [ { "id" : "ITEM-1", "itemData" : { "DOI" : "10.1002/prot.340230412", "ISSN" : "0887-3585", "PMID" : "8749853", "abstract" : "We have developed an automatic algorithm STRIDE for protein secondary structure assignment from atomic coordinates based on the combined use of hydrogen bond energy and statistically derived backbone torsional angle information. Parameters of the pattern recognition procedure were optimized using designations provided by the crystallographers as a standard-of-truth. Comparison to the currently most widely used technique DSSP by Kabsch and Sander (Biopolymers 22:2577-2637, 1983) shows that STRIDE and DSSP assign secondary structural states in 58 and 31% of 226 protein chains in our data sample, respectively, in greater agreement with the specific residue-by-residue definitions provided by the discoverers of the structures while in 11% of the chains, the assignments are the same. STRIDE delineates every 11th helix and every 32nd strand more in accord with published assignments.", "author" : [ { "dropping-particle" : "", "family" : "Frishman", "given" : "D", "non-dropping-particle" : "", "parse-names" : false, "suffix" : "" }, { "dropping-particle" : "", "family" : "Argos", "given" : "P", "non-dropping-particle" : "", "parse-names" : false, "suffix" : "" } ], "container-title" : "Proteins", "id" : "ITEM-1", "issue" : "4", "issued" : { "date-parts" : [ [ "1995", "12" ] ] }, "note" : "stride", "page" : "566-79", "title" : "Knowledge-based protein secondary structure assignment.", "type" : "article-journal", "volume" : "23" }, "uris" : [ "http://www.mendeley.com/documents/?uuid=2e678594-2aa6-46e3-827d-9515987e09c8" ] } ], "mendeley" : { "formattedCitation" : "[160]", "plainTextFormattedCitation" : "[160]", "previouslyFormattedCitation" : "[160]" }, "properties" : { "noteIndex" : 0 }, "schema" : "https://github.com/citation-style-language/schema/raw/master/csl-citation.json" }</w:instrText>
      </w:r>
      <w:r w:rsidRPr="00CC2B20">
        <w:fldChar w:fldCharType="separate"/>
      </w:r>
      <w:r w:rsidR="00305BA1" w:rsidRPr="00CC2B20">
        <w:rPr>
          <w:noProof/>
        </w:rPr>
        <w:t>[160]</w:t>
      </w:r>
      <w:r w:rsidRPr="00CC2B20">
        <w:fldChar w:fldCharType="end"/>
      </w:r>
      <w:r w:rsidRPr="00CC2B20">
        <w:t xml:space="preserve"> algorithm. Simulation average electron density was calculated as described in detail in Ref. </w:t>
      </w:r>
      <w:r w:rsidRPr="00CC2B20">
        <w:fldChar w:fldCharType="begin" w:fldLock="1"/>
      </w:r>
      <w:r w:rsidR="00E5746F">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rsidRPr="00CC2B20">
        <w:fldChar w:fldCharType="separate"/>
      </w:r>
      <w:r w:rsidR="00305BA1" w:rsidRPr="00CC2B20">
        <w:rPr>
          <w:noProof/>
        </w:rPr>
        <w:t>[62]</w:t>
      </w:r>
      <w:r w:rsidRPr="00CC2B20">
        <w:fldChar w:fldCharType="end"/>
      </w:r>
      <w:r w:rsidRPr="00CC2B20">
        <w:t xml:space="preserve"> using md2map, part of the crystal simulation analysis toolkit in AmberTools and making use of CCP4 programs.</w:t>
      </w:r>
      <w:r w:rsidRPr="00CC2B20">
        <w:fldChar w:fldCharType="begin" w:fldLock="1"/>
      </w:r>
      <w:r w:rsidR="0003356E">
        <w:instrText>ADDIN CSL_CITATION { "citationItems" : [ { "id" : "ITEM-1", "itemData" : { "DOI" : "10.1107/S0907444910045749", "ISSN" : "1399-0047", "PMID" : "21460441", "abstract" : "The CCP4 (Collaborative Computational Project, Number 4) software suite is a collection of programs and associated data and software libraries which can be used for macromolecular structure determination by X-ray crystallography. The suite is designed to be flexible, allowing users a number of methods of achieving their aims. The programs are from a wide variety of sources but are connected by a common infrastructure provided by standard file formats, data objects and graphical interfaces. Structure solution by macromolecular crystallography is becoming increasingly automated and the CCP4 suite includes several automation pipelines. After giving a brief description of the evolution of CCP4 over the last 30 years, an overview of the current suite is given. While detailed descriptions are given in the accompanying articles, here it is shown how the individual programs contribute to a complete software package.", "author" : [ { "dropping-particle" : "", "family" : "Winn", "given" : "Martyn D", "non-dropping-particle" : "", "parse-names" : false, "suffix" : "" }, { "dropping-particle" : "", "family" : "Ballard", "given" : "Charles C", "non-dropping-particle" : "", "parse-names" : false, "suffix" : "" }, { "dropping-particle" : "", "family" : "Cowtan", "given" : "Kevin D", "non-dropping-particle" : "", "parse-names" : false, "suffix" : "" }, { "dropping-particle" : "", "family" : "Dodson", "given" : "Eleanor J", "non-dropping-particle" : "", "parse-names" : false, "suffix" : "" }, { "dropping-particle" : "", "family" : "Emsley", "given" : "Paul", "non-dropping-particle" : "", "parse-names" : false, "suffix" : "" }, { "dropping-particle" : "", "family" : "Evans", "given" : "Phil R", "non-dropping-particle" : "", "parse-names" : false, "suffix" : "" }, { "dropping-particle" : "", "family" : "Keegan", "given" : "Ronan M", "non-dropping-particle" : "", "parse-names" : false, "suffix" : "" }, { "dropping-particle" : "", "family" : "Krissinel", "given" : "Eugene B", "non-dropping-particle" : "", "parse-names" : false, "suffix" : "" }, { "dropping-particle" : "", "family" : "Leslie", "given" : "Andrew G W", "non-dropping-particle" : "", "parse-names" : false, "suffix" : "" }, { "dropping-particle" : "", "family" : "McCoy", "given" : "Airlie", "non-dropping-particle" : "", "parse-names" : false, "suffix" : "" }, { "dropping-particle" : "", "family" : "McNicholas", "given" : "Stuart J", "non-dropping-particle" : "", "parse-names" : false, "suffix" : "" }, { "dropping-particle" : "", "family" : "Murshudov", "given" : "Garib N", "non-dropping-particle" : "", "parse-names" : false, "suffix" : "" }, { "dropping-particle" : "", "family" : "Pannu", "given" : "Navraj S", "non-dropping-particle" : "", "parse-names" : false, "suffix" : "" }, { "dropping-particle" : "", "family" : "Potterton", "given" : "Elizabeth A", "non-dropping-particle" : "", "parse-names" : false, "suffix" : "" }, { "dropping-particle" : "", "family" : "Powell", "given" : "Harold R", "non-dropping-particle" : "", "parse-names" : false, "suffix" : "" }, { "dropping-particle" : "", "family" : "Read", "given" : "Randy J", "non-dropping-particle" : "", "parse-names" : false, "suffix" : "" }, { "dropping-particle" : "", "family" : "Vagin", "given" : "Alexei", "non-dropping-particle" : "", "parse-names" : false, "suffix" : "" }, { "dropping-particle" : "", "family" : "Wilson", "given" : "Keith S", "non-dropping-particle" : "", "parse-names" : false, "suffix" : "" } ], "container-title" : "Acta Crystallogr., Sect. D", "id" : "ITEM-1", "issued" : { "date-parts" : [ [ "2011", "4", "18" ] ] }, "language" : "en", "page" : "235-42", "publisher" : "International Union of Crystallography", "title" : "Overview of the CCP4 suite and current developments.", "type" : "article-journal", "volume" : "67" }, "uris" : [ "http://www.mendeley.com/documents/?uuid=7a17a53e-65b0-4b11-b182-180435a54ab4" ] } ], "mendeley" : { "formattedCitation" : "[94]", "plainTextFormattedCitation" : "[94]", "previouslyFormattedCitation" : "[94]" }, "properties" : { "noteIndex" : 0 }, "schema" : "https://github.com/citation-style-language/schema/raw/master/csl-citation.json" }</w:instrText>
      </w:r>
      <w:r w:rsidRPr="00CC2B20">
        <w:fldChar w:fldCharType="separate"/>
      </w:r>
      <w:r w:rsidR="00A22ADD" w:rsidRPr="00A22ADD">
        <w:rPr>
          <w:noProof/>
        </w:rPr>
        <w:t>[94]</w:t>
      </w:r>
      <w:r w:rsidRPr="00CC2B20">
        <w:fldChar w:fldCharType="end"/>
      </w:r>
      <w:r w:rsidRPr="00CC2B20">
        <w:t xml:space="preserve"> The maps were truncated at a resolution of 0.95 Å, corresponding to the experimental result. The Visual Molecular Dynamics (VMD) program</w:t>
      </w:r>
      <w:r w:rsidRPr="00CC2B20">
        <w:fldChar w:fldCharType="begin" w:fldLock="1"/>
      </w:r>
      <w:r w:rsidR="0003356E">
        <w:instrText>ADDIN CSL_CITATION { "citationItems" : [ { "id" : "ITEM-1", "itemData" : { "DOI" : "10.1016/0263-7855(96)00018-5", "ISSN" : "02637855", "abstract" : "VMD is a molecular graphics program designed for the display and analysis of molecular assemblies, in particular biopolymers such as proteins and nucleic acids. VMD can simultaneously display any number of structures using a wide variety of rendering styles and coloring methods. Molecules are displayed as one or more \u201crepresentations,\u201d in which each representation embodies a particular rendering method and coloring scheme for a selected subset of atoms. The atoms displayed in each representation are chosen using an extensive atom selection syntax, which includes Boolean operators and regular expressions. VMD provides a complete graphical user interface for program control, as well as a text interface using the Tcl embeddable parser to allow for complex scripts with variable substitution, control loops, and function calls. Full session logging is supported, which produces a VMD command script for later playback. High-resolution raster images of displayed molecules may be produced by generating input scripts for use by a number of photorealistic image-rendering applications. VMD has also been expressly designed with the ability to animate molecular dynamics (MD) simulation trajectories, imported either from files or from a direct connection to a running MD simulation. VMD is the visualization component of MDScope, a set of tools for interactive problem solving in structural biology, which also includes the parallel MD program NAMD, and the MDCOMM software used to connect the visualization and simulation programs. VMD is written in C++, using an object-oriented design; the program, including source code and extensive documentation, is freely available via anonymous ftp and through the World Wide Web.", "author" : [ { "dropping-particle" : "", "family" : "Humphrey", "given" : "W", "non-dropping-particle" : "", "parse-names" : false, "suffix" : "" } ], "container-title" : "Journal of Molecular Graphics", "id" : "ITEM-1", "issue" : "1", "issued" : { "date-parts" : [ [ "1996", "2" ] ] }, "note" : "VMD", "page" : "33-38", "title" : "VMD: Visual molecular dynamics", "type" : "article-journal", "volume" : "14" }, "uris" : [ "http://www.mendeley.com/documents/?uuid=3ecb8717-a8c6-4ff9-848d-4f34fdc2c64e" ] } ], "mendeley" : { "formattedCitation" : "[92]", "plainTextFormattedCitation" : "[92]", "previouslyFormattedCitation" : "[92]" }, "properties" : { "noteIndex" : 0 }, "schema" : "https://github.com/citation-style-language/schema/raw/master/csl-citation.json" }</w:instrText>
      </w:r>
      <w:r w:rsidRPr="00CC2B20">
        <w:fldChar w:fldCharType="separate"/>
      </w:r>
      <w:r w:rsidR="00A22ADD" w:rsidRPr="00A22ADD">
        <w:rPr>
          <w:noProof/>
        </w:rPr>
        <w:t>[92]</w:t>
      </w:r>
      <w:r w:rsidRPr="00CC2B20">
        <w:fldChar w:fldCharType="end"/>
      </w:r>
      <w:r w:rsidRPr="00CC2B20">
        <w:t>, PyMOL</w:t>
      </w:r>
      <w:r w:rsidRPr="00CC2B20">
        <w:fldChar w:fldCharType="begin" w:fldLock="1"/>
      </w:r>
      <w:r w:rsidR="00E5746F">
        <w:instrText>ADDIN CSL_CITATION { "citationItems" : [ { "id" : "ITEM-1", "itemData" : { "author" : [ { "dropping-particle" : "", "family" : "Schr\u00f6dinger", "given" : "L L C", "non-dropping-particle" : "", "parse-names" : false, "suffix" : "" } ], "id" : "ITEM-1", "issued" : { "date-parts" : [ [ "2010", "8" ] ] }, "title" : "The PyMOL Molecular Graphics System, Version~1.6.0", "type" : "article" }, "uris" : [ "http://www.mendeley.com/documents/?uuid=dd544941-b8f8-4e6a-bf9f-0ff54b1afc5d" ] } ], "mendeley" : { "formattedCitation" : "[161]", "plainTextFormattedCitation" : "[161]", "previouslyFormattedCitation" : "[161]" }, "properties" : { "noteIndex" : 0 }, "schema" : "https://github.com/citation-style-language/schema/raw/master/csl-citation.json" }</w:instrText>
      </w:r>
      <w:r w:rsidRPr="00CC2B20">
        <w:fldChar w:fldCharType="separate"/>
      </w:r>
      <w:r w:rsidR="00305BA1" w:rsidRPr="00CC2B20">
        <w:rPr>
          <w:noProof/>
        </w:rPr>
        <w:t>[161]</w:t>
      </w:r>
      <w:r w:rsidRPr="00CC2B20">
        <w:fldChar w:fldCharType="end"/>
      </w:r>
      <w:r w:rsidRPr="00CC2B20">
        <w:t xml:space="preserve"> and matplotlib</w:t>
      </w:r>
      <w:r w:rsidRPr="00CC2B20">
        <w:fldChar w:fldCharType="begin" w:fldLock="1"/>
      </w:r>
      <w:r w:rsidR="00E5746F">
        <w:instrText>ADDIN CSL_CITATION { "citationItems" : [ { "id" : "ITEM-1", "itemData" : { "DOI" : "10.1109/MCSE.2007.55", "ISSN" : "15219615", "abstract" : "Matplotlib is a 2D graphics package used for Python for application development, interactive scripting, and publication-quality image generation across user interfaces and operating systems.", "author" : [ { "dropping-particle" : "", "family" : "Hunter", "given" : "John D", "non-dropping-particle" : "", "parse-names" : false, "suffix" : "" } ], "container-title" : "Computing in Science Engineering", "id" : "ITEM-1", "issue" : "3", "issued" : { "date-parts" : [ [ "2007" ] ] }, "page" : "90-95", "publisher" : "IEEE COMPUTER SOC", "title" : "Matplotlib: A 2D Graphics Environment", "type" : "article-journal", "volume" : "9" }, "uris" : [ "http://www.mendeley.com/documents/?uuid=1cf92ff1-369e-4fe2-8ee6-babc1806c1ab" ] } ], "mendeley" : { "formattedCitation" : "[162]", "plainTextFormattedCitation" : "[162]", "previouslyFormattedCitation" : "[162]" }, "properties" : { "noteIndex" : 0 }, "schema" : "https://github.com/citation-style-language/schema/raw/master/csl-citation.json" }</w:instrText>
      </w:r>
      <w:r w:rsidRPr="00CC2B20">
        <w:fldChar w:fldCharType="separate"/>
      </w:r>
      <w:r w:rsidR="00305BA1" w:rsidRPr="00CC2B20">
        <w:rPr>
          <w:noProof/>
        </w:rPr>
        <w:t>[162]</w:t>
      </w:r>
      <w:r w:rsidRPr="00CC2B20">
        <w:fldChar w:fldCharType="end"/>
      </w:r>
      <w:r w:rsidRPr="00CC2B20">
        <w:t xml:space="preserve"> were used for visualization and image generation</w:t>
      </w:r>
      <w:r w:rsidRPr="001D5B92">
        <w:rPr>
          <w:sz w:val="24"/>
        </w:rPr>
        <w:t>.</w:t>
      </w:r>
    </w:p>
    <w:p w:rsidR="00A32EDD" w:rsidRPr="001D5B92" w:rsidRDefault="00A32EDD" w:rsidP="00CC2B20">
      <w:r w:rsidRPr="004C53E8">
        <w:t>Refinements against the simulation average electron density were carried out via 10 automated macrocyles of reciprocal space coordinate and isotropic B-factor refinement in phenix.refine</w:t>
      </w:r>
      <w:r w:rsidRPr="004C53E8">
        <w:fldChar w:fldCharType="begin" w:fldLock="1"/>
      </w:r>
      <w:r w:rsidR="0003356E">
        <w:instrText>ADDIN CSL_CITATION { "citationItems" : [ { "id" : "ITEM-1", "itemData" : { "DOI" : "10.1107/S0907444912001308", "ISSN" : "1399-0047", "PMID" : "22505256", "abstract" : "phenix.refine is a program within the PHENIX package that supports crystallographic structure refinement against experimental data with a wide range of upper resolution limits using a large repertoire of model parameterizations. It has several automation features and is also highly flexible. Several hundred parameters enable extensive customizations for complex use cases. Multiple user-defined refinement strategies can be applied to specific parts of the model in a single refinement run. An intuitive graphical user interface is available to guide novice users and to assist advanced users in managing refinement projects. X-ray or neutron diffraction data can be used separately or jointly in refinement. phenix.refine is tightly integrated into the PHENIX suite, where it serves as a critical component in automated model building, final structure refinement, structure validation and deposition to the wwPDB. This paper presents an overview of the major phenix.refine features, with extensive literature references for readers interested in more detailed discussions of the methods.", "author" : [ { "dropping-particle" : "V", "family" : "Afonine", "given" : "Pavel", "non-dropping-particle" : "", "parse-names" : false, "suffix" : "" }, { "dropping-particle" : "", "family" : "Grosse-Kunstleve", "given" : "Ralf W", "non-dropping-particle" : "", "parse-names" : false, "suffix" : "" }, { "dropping-particle" : "", "family" : "Echols", "given" : "Nathaniel", "non-dropping-particle" : "", "parse-names" : false, "suffix" : "" }, { "dropping-particle" : "", "family" : "Headd", "given" : "Jeffrey J", "non-dropping-particle" : "", "parse-names" : false, "suffix" : "" }, { "dropping-particle" : "", "family" : "Moriarty", "given" : "Nigel W", "non-dropping-particle" : "", "parse-names" : false, "suffix" : "" }, { "dropping-particle" : "", "family" : "Mustyakimov", "given" : "Marat", "non-dropping-particle" : "", "parse-names" : false, "suffix" : "" }, { "dropping-particle" : "", "family" : "Terwilliger", "given" : "Thomas C", "non-dropping-particle" : "", "parse-names" : false, "suffix" : "" }, { "dropping-particle" : "", "family" : "Urzhumtsev", "given" : "Alexandre", "non-dropping-particle" : "", "parse-names" : false, "suffix" : "" }, { "dropping-particle" : "", "family" : "Zwart", "given" : "Peter H", "non-dropping-particle" : "", "parse-names" : false, "suffix" : "" }, { "dropping-particle" : "", "family" : "Adams", "given" : "Paul D", "non-dropping-particle" : "", "parse-names" : false, "suffix" : "" } ], "container-title" : "Acta Crystallogr., Sect. D", "id" : "ITEM-1", "issue" : "4", "issued" : { "date-parts" : [ [ "2012", "4" ] ] }, "note" : "phenix refine", "page" : "352-67", "title" : "Towards automated crystallographic structure refinement with phenix.refine.", "type" : "article-journal", "volume" : "68" }, "uris" : [ "http://www.mendeley.com/documents/?uuid=de0cb566-7940-4377-90ac-796c1714e50c" ] } ], "mendeley" : { "formattedCitation" : "[91]", "plainTextFormattedCitation" : "[91]", "previouslyFormattedCitation" : "[91]" }, "properties" : { "noteIndex" : 0 }, "schema" : "https://github.com/citation-style-language/schema/raw/master/csl-citation.json" }</w:instrText>
      </w:r>
      <w:r w:rsidRPr="004C53E8">
        <w:fldChar w:fldCharType="separate"/>
      </w:r>
      <w:r w:rsidR="00A22ADD" w:rsidRPr="00A22ADD">
        <w:rPr>
          <w:noProof/>
        </w:rPr>
        <w:t>[91]</w:t>
      </w:r>
      <w:r w:rsidRPr="004C53E8">
        <w:fldChar w:fldCharType="end"/>
      </w:r>
      <w:r w:rsidRPr="004C53E8">
        <w:t xml:space="preserve">, </w:t>
      </w:r>
      <w:r w:rsidRPr="004C53E8">
        <w:lastRenderedPageBreak/>
        <w:t>followed by a limited manual rebuilding in COOT</w:t>
      </w:r>
      <w:r w:rsidRPr="004C53E8">
        <w:fldChar w:fldCharType="begin" w:fldLock="1"/>
      </w:r>
      <w:r w:rsidR="00E5746F">
        <w:instrText>ADDIN CSL_CITATION { "citationItems" : [ { "id" : "ITEM-1", "itemData" : { "DOI" : "10.1107/S0907444904019158", "ISSN" : "0907-4449", "PMID" : "15572765", "abstract" : "CCP4mg is a project that aims to provide a general-purpose tool for structural biologists, providing tools for X-ray structure solution, structure comparison and analysis, and publication-quality graphics. The map-fitting tools are available as a stand-alone package, distributed as 'Coot'.", "author" : [ { "dropping-particle" : "", "family" : "Emsley", "given" : "Paul", "non-dropping-particle" : "", "parse-names" : false, "suffix" : "" }, { "dropping-particle" : "", "family" : "Cowtan", "given" : "Kevin", "non-dropping-particle" : "", "parse-names" : false, "suffix" : "" } ], "container-title" : "Acta Crystallogr., Sect. D", "id" : "ITEM-1", "issue" : "12", "issued" : { "date-parts" : [ [ "2004", "12", "1" ] ] }, "language" : "en", "page" : "2126-32", "publisher" : "International Union of Crystallography", "title" : "Coot: model-building tools for molecular graphics.", "type" : "article-journal", "volume" : "60" }, "uris" : [ "http://www.mendeley.com/documents/?uuid=899771db-6ee6-4d13-8080-f2b5bea55b6d" ] } ], "mendeley" : { "formattedCitation" : "[142]", "plainTextFormattedCitation" : "[142]", "previouslyFormattedCitation" : "[142]" }, "properties" : { "noteIndex" : 0 }, "schema" : "https://github.com/citation-style-language/schema/raw/master/csl-citation.json" }</w:instrText>
      </w:r>
      <w:r w:rsidRPr="004C53E8">
        <w:fldChar w:fldCharType="separate"/>
      </w:r>
      <w:r w:rsidR="00305BA1" w:rsidRPr="00305BA1">
        <w:rPr>
          <w:noProof/>
        </w:rPr>
        <w:t>[142]</w:t>
      </w:r>
      <w:r w:rsidRPr="004C53E8">
        <w:fldChar w:fldCharType="end"/>
      </w:r>
      <w:r w:rsidRPr="004C53E8">
        <w:t xml:space="preserve">, followed by a further 5 macrocyles of standard automated refinement. To ensure consistency of results and eliminate possible contributions stemming from differences in refinement protocols and software, we repeated a refinement of the lysozyme model against the original experimental structure factor amplitudes (deposited in the PDB) using a similar protocol. Results were in very close agreement to the deposited model (backbone RMSD 0.04, B-factor Pearson correlation 0.97, Rfree difference .003, see also Suppl. Material Figure 15). </w:t>
      </w:r>
      <w:r w:rsidRPr="00B53247">
        <w:t>Thus details of the refinement protocol play a minor role, and we have chosen to make all comparisons below against the deposited model.</w:t>
      </w:r>
    </w:p>
    <w:p w:rsidR="00A32EDD" w:rsidRPr="001D5B92" w:rsidRDefault="00A32EDD" w:rsidP="00A32EDD">
      <w:pPr>
        <w:pStyle w:val="Heading3"/>
      </w:pPr>
      <w:r w:rsidRPr="001D5B92">
        <w:t>S</w:t>
      </w:r>
      <w:r w:rsidR="00D16289">
        <w:t>upplementary material</w:t>
      </w:r>
    </w:p>
    <w:p w:rsidR="00A32EDD" w:rsidRPr="001D5B92" w:rsidRDefault="00A32EDD" w:rsidP="00CC2B20">
      <w:r w:rsidRPr="008D2135">
        <w:t xml:space="preserve">Results </w:t>
      </w:r>
      <w:r>
        <w:t>of extended equilibration protocols, convergence of longer simulations, crystal simulation reproducibility and ff12SB simulations. Analysis of individual monomers. B-factor correlations. Rotamer and hydrogen bond populations. Raw simulation trajectories are available directly from the authors upon request.</w:t>
      </w:r>
    </w:p>
    <w:p w:rsidR="00A32EDD" w:rsidRPr="001D5B92" w:rsidRDefault="00D16289" w:rsidP="00A32EDD">
      <w:pPr>
        <w:pStyle w:val="Heading3"/>
      </w:pPr>
      <w:r>
        <w:t>Acknowledgements</w:t>
      </w:r>
    </w:p>
    <w:p w:rsidR="006651FB" w:rsidRDefault="00A32EDD" w:rsidP="00CC2B20">
      <w:pPr>
        <w:rPr>
          <w:rFonts w:asciiTheme="majorHAnsi" w:eastAsiaTheme="majorEastAsia" w:hAnsiTheme="majorHAnsi" w:cstheme="majorBidi"/>
          <w:b/>
          <w:bCs/>
          <w:i/>
          <w:iCs/>
          <w:sz w:val="28"/>
          <w:szCs w:val="28"/>
        </w:rPr>
      </w:pPr>
      <w:r w:rsidRPr="001D5B92">
        <w:t>We acknowledge NIH grant GM103297 for financial support. PJ acknowledges Rutgers University Presidential Fellowship for support. We thank James Holton and Thomas Terwilliger for many helpful comments.</w:t>
      </w:r>
      <w:r>
        <w:t xml:space="preserve"> The authors declare no conflict of interest.</w:t>
      </w:r>
      <w:r w:rsidR="006651FB">
        <w:br w:type="page"/>
      </w:r>
    </w:p>
    <w:p w:rsidR="00917222" w:rsidRPr="00364F49" w:rsidRDefault="000F2FCE" w:rsidP="00917222">
      <w:pPr>
        <w:pStyle w:val="Heading2"/>
      </w:pPr>
      <w:bookmarkStart w:id="92" w:name="_Toc424230706"/>
      <w:r>
        <w:lastRenderedPageBreak/>
        <w:t>All-atom crystal simulations of DNA and RNA duplexes</w:t>
      </w:r>
      <w:r>
        <w:rPr>
          <w:rStyle w:val="FootnoteReference"/>
        </w:rPr>
        <w:footnoteReference w:id="5"/>
      </w:r>
      <w:bookmarkEnd w:id="92"/>
    </w:p>
    <w:p w:rsidR="00804529" w:rsidRPr="00804529" w:rsidRDefault="00804529" w:rsidP="00804529">
      <w:pPr>
        <w:pStyle w:val="Heading3"/>
      </w:pPr>
      <w:r>
        <w:t>Abstract</w:t>
      </w:r>
    </w:p>
    <w:p w:rsidR="00804529" w:rsidRDefault="00804529" w:rsidP="00804529">
      <w:r w:rsidRPr="00804529">
        <w:rPr>
          <w:i/>
        </w:rPr>
        <w:t>Background</w:t>
      </w:r>
      <w:r>
        <w:rPr>
          <w:i/>
        </w:rPr>
        <w:t>:</w:t>
      </w:r>
      <w:r>
        <w:t xml:space="preserve"> molecular dynamics simulations can complement experimental measures of structure and dynamics of biomolecules. The quality of such simulations can be tested by comparisons to models refined against experimental crystallographic data. </w:t>
      </w:r>
      <w:r w:rsidRPr="00804529">
        <w:rPr>
          <w:i/>
        </w:rPr>
        <w:t>Methods</w:t>
      </w:r>
      <w:r>
        <w:rPr>
          <w:i/>
        </w:rPr>
        <w:t xml:space="preserve">: </w:t>
      </w:r>
      <w:r>
        <w:t xml:space="preserve">we report simulations of DNA and RNA duplexes in their crystalline environment. The calculations mimic the conditions for PDB entries 1D23 [d(CGATCGATCG)2] and 1RNA [(UUAUAUAUAUAUAA)2], and contain 8 unit cells, each with 4 copies of the Watson–Crick duplex; this yields in aggregate 64 μs of duplex sampling for DNA and 16 μs for RNA. </w:t>
      </w:r>
      <w:r w:rsidRPr="00804529">
        <w:rPr>
          <w:i/>
        </w:rPr>
        <w:t>Results</w:t>
      </w:r>
      <w:r>
        <w:rPr>
          <w:i/>
        </w:rPr>
        <w:t>:</w:t>
      </w:r>
      <w:r>
        <w:t xml:space="preserve"> the duplex structures conform much more closely to the average structure seen in the crystal than do structures extracted from a solution simulation with the same force field. Sequence-dependent variations in helical parameters, and in groove widths, are largely maintained in the crystal structure, but are smoothed out in solution. However, the integrity of the crystal lattice is slowly degraded in both simulations, with the result that the interfaces between chains become heterogeneous. This problem is more severe for the DNA crystal, which has fewer inter-chain hydrogen bond contacts than does the RNA crystal. </w:t>
      </w:r>
      <w:r w:rsidRPr="00804529">
        <w:rPr>
          <w:i/>
        </w:rPr>
        <w:t>Conclusions</w:t>
      </w:r>
      <w:r>
        <w:rPr>
          <w:i/>
        </w:rPr>
        <w:t xml:space="preserve">: </w:t>
      </w:r>
      <w:r>
        <w:t xml:space="preserve">crystal simulations using current force fields reproduce many features of observed crystal structures, but suffer from a gradual degradation of the integrity of the crystal lattice. </w:t>
      </w:r>
      <w:r w:rsidRPr="00804529">
        <w:rPr>
          <w:i/>
        </w:rPr>
        <w:t>General significance</w:t>
      </w:r>
      <w:r>
        <w:rPr>
          <w:i/>
        </w:rPr>
        <w:t>:</w:t>
      </w:r>
      <w:r>
        <w:t xml:space="preserve"> the results offer insights into force-field simulations that test their ability to preserve weak interactions between chains, which will be of importance also in non-crystalline applications that involve binding and recognition.</w:t>
      </w:r>
    </w:p>
    <w:p w:rsidR="00804529" w:rsidRPr="00804529" w:rsidRDefault="00804529" w:rsidP="00804529">
      <w:pPr>
        <w:pStyle w:val="Heading3"/>
        <w:rPr>
          <w:sz w:val="32"/>
          <w:szCs w:val="32"/>
        </w:rPr>
      </w:pPr>
      <w:r>
        <w:t>Introduction</w:t>
      </w:r>
    </w:p>
    <w:p w:rsidR="00804529" w:rsidRDefault="00804529" w:rsidP="00804529">
      <w:r>
        <w:t xml:space="preserve">RNA and DNA molecules play an important role in many biological processes, and an understanding of their structure and dynamics is indispensable for a complete understanding of their function. Molecular dynamics simulations can offer a detailed complement to experiment, and nucleic </w:t>
      </w:r>
      <w:r>
        <w:lastRenderedPageBreak/>
        <w:t>acid simulations in a crystal environment have long been used to test simulation methods</w:t>
      </w:r>
      <w:r w:rsidR="00E5746F">
        <w:fldChar w:fldCharType="begin" w:fldLock="1"/>
      </w:r>
      <w:r w:rsidR="00E5746F">
        <w:instrText>ADDIN CSL_CITATION { "citationItems" : [ { "id" : "ITEM-1", "itemData" : { "ISSN" : "0253-2964", "abstract" : "To study the effect of solvents and counterions in Z-DNA crystal of d(5BrC-G-5BrC-G-5BrC-G), we performed the local energy analysis and then molecular dynamics simulations. Since counterions raise serious caging problems in crystal simulations, it is very important to search for the possible positions before simulations. For this purpose, the local energy analysis was done for the whole crystal volume. It is shown from our simulation that counterions alongwith water molecules play a bridging role to bind adjacent oligomers so as to form the crystal. In this crystal, each water molecule bound to Gua-N2H, either directly or indirectly, hydrates the adjacent anionic phosphate oxygen, and thus assists Gua to be in a syn position. From the simulation, the average root-mean-square deviation of all the DNA heavy atom coordinates from the X-ray data is 0.99 angstrom. The bases are less deviated from the X-ray positions than the phosphates. The temperature factors from the simulation are consistent with those from the X-ray refinement, showing that the phosphates are more mobile than the bases.", "author" : [ { "dropping-particle" : "", "family" : "KIM", "given" : "HS", "non-dropping-particle" : "", "parse-names" : false, "suffix" : "" }, { "dropping-particle" : "", "family" : "MHIN", "given" : "BJ", "non-dropping-particle" : "", "parse-names" : false, "suffix" : "" }, { "dropping-particle" : "", "family" : "YOON", "given" : "CW", "non-dropping-particle" : "", "parse-names" : false, "suffix" : "" }, { "dropping-particle" : "", "family" : "WANG", "given" : "CX", "non-dropping-particle" : "", "parse-names" : false, "suffix" : "" }, { "dropping-particle" : "", "family" : "KIM", "given" : "KS", "non-dropping-particle" : "", "parse-names" : false, "suffix" : "" } ], "container-title" : "BULLETIN OF THE KOREAN CHEMICAL SOCIETY", "id" : "ITEM-1", "issue" : "2", "issued" : { "date-parts" : [ [ "1991", "4" ] ] }, "page" : "214-219", "publisher" : "KOREAN CHEMICAL SOC, 635-4 YEOGSAM-DONG, KANGNAM-GU, SEOUL 135-703, SOUTH KOREA", "title" : "A THEORETICAL-STUDY OF A Z-DNA CRYSTAL - STRUCTURE OF COUNTERIONS, WATER AND DNA-MOLECULES", "type" : "article-journal", "volume" : "12" }, "uris" : [ "http://www.mendeley.com/documents/?uuid=c2eecefa-2bb1-443a-8d1b-675344d66c99" ] }, { "id" : "ITEM-2", "itemData" : { "DOI" : "10.1021/ja00153a017", "ISSN" : "0002-7863", "author" : [ { "dropping-particle" : "", "family" : "MacKerell", "given" : "Alexander D.", "non-dropping-particle" : "", "parse-names" : false, "suffix" : "" }, { "dropping-particle" : "", "family" : "Wiorkiewicz-Kuczera", "given" : "Joanna", "non-dropping-particle" : "", "parse-names" : false, "suffix" : "" }, { "dropping-particle" : "", "family" : "Karplus", "given" : "Martin", "non-dropping-particle" : "", "parse-names" : false, "suffix" : "" } ], "container-title" : "Journal of the American Chemical Society", "id" : "ITEM-2", "issue" : "48", "issued" : { "date-parts" : [ [ "1995", "12" ] ] }, "page" : "11946-11975", "publisher" : "American Chemical Society", "title" : "An all-atom empirical energy function for the simulation of nucleic acids", "type" : "article-journal", "volume" : "117" }, "uris" : [ "http://www.mendeley.com/documents/?uuid=aeda3980-7b3b-43eb-a202-963adc0b0384" ] } ], "mendeley" : { "formattedCitation" : "[163], [164]", "plainTextFormattedCitation" : "[163], [164]", "previouslyFormattedCitation" : "[163], [164]" }, "properties" : { "noteIndex" : 0 }, "schema" : "https://github.com/citation-style-language/schema/raw/master/csl-citation.json" }</w:instrText>
      </w:r>
      <w:r w:rsidR="00E5746F">
        <w:fldChar w:fldCharType="separate"/>
      </w:r>
      <w:r w:rsidR="00E5746F" w:rsidRPr="00E5746F">
        <w:rPr>
          <w:noProof/>
        </w:rPr>
        <w:t>[163], [164]</w:t>
      </w:r>
      <w:r w:rsidR="00E5746F">
        <w:fldChar w:fldCharType="end"/>
      </w:r>
      <w:r>
        <w:t>. A “modern” era began in the mid 1990s with the introduction of Ewald-based methods to simulate long-range electrostatic interactions.</w:t>
      </w:r>
      <w:r w:rsidR="00E5746F">
        <w:fldChar w:fldCharType="begin" w:fldLock="1"/>
      </w:r>
      <w:r w:rsidR="00E5746F">
        <w:instrText>ADDIN CSL_CITATION { "citationItems" : [ { "id" : "ITEM-1", "itemData" : { "DOI" : "10.1002/bip.22331", "ISSN" : "0006-3525", "PMID" : "23784813", "abstract" : "We present a brief, and largely personal, history of computer simulations of DNA and RNA oligonucleotides, with an emphasis on duplex structures and the Amber force fields. Both explicit and implicit solvent models are described, and methods for estimating structures, thermodynamics and mechanical properties of duplexes are illustrated. This overview, covering about two decades of work, provides a perspective for a discussion of prospects and obstacles for future simulations of RNA and DNA. \u00a9 2013 Wiley Periodicals, Inc. Biopolymers 99: 969-977, 2013.", "author" : [ { "dropping-particle" : "", "family" : "Cheatham", "given" : "Thomas E", "non-dropping-particle" : "", "parse-names" : false, "suffix" : "" }, { "dropping-particle" : "", "family" : "Case", "given" : "David A", "non-dropping-particle" : "", "parse-names" : false, "suffix" : "" } ], "container-title" : "Biopolymers", "id" : "ITEM-1", "issue" : "12", "issued" : { "date-parts" : [ [ "2013", "12" ] ] }, "page" : "969-77", "title" : "Twenty-five years of nucleic acid simulations.", "type" : "article-journal", "volume" : "99" }, "uris" : [ "http://www.mendeley.com/documents/?uuid=0be7a94c-c56a-4745-87e9-a5ebe526163f" ] } ], "mendeley" : { "formattedCitation" : "[165]", "plainTextFormattedCitation" : "[165]", "previouslyFormattedCitation" : "[165]" }, "properties" : { "noteIndex" : 0 }, "schema" : "https://github.com/citation-style-language/schema/raw/master/csl-citation.json" }</w:instrText>
      </w:r>
      <w:r w:rsidR="00E5746F">
        <w:fldChar w:fldCharType="separate"/>
      </w:r>
      <w:r w:rsidR="00E5746F" w:rsidRPr="00E5746F">
        <w:rPr>
          <w:noProof/>
        </w:rPr>
        <w:t>[165]</w:t>
      </w:r>
      <w:r w:rsidR="00E5746F">
        <w:fldChar w:fldCharType="end"/>
      </w:r>
      <w:r>
        <w:t xml:space="preserve"> At about that time, simulations of Watson–Crick paired duplexes in both solution and in the crystal lattice provided evidence that simulations remained stable for a few nanoseconds without the need for artificial restraints</w:t>
      </w:r>
      <w:r w:rsidR="00E5746F">
        <w:fldChar w:fldCharType="begin" w:fldLock="1"/>
      </w:r>
      <w:r w:rsidR="00E5746F">
        <w:instrText>ADDIN CSL_CITATION { "citationItems" : [ { "id" : "ITEM-1", "itemData" : { "DOI" : "10.1021/ja00119a045", "ISSN" : "0002-7863", "author" : [ { "dropping-particle" : "", "family" : "Cheatham", "given" : "T. E. III", "non-dropping-particle" : "", "parse-names" : false, "suffix" : "" }, { "dropping-particle" : "", "family" : "Miller", "given" : "J. L.", "non-dropping-particle" : "", "parse-names" : false, "suffix" : "" }, { "dropping-particle" : "", "family" : "Fox", "given" : "T.", "non-dropping-particle" : "", "parse-names" : false, "suffix" : "" }, { "dropping-particle" : "", "family" : "Darden", "given" : "T. A.", "non-dropping-particle" : "", "parse-names" : false, "suffix" : "" }, { "dropping-particle" : "", "family" : "Kollman", "given" : "P. A.", "non-dropping-particle" : "", "parse-names" : false, "suffix" : "" } ], "container-title" : "Journal of the American Chemical Society", "id" : "ITEM-1", "issue" : "14", "issued" : { "date-parts" : [ [ "1995", "4" ] ] }, "page" : "4193-4194", "publisher" : "American Chemical Society", "title" : "Molecular Dynamics Simulations on Solvated Biomolecular Systems: The Particle Mesh Ewald Method Leads to Stable Trajectories of DNA, RNA, and Proteins", "type" : "article-journal", "volume" : "117" }, "uris" : [ "http://www.mendeley.com/documents/?uuid=4095d317-b7c0-48d3-ae19-4a55950238d8" ] }, { "id" : "ITEM-2", "itemData" : { "DOI" : "10.1021/ja00122a034", "ISSN" : "0002-7863", "author" : [ { "dropping-particle" : "", "family" : "York", "given" : "Darrin M.", "non-dropping-particle" : "", "parse-names" : false, "suffix" : "" }, { "dropping-particle" : "", "family" : "Yang", "given" : "Weitao", "non-dropping-particle" : "", "parse-names" : false, "suffix" : "" }, { "dropping-particle" : "", "family" : "Lee", "given" : "Hsing", "non-dropping-particle" : "", "parse-names" : false, "suffix" : "" }, { "dropping-particle" : "", "family" : "Darden", "given" : "Tom", "non-dropping-particle" : "", "parse-names" : false, "suffix" : "" }, { "dropping-particle" : "", "family" : "Pedersen", "given" : "Lee G.", "non-dropping-particle" : "", "parse-names" : false, "suffix" : "" } ], "container-title" : "Journal of the American Chemical Society", "id" : "ITEM-2", "issue" : "17", "issued" : { "date-parts" : [ [ "1995", "5" ] ] }, "page" : "5001-5002", "publisher" : "American Chemical Society", "title" : "Toward the Accurate Modeling of DNA: The Importance of Long-Range Electrostatics", "type" : "article-journal", "volume" : "117" }, "uris" : [ "http://www.mendeley.com/documents/?uuid=4fb0dff9-4852-40ce-8a73-121040d62019" ] }, { "id" : "ITEM-3", "itemData" : { "DOI" : "10.1016/0009-2614(95)00845-U", "ISSN" : "00092614", "abstract" : "Long molecular dynamics (MD) simulations for two crystal RNA dinucleotides ApU (2.0 ns) and GpC (1.5 ns) were performed, starting from the crystallographic positions of all heavy atoms in the crystals. By employing the particle-mesh-Ewald algorithm [Darden et al., J. Chem. Phys. 98 (1993) 10089] to accommodate the long-range Coulomb interactions, highly accurate MD structures were obtained for both crystals. The instantaneous root-mean-square positional deviations of the heavy atoms equilibrate at approximately 0.4 \u00c5 for both systems, while the experimental and calculated temperature factors are comparable in size. These results describe the first successful crystal MD simulation of RNA molecules. \u00a9 1995.", "author" : [ { "dropping-particle" : "", "family" : "Lee", "given" : "Hsing", "non-dropping-particle" : "", "parse-names" : false, "suffix" : "" }, { "dropping-particle" : "", "family" : "Darden", "given" : "Thomas", "non-dropping-particle" : "", "parse-names" : false, "suffix" : "" }, { "dropping-particle" : "", "family" : "Pedersen", "given" : "Lee", "non-dropping-particle" : "", "parse-names" : false, "suffix" : "" } ], "container-title" : "Chemical Physics Letters", "id" : "ITEM-3", "issue" : "3-4", "issued" : { "date-parts" : [ [ "1995", "9" ] ] }, "page" : "229-235", "title" : "Accurate crystal molecular dynamics simulations using particle-mesh-Ewald: RNA dinucleotides \u2014 ApU and GpC", "type" : "article-journal", "volume" : "243" }, "uris" : [ "http://www.mendeley.com/documents/?uuid=7d8e892a-2b26-4929-b735-7dd1854eb243" ] } ], "mendeley" : { "formattedCitation" : "[166]\u2013[168]", "plainTextFormattedCitation" : "[166]\u2013[168]", "previouslyFormattedCitation" : "[166]\u2013[168]" }, "properties" : { "noteIndex" : 0 }, "schema" : "https://github.com/citation-style-language/schema/raw/master/csl-citation.json" }</w:instrText>
      </w:r>
      <w:r w:rsidR="00E5746F">
        <w:fldChar w:fldCharType="separate"/>
      </w:r>
      <w:r w:rsidR="00E5746F" w:rsidRPr="00E5746F">
        <w:rPr>
          <w:noProof/>
        </w:rPr>
        <w:t>[166]–[168]</w:t>
      </w:r>
      <w:r w:rsidR="00E5746F">
        <w:fldChar w:fldCharType="end"/>
      </w:r>
      <w:r>
        <w:t>, and that, not surprisingly, the duplex structure in the crystal lattice environment more closely resembles the experimental crystal structures than do simulations in a solution environment. Subsequent studies in a crystalline lattice employed longer time scales and different force fields, reaching broadly similar conclusions.</w:t>
      </w:r>
      <w:r w:rsidR="00E5746F">
        <w:fldChar w:fldCharType="begin" w:fldLock="1"/>
      </w:r>
      <w:r w:rsidR="00E5746F">
        <w:instrText>ADDIN CSL_CITATION { "citationItems" : [ { "id" : "ITEM-1", "itemData" : { "DOI" : "10.1002/qua.21152", "ISSN" : "0020-7608", "author" : [ { "dropping-particle" : "", "family" : "Babin", "given" : "Volodymyr", "non-dropping-particle" : "", "parse-names" : false, "suffix" : "" }, { "dropping-particle" : "", "family" : "Baucom", "given" : "Jason", "non-dropping-particle" : "", "parse-names" : false, "suffix" : "" }, { "dropping-particle" : "", "family" : "Darden", "given" : "Thomas A.", "non-dropping-particle" : "", "parse-names" : false, "suffix" : "" }, { "dropping-particle" : "", "family" : "Sagui", "given" : "Celeste", "non-dropping-particle" : "", "parse-names" : false, "suffix" : "" } ], "container-title" : "International Journal of Quantum Chemistry", "id" : "ITEM-1", "issue" : "15", "issued" : { "date-parts" : [ [ "2006" ] ] }, "page" : "3260-3269", "title" : "Molecular dynamics simulations of polarizable DNA in crystal environment", "type" : "article-journal", "volume" : "106" }, "uris" : [ "http://www.mendeley.com/documents/?uuid=3278c243-5617-461b-85c3-5531ba3451b4" ] }, { "id" : "ITEM-2", "itemData" : { "DOI" : "10.1021/jp061421r", "ISSN" : "1520-6106", "PMID" : "16771434", "abstract" : "We have investigated to what extent molecular dynamics (MD) simulations can reproduce DNA sequence-specific features, given different electrostatic descriptions and different cell environments. For this purpose, we have carried out multiple unrestrained MD simulations of the DNA duplex d(CCAACGTTGG)2. With respect to the electrostatic descriptions, two different force fields are studied: a traditional description based on atomic point charges and a polarizable force field. With respect to the cell environment, the difference between crystal and solution environments is emphasized, as well as the structural importance of divalent ions. By imposing the correct experimental unit cell environment, an initial configuration with two ideal B-DNA duplexes in the unit cell is shown to converge to the crystallographic structure. This convergence is measured by the appearance of sequence-dependent features that very closely resemble the crystallographic ones as well as by the decay of the all-atom root-mean-squared coordinates deviations (RMSD) with respect to the crystallographic structure. Given the appropriate crystallographic constraints, this is the first example of multiple nanosecond molecular dynamics trajectory that shows an ideal B-DNA model converging to an experimental structure, with a significant decay of RMSD.", "author" : [ { "dropping-particle" : "", "family" : "Babin", "given" : "Volodymyr", "non-dropping-particle" : "", "parse-names" : false, "suffix" : "" }, { "dropping-particle" : "", "family" : "Baucom", "given" : "Jason", "non-dropping-particle" : "", "parse-names" : false, "suffix" : "" }, { "dropping-particle" : "", "family" : "Darden", "given" : "Thomas A", "non-dropping-particle" : "", "parse-names" : false, "suffix" : "" }, { "dropping-particle" : "", "family" : "Sagui", "given" : "Celeste", "non-dropping-particle" : "", "parse-names" : false, "suffix" : "" } ], "container-title" : "The journal of physical chemistry. B", "id" : "ITEM-2", "issue" : "23", "issued" : { "date-parts" : [ [ "2006", "6", "15" ] ] }, "page" : "11571-81", "publisher" : "American Chemical Society", "title" : "Molecular dynamics simulations of DNA with polarizable force fields: convergence of an ideal B-DNA structure to the crystallographic structure.", "type" : "article-journal", "volume" : "110" }, "uris" : [ "http://www.mendeley.com/documents/?uuid=7be0b8a8-5c45-4857-b24c-c23fe90c74b0" ] }, { "id" : "ITEM-3", "itemData" : { "DOI" : "10.1080/07391102.2010.10507372", "ISSN" : "1538-0254", "PMID" : "20919758", "abstract" : "The proper matching of force field and solvent is critical to obtain correct result in molecular dynamics simulation of bio-molecules. This problem has been intensively investigated for protein but not for RNA yet. In this paper, we use standard molecular dynamics and replica exchange molecular dynamics to take a series of tests on the RNA stability under different combinations of Amber force field parameters (ff98, ff99 and ff99bsc0) and the general Born implicit solvent models (igb1, igb2 and igb5). It is found that only ff98 and ff99bsc0 with igb1 can keep the native conformations of RNA hairpin and duplex. Our results suggest that ff98 plus igb1 may be reasonable choice for molecular dynamics simulation of RNA dynamics.", "author" : [ { "dropping-particle" : "", "family" : "Gong", "given" : "Zhou", "non-dropping-particle" : "", "parse-names" : false, "suffix" : "" }, { "dropping-particle" : "", "family" : "Xiao", "given" : "Yunjie", "non-dropping-particle" : "", "parse-names" : false, "suffix" : "" }, { "dropping-particle" : "", "family" : "Xiao", "given" : "Yi", "non-dropping-particle" : "", "parse-names" : false, "suffix" : "" } ], "container-title" : "Journal of biomolecular structure &amp; dynamics", "id" : "ITEM-3", "issue" : "3", "issued" : { "date-parts" : [ [ "2010", "12", "15" ] ] }, "language" : "en", "page" : "431-41", "publisher" : "Taylor &amp; Francis Group", "title" : "RNA stability under different combinations of amber force fields and solvation models.", "type" : "article-journal", "volume" : "28" }, "uris" : [ "http://www.mendeley.com/documents/?uuid=1df65001-30a2-4a4e-a51a-64a921008143" ] }, { "id" : "ITEM-4", "itemData" : { "DOI" : "10.1371/journal.pcbi.1003160", "ISSN" : "1553-7358", "PMID" : "23950697", "abstract" : "The subtle effects of DNA-protein recognition are illustrated in the homeodomain fold. This is one of several small DNA binding motifs that, in spite of limited DNA binding specificity, adopts crucial, specific roles when incorporated in a transcription factor. The homeodomain is composed of a 3-helix domain and a mobile N-terminal arm. Helix 3 (the recognition helix) interacts with the DNA bases through the major groove, while the N-terminal arm becomes ordered upon binding a specific sequence through the minor groove. Although many structural studies have characterized the DNA binding properties of homeodomains, the factors behind the binding specificity are still difficult to elucidate. A crystal structure of the Pdx1 homeodomain bound to DNA (PDB 2H1K) obtained previously in our lab shows two complexes with differences in the conformation of the N-terminal arm, major groove contacts, and backbone contacts, raising new questions about the DNA recognition process by homeodomains. Here, we carry out fully atomistic Molecular Dynamics simulations both in crystal and aqueous environments in order to elucidate the nature of the difference in binding contacts. The crystal simulations reproduce the X-ray experimental structures well. In the absence of crystal packing constraints, the differences between the two complexes increase during the solution simulations. Thus, the conformational differences are not an artifact of crystal packing. In solution, the homeodomain with a disordered N-terminal arm repositions to a partially specific orientation. Both the crystal and aqueous simulations support the existence of different stable binding conformers identified in the original crystallographic data with different degrees of specificity. We propose that protein-protein and protein-DNA interactions favor a subset of the possible conformations. This flexibility in DNA binding may facilitate multiple functions for the same transcription factor.", "author" : [ { "dropping-particle" : "", "family" : "Babin", "given" : "Volodymyr", "non-dropping-particle" : "", "parse-names" : false, "suffix" : "" }, { "dropping-particle" : "", "family" : "Wang", "given" : "Dongli", "non-dropping-particle" : "", "parse-names" : false, "suffix" : "" }, { "dropping-particle" : "", "family" : "Rose", "given" : "Robert B", "non-dropping-particle" : "", "parse-names" : false, "suffix" : "" }, { "dropping-particle" : "", "family" : "Sagui", "given" : "Celeste", "non-dropping-particle" : "", "parse-names" : false, "suffix" : "" } ], "container-title" : "PLoS computational biology", "id" : "ITEM-4", "issue" : "8", "issued" : { "date-parts" : [ [ "2013", "1" ] ] }, "page" : "e1003160", "publisher" : "PUBLIC LIBRARY SCIENCE, 1160 BATTERY STREET, STE 100, SAN FRANCISCO, CA 94111 USA", "title" : "Binding polymorphism in the DNA bound state of the Pdx1 homeodomain.", "type" : "article-journal", "volume" : "9" }, "uris" : [ "http://www.mendeley.com/documents/?uuid=04c2e66c-e800-4e9c-9396-6287895f56ae" ] }, { "id" : "ITEM-5", "itemData" : { "DOI" : "10.1016/j.bpj.2013.12.022", "ISSN" : "1542-0086", "PMID" : "24507608", "abstract" : "Protein crystallization is frequently induced by the addition of various precipitants, which directly affect protein solubility. In addition to organic cosolvents and long-chain polymers, salts belong to the most widely used precipitants in protein crystallography. However, despite such widespread usage, their mode of action at the atomistic level is still largely unknown. Here, we perform extensive molecular dynamics simulations of the villin headpiece crystal unit cell to examine its stability at different concentrations of sodium sulfate. We show that the inclusion of ions in crystal solvent at high concentration can prevent large rearrangements of the asymmetric units and a loss of symmetry of the unit cell without significantly affecting protein dynamics. Of importance, a similar result can be achieved by neutralizing several specific charged residues suggesting that they may play an active role in crystal destabilization due to unfavorable electrostatic interactions. Our results provide a microscopic picture behind salt-induced stabilization of a protein crystal and further suggest that adequate modeling of realistic crystallization conditions may be necessary for successful molecular dynamics simulations of protein crystals.", "author" : [ { "dropping-particle" : "", "family" : "Kuzmanic", "given" : "Antonija", "non-dropping-particle" : "", "parse-names" : false, "suffix" : "" }, { "dropping-particle" : "", "family" : "Zagrovic", "given" : "Bojan", "non-dropping-particle" : "", "parse-names" : false, "suffix" : "" } ], "container-title" : "Biophysical journal", "id" : "ITEM-5", "issue" : "3", "issued" : { "date-parts" : [ [ "2014", "2", "4" ] ] }, "page" : "677-86", "publisher" : "CELL PRESS, 600 TECHNOLOGY SQUARE, 5TH FLOOR, CAMBRIDGE, MA 02139 USA", "title" : "Dependence of protein crystal stability on residue charge states and ion content of crystal solvent.", "type" : "article-journal", "volume" : "106" }, "uris" : [ "http://www.mendeley.com/documents/?uuid=7be5540c-afef-45dc-aab4-083b58043d2f" ] }, { "id" : "ITEM-6", "itemData" : { "DOI" : "10.1002/prot.24478", "ISSN" : "1097-0134", "PMID" : "24218107", "abstract" : "Variation among crystal structures of the \u03bb Cro dimer highlights conformational flexibility. The structures range from a wild type closed to a mutant fully open conformation, but it is unclear if each represents a stable solution state or if one may be the result of crystal packing. Here we use molecular dynamics (MD) simulation to investigate the energetics of crystal packing interfaces and the influence of site-directed mutagenesis on them in order to examine the effect of crystal packing on wild type and mutant Cro dimer conformation. Replica exchange MD of mutant Cro in solution shows that the observed conformational differences between the wild type and mutant protein are not the direct consequence of mutation. Instead, simulation of Cro in different crystal environments reveals that mutation affects the stability of crystal forms. Molecular Mechanics Poisson-Boltzmann Surface Area binding energy calculations reveal the detailed energetics of packing interfaces. Packing interfaces can have diverse properties in strength, energetic components, and some are stronger than the biological dimer interface. Further analysis shows that mutation can strengthen packing interfaces by as much as \u223c5 kcal/mol in either crystal environment. Thus, in the case of Cro, mutation provides an additional energetic contribution during crystal formation that may stabilize a fully open higher energy state. Moreover, the effect of mutation in the lattice can extend to packing interfaces not involving mutation sites. Our results provide insight into possible models for the effect of crystallization on Cro conformational dynamics and emphasize careful consideration of protein crystal structures.", "author" : [ { "dropping-particle" : "", "family" : "Ahlstrom", "given" : "Logan S", "non-dropping-particle" : "", "parse-names" : false, "suffix" : "" }, { "dropping-particle" : "", "family" : "Miyashita", "given" : "Osamu", "non-dropping-particle" : "", "parse-names" : false, "suffix" : "" } ], "container-title" : "Proteins", "id" : "ITEM-6", "issue" : "7", "issued" : { "date-parts" : [ [ "2014", "7" ] ] }, "page" : "1128-41", "title" : "Packing interface energetics in different crystal forms of the \u03bb Cro dimer.", "type" : "article-journal", "volume" : "82" }, "uris" : [ "http://www.mendeley.com/documents/?uuid=9261d796-3b64-4ea9-a03d-0d98fe826dd7" ] } ], "mendeley" : { "formattedCitation" : "[169]\u2013[174]", "plainTextFormattedCitation" : "[169]\u2013[174]", "previouslyFormattedCitation" : "[169]\u2013[174]" }, "properties" : { "noteIndex" : 0 }, "schema" : "https://github.com/citation-style-language/schema/raw/master/csl-citation.json" }</w:instrText>
      </w:r>
      <w:r w:rsidR="00E5746F">
        <w:fldChar w:fldCharType="separate"/>
      </w:r>
      <w:r w:rsidR="00E5746F" w:rsidRPr="00E5746F">
        <w:rPr>
          <w:noProof/>
        </w:rPr>
        <w:t>[169]–[174]</w:t>
      </w:r>
      <w:r w:rsidR="00E5746F">
        <w:fldChar w:fldCharType="end"/>
      </w:r>
      <w:r>
        <w:t xml:space="preserve"> Advances in computing speed have spurred a new round of biomolecular crystal s</w:t>
      </w:r>
      <w:r w:rsidR="00E5746F">
        <w:t>imulations (mostly for proteins</w:t>
      </w:r>
      <w:r>
        <w:t>)</w:t>
      </w:r>
      <w:r w:rsidR="00E5746F">
        <w:fldChar w:fldCharType="begin" w:fldLock="1"/>
      </w:r>
      <w:r w:rsidR="0003356E">
        <w:instrText>ADDIN CSL_CITATION { "citationItems" : [ { "id" : "ITEM-1", "itemData" : { "DOI" : "10.1063/1.2969811", "ISSN" : "1089-7690", "PMID" : "19044806", "abstract" : "Biologically important water in orthorhombic lysozyme crystal is investigated using atomistic simulations. A distinct hydration shell surrounding lysozyme molecules is found from the number distribution of water molecules. While the number of water molecules in the hydration shell increases, the percentage decreases as the hydration level rises. Adsorption of water in the lysozyme crystal shows type-IV behavior. At low hydration levels, water molecules primarily intercalate the minor pores and cavity in the crystal due to the strong affinity between protein and water. At high hydration levels, the major pores are filled with liquidlike water as capillary condensation occurs. A type-H4 hysteresis loop is observed in the adsorption and desorption isotherms. The locations of the water molecules identified from simulation match fairly well with the experimentally determined crystallographic hydration sites. As observed in experiment, water exhibits anomalous subdiffusion because of the geometric restrictions and interactions of protein. With increasing hydration level, this anomaly is reduced and the diffusion of water tends to progressively approach normal Brownian diffusion. The flexibility of protein framework slightly enhances water mobility, but this enhancement decreases with increasing hydration level.", "author" : [ { "dropping-particle" : "", "family" : "Hu", "given" : "Zhongqiao", "non-dropping-particle" : "", "parse-names" : false, "suffix" : "" }, { "dropping-particle" : "", "family" : "Jiang", "given" : "Jianwen", "non-dropping-particle" : "", "parse-names" : false, "suffix" : "" }, { "dropping-particle" : "", "family" : "Sandler", "given" : "Stanley I", "non-dropping-particle" : "", "parse-names" : false, "suffix" : "" } ], "container-title" : "The Journal of chemical physics", "id" : "ITEM-1", "issue" : "7", "issued" : { "date-parts" : [ [ "2008", "8", "21" ] ] }, "page" : "075105", "publisher" : "AIP Publishing", "title" : "Water in hydrated orthorhombic lysozyme crystal: Insight from atomistic simulations.", "type" : "article-journal", "volume" : "129" }, "uris" : [ "http://www.mendeley.com/documents/?uuid=4bedb866-d188-4c86-9b24-2a567d6b028c" ] }, { "id" : "ITEM-2", "itemData" : { "DOI" : "10.1021/la703591e", "ISSN" : "0743-7463", "PMID" : "18318554", "abstract" : "The spatial and temporal properties of water and ions in bionanoporous materials-protein crystals-have been investigated using molecular dynamics simulations. Three protein crystals are considered systematically with different morphologies and chemical topologies: tetragonal lysozyme, orthorhombic lysozyme, and tetragonal thermolysin. It is found that the thermal fluctuations of C(alpha) atoms in the secondary structures of protein molecules are relatively weak due to hydrogen bonding. The solvent-accessible surface area per residue is nearly identical in the three protein crystals; the hydrophobic and hydrophilic residues in each crystal possess approximately the same solvent-accessible surface area. Water distributes heterogeneously and has different local structures within the biological nanopores of the three protein crystals. The mobility of water and ions in the crystals is enhanced as the porosity increases and also by the fluctuations of protein atoms particularly in the two lysozyme crystals. Anisotropic diffusion is found preferentially along the pore axis, as experimentally observed. The anisotropy of the three crystals increases in the order: tetragonal thermolysin &lt; tetragonal lysozyme &lt; orthorhombic lysozyme.", "author" : [ { "dropping-particle" : "", "family" : "Hu", "given" : "Zhongqiao", "non-dropping-particle" : "", "parse-names" : false, "suffix" : "" }, { "dropping-particle" : "", "family" : "Jiang", "given" : "Jianwen", "non-dropping-particle" : "", "parse-names" : false, "suffix" : "" } ], "container-title" : "Langmuir : the ACS journal of surfaces and colloids", "id" : "ITEM-2", "issue" : "8", "issued" : { "date-parts" : [ [ "2008", "4", "15" ] ] }, "page" : "4215-23", "publisher" : "American Chemical Society", "title" : "Molecular dynamics simulations for water and ions in protein crystals.", "type" : "article-journal", "volume" : "24" }, "uris" : [ "http://www.mendeley.com/documents/?uuid=34748a82-6c30-4e0e-945e-5b7268083628" ] }, { "id" : "ITEM-3", "itemData" : { "DOI" : "10.1002/jcc.21330", "ISSN" : "1096-987X", "PMID" : "19479737", "abstract" : "Different biomolecular force fields (OPLS-AA, AMBER03, and GROMOS96) in conjunction with SPC, SPC/E and TIP3P water models are assessed for molecular dynamics simulations in a tetragonal lysozyme crystal. The root mean square deviations for the C(a) atoms of lysozymes are about 0.1 to 0.2 nm from OPLS-AA and AMBER03, smaller than 0.4 nm from GROMOS96. All force fields exhibit similar pattern in B-factors, whereas OPLS-AA and AMBER03 accurately reproduce experimental measurements. Despite slight variations, the primary secondary structures are well conserved using different force fields. Water diffusion in the crystal is approximately ten-fold slower than in bulk phase. The directional and average water diffusivities from OPLS-AA and AMBER03 along with SPC/E model match fairly well with experimental data. Compared to GROMOS96, OPLS-AA and AMBER03 predict larger hydrophilic solvent-accessible surface area of lysozyme, more hydrogen bonds between lysozyme and water, and higher percentage of water in hydration shell. SPC, SPC/E and TIP3P water models have similar performance in most energetic and structural properties, but SPC/E outperforms in water diffusion. While all force fields overestimate the mobility and electrical conductivity of NaCl, a combination of OPLS-AA for lysozyme and the Kirkwood-Buff model for ions is superior to others. As attributed to the steric restraints and surface interactions, the mobility and conductivity in the crystal are reduced by one to two orders of magnitude from aqueous solution.", "author" : [ { "dropping-particle" : "", "family" : "Hu", "given" : "Zhongqiao", "non-dropping-particle" : "", "parse-names" : false, "suffix" : "" }, { "dropping-particle" : "", "family" : "Jiang", "given" : "Jianwen", "non-dropping-particle" : "", "parse-names" : false, "suffix" : "" } ], "container-title" : "Journal of computational chemistry", "id" : "ITEM-3", "issue" : "2", "issued" : { "date-parts" : [ [ "2010", "1", "30" ] ] }, "page" : "371-80", "title" : "Assessment of biomolecular force fields for molecular dynamics simulations in a protein crystal.", "type" : "article-journal", "volume" : "31" }, "uris" : [ "http://www.mendeley.com/documents/?uuid=9825ea1b-abc8-47b2-9bc8-8c1282088f39" ] }, { "id" : "ITEM-4", "itemData" : { "DOI" : "10.1021/jp9010372", "ISSN" : "1520-6106", "PMID" : "19374419", "abstract" : "We present a 250 ns simulation of the wild-type, biotin-liganded streptavidin tetramer in the solution phase and compare the trajectory to two previously published simulations of the protein in its crystal lattice. By performing both types of simulations, we are able to interpret the protein's behavior in solution in the context of its X-ray structure. We find that the rate of conformational sampling is increased in solution over the lattice environment, although the relevant conformational space in solution is also much larger, as indicated by overall fluctuations in the positions of backbone atoms. We also compare the distributions of chi1 angles sampled by side chains exposed to solvent in the lattice and in the solution phase, obtaining overall good agreement between the distributions obtained in our most rigorous lattice simulation and the crystallographic chi1 angles. We observe changes in the chi1 distributions in the solution phase, and note an apparent progression of the distributions as the environment changes from a tightly packed lattice filled with crystallization media to a bath of pure water. Finally, we examine the interaction of biotin and streptavidin in each simulation, uncovering a possible alternate conformation of the biotin carboxylate tail. We also note that a hydrogen bond observed to break transiently in previous solution-phase simulations is predominantly broken in this much longer solution-phase trajectory; in the lattice simulations, the lattice environment appears to help maintain the hydrogen bond, but more sampling will be needed to confirm whether the simulation model truly gives good agreement with the X-ray data in the lattice simulations. We expect that pairing solution-phase biomolecular simulations with crystal lattice simulations will help to validate simulation models and improve the interpretation of experimentally determined structures.",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"The Journal of Physical Chemistry B", "id" : "ITEM-4", "issue" : "19", "issued" : { "date-parts" : [ [ "2009", "5", "14" ] ] }, "page" : "6971-85", "publisher" : "American Chemical Society", "title" : "Dynamics of the streptavidin-biotin complex in solution and in its crystal lattice: distinct behavior revealed by molecular simulations.", "type" : "article-journal", "volume" : "113" }, "uris" : [ "http://www.mendeley.com/documents/?uuid=4a20518e-d4f2-45d8-9f4c-1bff06ab695f" ] }, { "id" : "ITEM-5", "itemData" : { "DOI" : "10.1021/jp105813j", "ISSN" : "1520-5207", "PMID" : "20860388", "abstract" : "We use classical molecular dynamics and 16 combinations of force fields and water models to simulate a protein crystal observed by room-temperature X-ray diffraction. The high resolution of the diffraction data (0.96 \u00c5) and the simplicity of the crystallization solution (nearly pure water) make it possible to attribute any inconsistencies between the crystal structure and our simulations to artifacts of the models rather than inadequate representation of the crystal environment or uncertainty in the experiment. All simulations were extended for 100 ns of production dynamics, permitting some long-time scale artifacts of each model to emerge. The most noticeable effect of these artifacts is a model-dependent drift in the unit cell dimensions, which can become as large as 5% in certain force fields; the underlying cause is the replacement of native crystallographic contacts with non-native ones, which can occur with heterogeneity (loss of crystallographic symmetry) in simulations with some force fields. We find that the AMBER FF99SB force field maintains a lattice structure nearest that seen in the X-ray data, and produces the most realistic atomic fluctuations (by comparison to crystallographic B-factors) of all the models tested. We find that the choice of water model has a minor effect in comparison to the choice of protein model. We also identify a number of artifacts that occur throughout all of the simulations: excessive formation of hydrogen bonds or salt bridges between polar groups and loss of hydrophobic interactions. This study is intended as a foundation for future work that will identify individual parameters in each molecular model that can be modified to improve their representations of protein structure and thermodynamics.", "author" : [ { "dropping-particle" : "", "family" : "Cerutti", "given" : "David S", "non-dropping-particle" : "", "parse-names" : false, "suffix" : "" }, { "dropping-particle" : "", "family" : "Freddolino", "given" : "Peter L", "non-dropping-particle" : "", "parse-names" : false, "suffix" : "" }, { "dropping-particle" : "", "family" : "Duke", "given" : "Robert E", "non-dropping-particle" : "", "parse-names" : false, "suffix" : "" }, { "dropping-particle" : "", "family" : "Case", "given" : "David A", "non-dropping-particle" : "", "parse-names" : false, "suffix" : "" } ], "container-title" : "The Journal of Physical Chemistry B", "id" : "ITEM-5", "issue" : "40", "issued" : { "date-parts" : [ [ "2010", "10", "14" ] ] }, "page" : "12811-24", "publisher" : "American Chemical Society", "title" : "Simulations of a protein crystal with a high resolution X-ray structure: evaluation of force fields and water models.", "type" : "article-journal", "volume" : "114" }, "uris" : [ "http://www.mendeley.com/documents/?uuid=b6faaf2d-d328-46c2-9542-c9569beaf335" ] }, { "id" : "ITEM-6",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"ITEM-6", "issue" : "21", "issued" : { "date-parts" : [ [ "2013" ] ] }, "page" : "7938-7948", "title" : "Peptide crystal simulations reveal hidden dynamics", "type" : "article-journal", "volume" : "135" }, "uris" : [ "http://www.mendeley.com/documents/?uuid=5cb1ec29-7adf-492c-babb-ea76d21a038d" ] }, { "id" : "ITEM-7", "itemData" : { "DOI" : "10.1038/ncomms4220", "ISSN" : "2041-1723", "PMID" : "24504120", "abstract" : "Biomolecular X-ray structures typically provide a static, time- and ensemble-averaged view of molecular ensembles in crystals. In the absence of rigid-body motions and lattice defects, B-factors are thought to accurately reflect the structural heterogeneity of such ensembles. In order to study the effects of averaging on B-factors, we employ molecular dynamics simulations to controllably manipulate microscopic heterogeneity of a crystal containing 216 copies of villin headpiece. Using average structure factors derived from simulation, we analyse how well this heterogeneity is captured by high-resolution molecular-replacement-based model refinement. We find that both isotropic and anisotropic refined B-factors often significantly deviate from their actual values known from simulation: even at high 1.0 \u00c5 resolution and Rfree of 5.9%, B-factors of some well-resolved atoms underestimate their actual values even sixfold. Our results suggest that conformational averaging and inadequate treatment of correlated motion considerably influence estimation of microscopic heterogeneity via B-factors, and invite caution in their interpretation.", "author" : [ { "dropping-particle" : "", "family" : "Kuzmanic", "given" : "Antonija", "non-dropping-particle" : "", "parse-names" : false, "suffix" : "" }, { "dropping-particle" : "", "family" : "Pannu", "given" : "Navraj S", "non-dropping-particle" : "", "parse-names" : false, "suffix" : "" }, { "dropping-particle" : "", "family" : "Zagrovic", "given" : "Bojan", "non-dropping-particle" : "", "parse-names" : false, "suffix" : "" } ], "container-title" : "Nature communications", "id" : "ITEM-7", "issued" : { "date-parts" : [ [ "2014", "1", "7" ] ] }, "language" : "en", "page" : "3220", "publisher" : "Nature Publishing Group", "title" : "X-ray refinement significantly underestimates the level of microscopic heterogeneity in biomolecular crystals.", "type" : "article-journal", "volume" : "5" }, "uris" : [ "http://www.mendeley.com/documents/?uuid=ac7ba03e-21ef-4e31-9f04-c27db520ef6c" ] }, { "id" : "ITEM-8", "itemData" : { "DOI" : "10.1002/pro.2433", "ISSN" : "1469-896X", "PMID" : "24452989", "abstract" : "Currently, the best existing molecular dynamics (MD) force fields cannot accurately reproduce the global free-energy minimum which realizes the experimental protein structure. As a result, long MD trajectories tend to drift away from the starting coordinates (e.g., crystallographic structures). To address this problem, we have devised a new simulation strategy aimed at protein crystals. An MD simulation of protein crystal is essentially an ensemble simulation involving multiple protein molecules in a crystal unit cell (or a block of unit cells). To ensure that average protein coordinates remain correct during the simulation, we introduced crystallography-based restraints into the MD protocol. Because these restraints are aimed at the ensemble-average structure, they have only minimal impact on conformational dynamics of the individual protein molecules. So long as the average structure remains reasonable, the proteins move in a native-like fashion as dictated by the original force field. To validate this approach, we have used the data from solid-state NMR spectroscopy, which is the orthogonal experimental technique uniquely sensitive to protein local dynamics. The new method has been tested on the well-established model protein, ubiquitin. The ensemble-restrained MD simulations produced lower crystallographic R factors than conventional simulations; they also led to more accurate predictions for crystallographic temperature factors, solid-state chemical shifts, and backbone order parameters. The predictions for (15) N R1 relaxation rates are at least as accurate as those obtained from conventional simulations. Taken together, these results suggest that the presented trajectories may be among the most realistic protein MD simulations ever reported. In this context, the ensemble restraints based on high-resolution crystallographic data can be viewed as protein-specific empirical corrections to the standard force fields.", "author" : [ { "dropping-particle" : "", "family" : "Xue", "given" : "Yi", "non-dropping-particle" : "", "parse-names" : false, "suffix" : "" }, { "dropping-particle" : "", "family" : "Skrynnikov", "given" : "Nikolai R", "non-dropping-particle" : "", "parse-names" : false, "suffix" : "" } ], "container-title" : "Protein science : a publication of the Protein Society", "id" : "ITEM-8", "issue" : "4", "issued" : { "date-parts" : [ [ "2014", "4" ] ] }, "page" : "488-507", "title" : "Ensemble MD simulations restrained via crystallographic data: accurate structure leads to accurate dynamics.", "type" : "article-journal", "volume" : "23" }, "uris" : [ "http://www.mendeley.com/documents/?uuid=4815c8c7-7763-48c3-bf92-be4e7ff17b7f" ] } ], "mendeley" : { "formattedCitation" : "[62], [76], [77], [108], [138], [139], [154], [175]", "plainTextFormattedCitation" : "[62], [76], [77], [108], [138], [139], [154], [175]", "previouslyFormattedCitation" : "[62], [76], [77], [108], [138], [139], [154], [175]" }, "properties" : { "noteIndex" : 0 }, "schema" : "https://github.com/citation-style-language/schema/raw/master/csl-citation.json" }</w:instrText>
      </w:r>
      <w:r w:rsidR="00E5746F">
        <w:fldChar w:fldCharType="separate"/>
      </w:r>
      <w:r w:rsidR="00A22ADD" w:rsidRPr="00A22ADD">
        <w:rPr>
          <w:noProof/>
        </w:rPr>
        <w:t>[62], [76], [77], [108], [138], [139], [154], [175]</w:t>
      </w:r>
      <w:r w:rsidR="00E5746F">
        <w:fldChar w:fldCharType="end"/>
      </w:r>
      <w:r>
        <w:t>, that use larger simulation cells and pay increased attention to the properties of the crystal lattice, as well as to the structural characteristics of individual chains.</w:t>
      </w:r>
    </w:p>
    <w:p w:rsidR="00804529" w:rsidRDefault="00804529" w:rsidP="00804529">
      <w:r>
        <w:t>Here we report results of molecular dynamics simulations of duplexes of DNA (PDB ID: 1D23</w:t>
      </w:r>
      <w:r w:rsidR="00E5746F">
        <w:fldChar w:fldCharType="begin" w:fldLock="1"/>
      </w:r>
      <w:r w:rsidR="00E5746F">
        <w:instrText>ADDIN CSL_CITATION { "citationItems" : [ { "id" : "ITEM-1", "itemData" : { "ISSN" : "00219258", "abstract" : "The crystal structure of the DNA decamer C-G-A-T-C-G-A-T-C-G has been solved to a resolution of 1.5 \u00c5, with a final R-factor of 16.1% for 5,107 two-\u03c3 reflections. Crystals are orthorhombic space group P212121, with cell dimensions a = 38.93 \u00c5, b = 39.63 \u00c5, c = 33.30 \u00c5, and 10 base pairs/asymmetric unit. The final structure contains 404 DNA atoms, 142 water molecules treated as oxygen atoms, and two Mg(H2O)62+ complexes. Decamers stack atop one another to simulate continuous helical columns through the crystal, as with three previously solved monoclinic decamers, but the lateral contacts between columns are quite different in the orthorhombic and monoclinic cells. Narrow and wide regions of the minor groove exhibit a single spine or two ribbons of hydration, respectively, and the minor groove is widest when BII phosphate conformations are opposed diagonally across the groove. Phosphate conformation, in turn, appears to have a base sequence dependence. Twist, rise, cup, and roll are linked as has been observed in the three monoclinic decamers and can be characterized by high or low twist profiles. In all five known decamer crystal structures and eight representative dodecamers, a high twist profile is observed with G-C and G-A steps whereas all other R-R steps are low twist profiles (R = purine). A-T and A-C steps are intermediate in character whereas C-A and C-G exhibit behavior that is strongly influenced by the profiles of the preceding and following steps. When sufficient data are in hand, sequence/structure relationships for all helix parameters probably should be considered in a 4-base pair context. At this stage of limited information the problem is compounded because there are 136 unique 4-base steps x-A-B-y in a double helix as compared with only 10 2-base steps A-B.", "author" : [ { "dropping-particle" : "", "family" : "Grzeskowiak", "given" : "Kazimierz", "non-dropping-particle" : "", "parse-names" : false, "suffix" : "" }, { "dropping-particle" : "", "family" : "Yanagi", "given" : "Kazunori", "non-dropping-particle" : "", "parse-names" : false, "suffix" : "" }, { "dropping-particle" : "", "family" : "Priv\u00e9", "given" : "Gilbert G.", "non-dropping-particle" : "", "parse-names" : false, "suffix" : "" }, { "dropping-particle" : "", "family" : "Dickerson", "given" : "Richard E.", "non-dropping-particle" : "", "parse-names" : false, "suffix" : "" } ], "container-title" : "Journal of Biological Chemistry", "id" : "ITEM-1", "issue" : "14", "issued" : { "date-parts" : [ [ "1991" ] ] }, "page" : "8861-8883", "title" : "The structure of B-helical C-G-A-T-C-G-A-T-C-G and comparison with C-C-A-A-C-G-T-T-G-G - The effect of base pair reversals", "type" : "article-journal", "volume" : "266" }, "uris" : [ "http://www.mendeley.com/documents/?uuid=60bf1ccf-f9e5-4466-8a94-4651d130543f" ] } ], "mendeley" : { "formattedCitation" : "[176]", "plainTextFormattedCitation" : "[176]", "previouslyFormattedCitation" : "[176]" }, "properties" : { "noteIndex" : 0 }, "schema" : "https://github.com/citation-style-language/schema/raw/master/csl-citation.json" }</w:instrText>
      </w:r>
      <w:r w:rsidR="00E5746F">
        <w:fldChar w:fldCharType="separate"/>
      </w:r>
      <w:r w:rsidR="00E5746F" w:rsidRPr="00E5746F">
        <w:rPr>
          <w:noProof/>
        </w:rPr>
        <w:t>[176]</w:t>
      </w:r>
      <w:r w:rsidR="00E5746F">
        <w:fldChar w:fldCharType="end"/>
      </w:r>
      <w:r>
        <w:t>) and RNA (PDB ID: 1RNA</w:t>
      </w:r>
      <w:r w:rsidR="00E5746F">
        <w:fldChar w:fldCharType="begin" w:fldLock="1"/>
      </w:r>
      <w:r w:rsidR="00E5746F">
        <w:instrText>ADDIN CSL_CITATION { "citationItems" : [ { "id" : "ITEM-1", "itemData" : { "DOI" : "10.1038/335375a0", "ISSN" : "0028-0836", "PMID" : "2458530", "abstract" : "RNA is involved in many biological functions, ranging from information storage and transfer to the catalysis of reactions involving both nucleic acids and proteins. Previous crystallographic studies on RNA oligomeric chains provide only averaged structures or information limited in resolution. The oligomer [U(U-A)6A]2 was chosen for the study of protein-RNA interactions in viruses. Its size and base composition mimic portions of the genomic RNA in alfalfa mosaic virus that bind to the amino terminus of the viral subunit. The actual sequence was designed to guarantee the formation of a single species of duplex and to facilitate the production of the pure oligomer in large quantities. The molecular structure, derived from the 2.25 A resolution X-ray diffraction data, allows the most detailed analysis of an A-RNA helix reported to date. Two kinks are observed that divide the duplex into three blocks, each close to a canonical A-helical conformation. A few intermolecular hydrogen bonds involving 2'-hydroxyl groups stabilize this peculiar conformation of the RNA, which may be related to the temperature used for the crystallization (35 degrees C). The structure demonstrates both the plasticity of the RNA molecule and the role of the 2'-hydroxyl groups in intermolecular interactions.", "author" : [ { "dropping-particle" : "", "family" : "Dock-Bregeon", "given" : "A C", "non-dropping-particle" : "", "parse-names" : false, "suffix" : "" }, { "dropping-particle" : "", "family" : "Chevrier", "given" : "B", "non-dropping-particle" : "", "parse-names" : false, "suffix" : "" }, { "dropping-particle" : "", "family" : "Podjarny", "given" : "A", "non-dropping-particle" : "", "parse-names" : false, "suffix" : "" }, { "dropping-particle" : "", "family" : "Moras", "given" : "D", "non-dropping-particle" : "", "parse-names" : false, "suffix" : "" }, { "dropping-particle" : "", "family" : "deBear", "given" : "J S", "non-dropping-particle" : "", "parse-names" : false, "suffix" : "" }, { "dropping-particle" : "", "family" : "Gough", "given" : "G R", "non-dropping-particle" : "", "parse-names" : false, "suffix" : "" }, { "dropping-particle" : "", "family" : "Gilham", "given" : "P T", "non-dropping-particle" : "", "parse-names" : false, "suffix" : "" }, { "dropping-particle" : "", "family" : "Johnson", "given" : "J E", "non-dropping-particle" : "", "parse-names" : false, "suffix" : "" } ], "container-title" : "Nature", "id" : "ITEM-1", "issue" : "6188", "issued" : { "date-parts" : [ [ "1988", "9", "22" ] ] }, "page" : "375-8", "publisher" : "MACMILLAN MAGAZINES LTD, PORTERS SOUTH, 4 CRINAN ST, LONDON, ENGLAND N1 9XW", "title" : "High resolution structure of the RNA duplex [U(U-A)6A]2.", "type" : "article-journal", "volume" : "335" }, "uris" : [ "http://www.mendeley.com/documents/?uuid=5dbb42ed-95de-4029-88b7-2d2e42bd0537" ] }, { "id" : "ITEM-2", "itemData" : { "DOI" : "10.1016/0022-2836(89)90010-7", "ISSN" : "00222836", "abstract" : "The crystallographic structure of the synthetic oligoribonucleotide, U(UA)6A, has been solved at 2.25 \u00c5 resolution. The crystallographic refinement permitted the identification of 91 solvent molecules, with a final agreement factor of 13%. The molecule is a dimer of 14 base-pairs and shows the typical features of an A-type helix. However, the presence of two kinks causes a divergence from a straight helix. The observed deformation, which is stabilized by a few hydrogen bonds in the crystal packing, could be due to the relatively high (35 \u00b0C) temperature of crystallization. The complete analysis of the structure is presented. It includes the stacking geometries, the backbone conformation and the solvation.", "author" : [ { "dropping-particle" : "", "family" : "Dock-Bregeon", "given" : "A.C.", "non-dropping-particle" : "", "parse-names" : false, "suffix" : "" }, { "dropping-particle" : "", "family" : "Chevrier", "given" : "B.", "non-dropping-particle" : "", "parse-names" : false, "suffix" : "" }, { "dropping-particle" : "", "family" : "Podjarny", "given" : "A.", "non-dropping-particle" : "", "parse-names" : false, "suffix" : "" }, { "dropping-particle" : "", "family" : "Johnson", "given" : "J.", "non-dropping-particle" : "", "parse-names" : false, "suffix" : "" }, { "dropping-particle" : "", "family" : "Bear", "given" : "J.S.", "non-dropping-particle" : "de", "parse-names" : false, "suffix" : "" }, { "dropping-particle" : "", "family" : "Gough", "given" : "G.R.", "non-dropping-particle" : "", "parse-names" : false, "suffix" : "" }, { "dropping-particle" : "", "family" : "Gilham", "given" : "P.T.", "non-dropping-particle" : "", "parse-names" : false, "suffix" : "" }, { "dropping-particle" : "", "family" : "Moras", "given" : "D.", "non-dropping-particle" : "", "parse-names" : false, "suffix" : "" } ], "container-title" : "Journal of Molecular Biology", "id" : "ITEM-2", "issue" : "3", "issued" : { "date-parts" : [ [ "1989", "10" ] ] }, "page" : "459-474", "title" : "Crystallographic structure of an RNA helix: [U(UA)6A]2", "type" : "article-journal", "volume" : "209" }, "uris" : [ "http://www.mendeley.com/documents/?uuid=c697b0ec-946f-4219-9de5-9d46cece0715" ] } ], "mendeley" : { "formattedCitation" : "[177], [178]", "plainTextFormattedCitation" : "[177], [178]", "previouslyFormattedCitation" : "[177], [178]" }, "properties" : { "noteIndex" : 0 }, "schema" : "https://github.com/citation-style-language/schema/raw/master/csl-citation.json" }</w:instrText>
      </w:r>
      <w:r w:rsidR="00E5746F">
        <w:fldChar w:fldCharType="separate"/>
      </w:r>
      <w:r w:rsidR="00E5746F" w:rsidRPr="00E5746F">
        <w:rPr>
          <w:noProof/>
        </w:rPr>
        <w:t>[177], [178]</w:t>
      </w:r>
      <w:r w:rsidR="00E5746F">
        <w:fldChar w:fldCharType="end"/>
      </w:r>
      <w:r>
        <w:t>) for 2.0 and 0.5 μs; both crystals are in the P212121 space group, with four duplexes per unit cell. The periodic unit in the simulations is a “supercell” containing 8 unit cells, so the simulations contain 32 copies of each duplex. Parallel simulations of a single duplex in water (neutralized by Na+ counterions) are reported for comparison to the crystal simulations. Since a large number of solution simulations of DNA and RNA helices have previously been reported</w:t>
      </w:r>
      <w:r w:rsidR="00E5746F">
        <w:fldChar w:fldCharType="begin" w:fldLock="1"/>
      </w:r>
      <w:r w:rsidR="00E5746F">
        <w:instrText>ADDIN CSL_CITATION { "citationItems" : [ { "id" : "ITEM-1", "itemData" : { "DOI" : "10.1002/bip.22331", "ISSN" : "0006-3525", "PMID" : "23784813", "abstract" : "We present a brief, and largely personal, history of computer simulations of DNA and RNA oligonucleotides, with an emphasis on duplex structures and the Amber force fields. Both explicit and implicit solvent models are described, and methods for estimating structures, thermodynamics and mechanical properties of duplexes are illustrated. This overview, covering about two decades of work, provides a perspective for a discussion of prospects and obstacles for future simulations of RNA and DNA. \u00a9 2013 Wiley Periodicals, Inc. Biopolymers 99: 969-977, 2013.", "author" : [ { "dropping-particle" : "", "family" : "Cheatham", "given" : "Thomas E", "non-dropping-particle" : "", "parse-names" : false, "suffix" : "" }, { "dropping-particle" : "", "family" : "Case", "given" : "David A", "non-dropping-particle" : "", "parse-names" : false, "suffix" : "" } ], "container-title" : "Biopolymers", "id" : "ITEM-1", "issue" : "12", "issued" : { "date-parts" : [ [ "2013", "12" ] ] }, "page" : "969-77", "title" : "Twenty-five years of nucleic acid simulations.", "type" : "article-journal", "volume" : "99" }, "uris" : [ "http://www.mendeley.com/documents/?uuid=0be7a94c-c56a-4745-87e9-a5ebe526163f" ] }, { "id" : "ITEM-2", "itemData" : { "DOI" : "10.1021/jp3014817", "ISSN" : "1520-5207", "PMID" : "22809319", "abstract" : "We have carried out an extended reference set of explicit solvent molecular dynamics simulations (63 simulations with 8.4 \u03bcs of simulation data) of canonical A-RNA duplexes. Most of the simulations were done using the latest variant of the Cornell et al. AMBER RNA force field bsc0\u03c7(OL3), while several other RNA force fields have been tested. The calculations show that the A-RNA helix compactness, described mainly by geometrical parameters inclination, base pair roll, and helical rise, is sequence-dependent. In the calculated set of structures, the inclination varies from 10\u00b0 to 24\u00b0. On the basis of simulations with modified bases (inosine and 2,6-diaminopurine), we suggest that the sequence-dependence of purely canonical A-RNA double helix is caused by the steric shape of the base pairs, i.e., the van der Waals interactions. The electrostatic part of stacking does not appear to affect the A-RNA shape. Especially visible is the role of the minor groove amino group of purines. This resembles the so-called Dickerson-Calladine mechanical rules suggested three decades ago for the DNA double helices. We did not identify any long-living backbone substate in A-RNA double helices that would resemble, for example, the B-DNA BI/BII dynamics. The variability of the A-RNA compactness is due to mutual movements of the consecutive base pairs coupled with modest change of the glycosidic \u03c7 torsion. The simulations further show that the A-RNA compactness is modestly affected by the water model used, while the effect of ionic conditions, investigated in the range from net-neutral condition to ~0.8 M monovalent ion excess salt, is smaller.", "author" : [ { "dropping-particle" : "", "family" : "Be\u0161\u0161eov\u00e1", "given" : "Ivana", "non-dropping-particle" : "", "parse-names" : false, "suffix" : "" }, { "dropping-particle" : "", "family" : "Ban\u00e1\u0161", "given" : "Pavel", "non-dropping-particle" : "", "parse-names" : false, "suffix" : "" }, { "dropping-particle" : "", "family" : "K\u00fchrov\u00e1", "given" : "Petra", "non-dropping-particle" : "", "parse-names" : false, "suffix" : "" }, { "dropping-particle" : "", "family" : "Ko\u0161inov\u00e1", "given" : "Pavl\u00edna", "non-dropping-particle" : "", "parse-names" : false, "suffix" : "" }, { "dropping-particle" : "", "family" : "Otyepka", "given" : "Michal", "non-dropping-particle" : "", "parse-names" : false, "suffix" : "" }, { "dropping-particle" : "", "family" : "\u0160poner", "given" : "Ji\u0159\u00ed", "non-dropping-particle" : "", "parse-names" : false, "suffix" : "" } ], "container-title" : "The journal of physical chemistry. B", "id" : "ITEM-2", "issue" : "33", "issued" : { "date-parts" : [ [ "2012", "8", "23" ] ] }, "page" : "9899-916", "publisher" : "American Chemical Society", "title" : "Simulations of A-RNA duplexes. The effect of sequence, solute force field, water model, and salt concentration.", "type" : "article-journal", "volume" : "116" }, "uris" : [ "http://www.mendeley.com/documents/?uuid=94e49d3e-0aa9-4478-b821-183b82b6625b" ] }, { "id" : "ITEM-3", "itemData" : { "DOI" : "10.1039/b911169g", "ISSN" : "1463-9084", "PMID" : "20145814", "abstract" : "We present an extensive molecular dynamics study (0.6 micros in total) on three A-RNA duplexes. The dependence of the A-RNA geometry on force fields (Parm99 and Parmbsc0) and salt strength conditions (approximately 0.18 M net-neutralizing Na(+) and approximately 0.3 M KCl) was investigated. The Parmbsc0 force field makes the A-RNA duplex more compact in comparison to the Parm99 by preventing temporary alpha/gamma t/t flips common in Parm99 simulations. Nevertheless, since the alpha/gamma t/t sub-state occurs to certain extent in experimental A-RNA structures, we consider both force fields as viable. The stabilization of the A-RNA helices caused by the Parmbsc0 force field includes visible reduction of the major groove width, increase of the base pair roll, larger helical inclination and small increases of twist. Therefore, the Parmbsc0 shifts the simulated duplexes more deeply into the A-form. Further narrowing of the deep major groove is observed in excess salt simulations, again accompanied by larger roll, inclination and twist. The cumulative difference between Parm99/lower-salt and Parmbsc0/higher-salt simulations is approximately 4-8 A for the average PP distances, and -0.7 to -2.5 degrees, -2.0 to -5.4 degrees, -2.6 to -8.6 degrees and 1.7 to 7.0 degrees for the twist, roll, inclination and propeller, respectively. The effects of the force field and salt condition are sequence-dependent. Thus, the compactness of A-RNA is sensitive to the sequence and the salt strength which may, for example, modulate the end-to-end distance of the A-RNA helix. The simulations neatly reproduce the known base pair roll re-distribution in alternating purine-pyrimidine A-RNA helices.", "author" : [ { "dropping-particle" : "", "family" : "Besseov\u00e1", "given" : "Ivana", "non-dropping-particle" : "", "parse-names" : false, "suffix" : "" }, { "dropping-particle" : "", "family" : "Otyepka", "given" : "Michal", "non-dropping-particle" : "", "parse-names" : false, "suffix" : "" }, { "dropping-particle" : "", "family" : "R\u00e9blov\u00e1", "given" : "Kamila", "non-dropping-particle" : "", "parse-names" : false, "suffix" : "" }, { "dropping-particle" : "", "family" : "Sponer", "given" : "Jir\u00ed", "non-dropping-particle" : "", "parse-names" : false, "suffix" : "" } ], "container-title" : "Physical chemistry chemical physics : PCCP", "id" : "ITEM-3", "issue" : "45", "issued" : { "date-parts" : [ [ "2009", "12", "7" ] ] }, "language" : "en", "page" : "10701-11", "publisher" : "The Royal Society of Chemistry", "title" : "Dependence of A-RNA simulations on the choice of the force field and salt strength.", "type" : "article-journal", "volume" : "11" }, "uris" : [ "http://www.mendeley.com/documents/?uuid=12320617-8c72-446a-bc74-d1e9d43e27ff" ] }, { "id" : "ITEM-4", "itemData" : { "DOI" : "10.1529/biophysj.105.067397", "ISSN" : "0006-3495", "PMID" : "16169978", "abstract" : "Molecular dynamics (MD) simulations including water and counterions on B-DNA oligomers containing all 136 unique tetranucleotide basepair steps are reported. The objective is to obtain the calculated dynamical structure for at least two copies of each case, use the results to examine issues with regard to convergence and dynamical stability of MD on DNA, and determine the significance of sequence context effects on all unique dinucleotide steps. This information is essential to understand sequence effects on DNA structure and has implications on diverse problems in the structural biology of DNA. Calculations were carried out on the 136 cases embedded in 39 DNA oligomers with repeating tetranucleotide sequences, capped on both ends by GC pairs and each having a total length of 15 nucleotide pairs. All simulations were carried out using a well-defined state-of-the-art MD protocol, the AMBER suite of programs, and the parm94 force field. In a previous article (Beveridge et al. 2004. Biophysical Journal. 87:3799-3813), the research design, details of the simulation protocol, and informatics issues were described. Preliminary results from 15 ns MD trajectories were presented for the d(CpG) step in all 10 unique sequence contexts. The results indicated the sequence context effects to be small for this step, but revealed that MD on DNA at this length of trajectory is subject to surprisingly persistent cooperative transitions of the sugar-phosphate backbone torsion angles alpha and gamma. In this article, we report detailed analysis of the entire trajectory database and occurrence of various conformational substates and its impact on studies of context effects. The analysis reveals a possible direct correspondence between the sequence-dependent dynamical tendencies of DNA structure and the tendency to undergo transitions that \"trap\" them in nonstandard conformational substates. The difference in mean of the observed basepair step helicoidal parameter distribution with different flanking sequence sometimes differs by as much as one standard deviation, indicating that the extent of sequence effects could be significant. The observations reveal that the impact of a flexible dinucleotide such as CpG could extend beyond the immediate basepair neighbors. The results in general provide new insight into MD on DNA and the sequence-dependent dynamical structural characteristics of DNA.", "author" : [ { "dropping-particle" : "", "family" : "Dixit", "given" : "Surjit B", "non-dropping-particle" : "", "parse-names" : false, "suffix" : "" }, { "dropping-particle" : "", "family" : "Beveridge", "given" : "David L", "non-dropping-particle" : "", "parse-names" : false, "suffix" : "" }, { "dropping-particle" : "", "family" : "Case", "given" : "David A", "non-dropping-particle" : "", "parse-names" : false, "suffix" : "" }, { "dropping-particle" : "", "family" : "Cheatham", "given" : "Thomas E", "non-dropping-particle" : "", "parse-names" : false, "suffix" : "" }, { "dropping-particle" : "", "family" : "Giudice", "given" : "Emmanuel", "non-dropping-particle" : "", "parse-names" : false, "suffix" : "" }, { "dropping-particle" : "", "family" : "Lankas", "given" : "Filip", "non-dropping-particle" : "", "parse-names" : false, "suffix" : "" }, { "dropping-particle" : "", "family" : "Lavery", "given" : "Richard", "non-dropping-particle" : "", "parse-names" : false, "suffix" : "" }, { "dropping-particle" : "", "family" : "Maddocks", "given" : "John H", "non-dropping-particle" : "", "parse-names" : false, "suffix" : "" }, { "dropping-particle" : "", "family" : "Osman", "given" : "Roman", "non-dropping-particle" : "", "parse-names" : false, "suffix" : "" }, { "dropping-particle" : "", "family" : "Sklenar", "given" : "Heinz", "non-dropping-particle" : "", "parse-names" : false, "suffix" : "" }, { "dropping-particle" : "", "family" : "Thayer", "given" : "Kelly M", "non-dropping-particle" : "", "parse-names" : false, "suffix" : "" }, { "dropping-particle" : "", "family" : "Varnai", "given" : "P\u00e9ter", "non-dropping-particle" : "", "parse-names" : false, "suffix" : "" } ], "container-title" : "Biophysical journal", "id" : "ITEM-4", "issue" : "6", "issued" : { "date-parts" : [ [ "2005", "12" ] ] }, "page" : "3721-40", "title" : "Molecular dynamics simulations of the 136 unique tetranucleotide sequences of DNA oligonucleotides. II: sequence context effects on the dynamical structures of the 10 unique dinucleotide steps.", "type" : "article-journal", "volume" : "89" }, "uris" : [ "http://www.mendeley.com/documents/?uuid=1469fcec-e08c-496d-b51a-382bff4961db" ] }, { "id" : "ITEM-5", "itemData" : { "DOI" : "10.1093/nar/gkp834", "ISSN" : "1362-4962", "PMID" : "19850719", "abstract" : "It is well recognized that base sequence exerts a significant influence on the properties of DNA and plays a significant role in protein-DNA interactions vital for cellular processes. Understanding and predicting base sequence effects requires an extensive structural and dynamic dataset which is currently unavailable from experiment. A consortium of laboratories was consequently formed to obtain this information using molecular simulations. This article describes results providing information not only on all 10 unique base pair steps, but also on all possible nearest-neighbor effects on these steps. These results are derived from simulations of 50-100 ns on 39 different DNA oligomers in explicit solvent and using a physiological salt concentration. We demonstrate that the simulations are converged in terms of helical and backbone parameters. The results show that nearest-neighbor effects on base pair steps are very significant, implying that dinucleotide models are insufficient for predicting sequence-dependent behavior. Flanking base sequences can notably lead to base pair step parameters in dynamic equilibrium between two conformational sub-states. Although this study only provides limited data on next-nearest-neighbor effects, we suggest that such effects should be analyzed before attempting to predict the sequence-dependent behavior of DNA.", "author" : [ { "dropping-particle" : "", "family" : "Lavery", "given" : "Richard", "non-dropping-particle" : "", "parse-names" : false, "suffix" : "" }, { "dropping-particle" : "", "family" : "Zakrzewska", "given" : "Krystyna", "non-dropping-particle" : "", "parse-names" : false, "suffix" : "" }, { "dropping-particle" : "", "family" : "Beveridge", "given" : "David", "non-dropping-particle" : "", "parse-names" : false, "suffix" : "" }, { "dropping-particle" : "", "family" : "Bishop", "given" : "Thomas C", "non-dropping-particle" : "", "parse-names" : false, "suffix" : "" }, { "dropping-particle" : "", "family" : "Case", "given" : "David A", "non-dropping-particle" : "", "parse-names" : false, "suffix" : "" }, { "dropping-particle" : "", "family" : "Cheatham", "given" : "Thomas", "non-dropping-particle" : "", "parse-names" : false, "suffix" : "" }, { "dropping-particle" : "", "family" : "Dixit", "given" : "Surjit", "non-dropping-particle" : "", "parse-names" : false, "suffix" : "" }, { "dropping-particle" : "", "family" : "Jayaram", "given" : "B", "non-dropping-particle" : "", "parse-names" : false, "suffix" : "" }, { "dropping-particle" : "", "family" : "Lankas", "given" : "Filip", "non-dropping-particle" : "", "parse-names" : false, "suffix" : "" }, { "dropping-particle" : "", "family" : "Laughton", "given" : "Charles", "non-dropping-particle" : "", "parse-names" : false, "suffix" : "" }, { "dropping-particle" : "", "family" : "Maddocks", "given" : "John H", "non-dropping-particle" : "", "parse-names" : false, "suffix" : "" }, { "dropping-particle" : "", "family" : "Michon", "given" : "Alexis", "non-dropping-particle" : "", "parse-names" : false, "suffix" : "" }, { "dropping-particle" : "", "family" : "Osman", "given" : "Roman", "non-dropping-particle" : "", "parse-names" : false, "suffix" : "" }, { "dropping-particle" : "", "family" : "Orozco", "given" : "Modesto", "non-dropping-particle" : "", "parse-names" : false, "suffix" : "" }, { "dropping-particle" : "", "family" : "Perez", "given" : "Alberto", "non-dropping-particle" : "", "parse-names" : false, "suffix" : "" }, { "dropping-particle" : "", "family" : "Singh", "given" : "Tanya", "non-dropping-particle" : "", "parse-names" : false, "suffix" : "" }, { "dropping-particle" : "", "family" : "Spackova", "given" : "Nada", "non-dropping-particle" : "", "parse-names" : false, "suffix" : "" }, { "dropping-particle" : "", "family" : "Sponer", "given" : "Jiri", "non-dropping-particle" : "", "parse-names" : false, "suffix" : "" } ], "container-title" : "Nucleic acids research", "id" : "ITEM-5", "issue" : "1", "issued" : { "date-parts" : [ [ "2010", "1", "1" ] ] }, "page" : "299-313", "title" : "A systematic molecular dynamics study of nearest-neighbor effects on base pair and base pair step conformations and fluctuations in B-DNA.", "type" : "article-journal", "volume" : "38" }, "uris" : [ "http://www.mendeley.com/documents/?uuid=7fd4fd5d-d7f3-4e04-97f4-085c00eb0554" ] }, { "id" : "ITEM-6", "itemData" : { "DOI" : "10.1007/s12038-012-9222-6", "ISSN" : "0250-5991", "author" : [ { "dropping-particle" : "", "family" : "Beveridge", "given" : "David L", "non-dropping-particle" : "", "parse-names" : false, "suffix" : "" }, { "dropping-particle" : "", "family" : "Cheatham", "given" : "Thomas E", "non-dropping-particle" : "", "parse-names" : false, "suffix" : "" }, { "dropping-particle" : "", "family" : "Mezei", "given" : "Mihaly", "non-dropping-particle" : "", "parse-names" : false, "suffix" : "" } ], "container-title" : "Journal of Biosciences", "id" : "ITEM-6", "issue" : "3", "issued" : { "date-parts" : [ [ "2012", "6", "27" ] ] }, "page" : "379-397", "title" : "The ABCs of molecular dynamics simulations on B-DNA, circa 2012", "type" : "article-journal", "volume" : "37" }, "uris" : [ "http://www.mendeley.com/documents/?uuid=98f3579f-6b43-4d96-83b0-1f79aa3e544f" ] }, { "id" : "ITEM-7", "itemData" : { "DOI" : "10.1093/nar/gku855", "ISSN" : "1362-4962", "PMID" : "25260586", "abstract" : "We present the results of microsecond molecular dynamics simulations carried out by the ABC group of laboratories on a set of B-DNA oligomers containing the 136 distinct tetranucleotide base sequences. We demonstrate that the resulting trajectories have extensively sampled the conformational space accessible to B-DNA at room temperature. We confirm that base sequence effects depend strongly not only on the specific base pair step, but also on the specific base pairs that flank each step. Beyond sequence effects on average helical parameters and conformational fluctuations, we also identify tetranucleotide sequences that oscillate between several distinct conformational substates. By analyzing the conformation of the phosphodiester backbones, it is possible to understand for which sequences these substates will arise, and what impact they will have on specific helical parameters.", "author" : [ { "dropping-particle" : "", "family" : "Pasi", "given" : "Marco", "non-dropping-particle" : "", "parse-names" : false, "suffix" : "" }, { "dropping-particle" : "", "family" : "Maddocks", "given" : "John H", "non-dropping-particle" : "", "parse-names" : false, "suffix" : "" }, { "dropping-particle" : "", "family" : "Beveridge", "given" : "David", "non-dropping-particle" : "", "parse-names" : false, "suffix" : "" }, { "dropping-particle" : "", "family" : "Bishop", "given" : "Thomas C", "non-dropping-particle" : "", "parse-names" : false, "suffix" : "" }, { "dropping-particle" : "", "family" : "Case", "given" : "David A", "non-dropping-particle" : "", "parse-names" : false, "suffix" : "" }, { "dropping-particle" : "", "family" : "Cheatham", "given" : "Thomas", "non-dropping-particle" : "", "parse-names" : false, "suffix" : "" }, { "dropping-particle" : "", "family" : "Dans", "given" : "Pablo D", "non-dropping-particle" : "", "parse-names" : false, "suffix" : "" }, { "dropping-particle" : "", "family" : "Jayaram", "given" : "B", "non-dropping-particle" : "", "parse-names" : false, "suffix" : "" }, { "dropping-particle" : "", "family" : "Lankas", "given" : "Filip", "non-dropping-particle" : "", "parse-names" : false, "suffix" : "" }, { "dropping-particle" : "", "family" : "Laughton", "given" : "Charles", "non-dropping-particle" : "", "parse-names" : false, "suffix" : "" }, { "dropping-particle" : "", "family" : "Mitchell", "given" : "Jonathan", "non-dropping-particle" : "", "parse-names" : false, "suffix" : "" }, { "dropping-particle" : "", "family" : "Osman", "given" : "Roman", "non-dropping-particle" : "", "parse-names" : false, "suffix" : "" }, { "dropping-particle" : "", "family" : "Orozco", "given" : "Modesto", "non-dropping-particle" : "", "parse-names" : false, "suffix" : "" }, { "dropping-particle" : "", "family" : "P\u00e9rez", "given" : "Alberto", "non-dropping-particle" : "", "parse-names" : false, "suffix" : "" }, { "dropping-particle" : "", "family" : "Petkevi\u010di\u016bt\u0117", "given" : "Daiva", "non-dropping-particle" : "", "parse-names" : false, "suffix" : "" }, { "dropping-particle" : "", "family" : "Spackova", "given" : "Nada", "non-dropping-particle" : "", "parse-names" : false, "suffix" : "" }, { "dropping-particle" : "", "family" : "Sponer", "given" : "Jiri", "non-dropping-particle" : "", "parse-names" : false, "suffix" : "" }, { "dropping-particle" : "", "family" : "Zakrzewska", "given" : "Krystyna", "non-dropping-particle" : "", "parse-names" : false, "suffix" : "" }, { "dropping-particle" : "", "family" : "Lavery", "given" : "Richard", "non-dropping-particle" : "", "parse-names" : false, "suffix" : "" } ], "container-title" : "Nucleic acids research", "id" : "ITEM-7", "issue" : "19", "issued" : { "date-parts" : [ [ "2014", "10", "29" ] ] }, "page" : "12272-83", "publisher" : "OXFORD UNIV PRESS, GREAT CLARENDON ST, OXFORD OX2 6DP, ENGLAND", "title" : "\u03bcABC: a systematic microsecond molecular dynamics study of tetranucleotide sequence effects in B-DNA.", "type" : "article-journal", "volume" : "42" }, "uris" : [ "http://www.mendeley.com/documents/?uuid=b7df5b80-b6ea-4d5c-b9c5-1c668c2466f4" ] }, { "id" : "ITEM-8", "itemData" : { "DOI" : "10.1021/ja0753546", "ISSN" : "1520-5126", "PMID" : "17985896", "abstract" : "We present the first microsecond MD simulation of B-DNA. Trajectory shows good agreement with available data and clarifies the mus dynamics of DNA. The duplex is sampling the B-conformation, but many relevant local transitions are found, including S --&gt; N repuckers (up to 7 N-sugars are found simultaneously), local BII transitions (15% of the dinucleotides are in BII-form; some of these forms are stable for up to 7 ns), and sequence-dependent alpha/gamma transitions (happening in the 7-50 ns time scale, and being stable for up to 80 ns). Partial and total openings are often detected, but no base flipping is found. A.T openings happen after amplification of propeller twist movements, while G.C pairs (which can be opened for up to 1 ns) are opened by a complex mechanism which is often catalyzed by cations. A high affinity Na+ binding site is found in the center of the minor groove. Access to this site by cations is difficult (average entry time 400 ns), but once inside, the ion remains for long periods of time (10-15 ns), producing a sizable narrowing of the minor groove. The essential dynamics of DNA fits well with the pattern of deformation needed to (i) sample uncommon right-handed forms and (ii) sample conformations adopted by DNA when bound to proteins. Clearly, DNA has evolved to be not only a stable structure able to maintain and transmit the genetic information but also a flexible entity whose intrinsic pattern of deformability matches its functional needs.", "author" : [ { "dropping-particle" : "", "family" : "P\u00e9rez", "given" : "Alberto", "non-dropping-particle" : "", "parse-names" : false, "suffix" : "" }, { "dropping-particle" : "", "family" : "Luque", "given" : "F Javier", "non-dropping-particle" : "", "parse-names" : false, "suffix" : "" }, { "dropping-particle" : "", "family" : "Orozco", "given" : "Modesto", "non-dropping-particle" : "", "parse-names" : false, "suffix" : "" } ], "container-title" : "Journal of the American Chemical Society", "id" : "ITEM-8", "issue" : "47", "issued" : { "date-parts" : [ [ "2007", "11", "28" ] ] }, "page" : "14739-45", "publisher" : "American Chemical Society", "title" : "Dynamics of B-DNA on the microsecond time scale.", "type" : "article-journal", "volume" : "129" }, "uris" : [ "http://www.mendeley.com/documents/?uuid=472dd240-459b-46fc-8383-7043ded322d1" ] }, { "id" : "ITEM-9", "itemData" : { "DOI" : "10.1021/ar2001217", "ISSN" : "1520-4898", "PMID" : "21830782", "abstract" : "It has been known for decades that DNA is extremely flexible and polymorphic, but our knowledge of its accessible conformational space remains limited. Structural data, primarily from X-ray diffraction studies, is sparse in comparison to the manifold configurations possible, and direct experimental examinations of DNA's flexibility still suffer from many limitations. In the face of these shortcomings, molecular dynamics (MD) is now an essential tool in the study of DNA. It affords detailed structural and dynamical insights, which explains its recent transition from a small number of highly specialized laboratories to a large variety of groups dealing with challenging biological problems. MD is now making an irreversible journey to the mainstream of research in biology, with the attendant opportunities and challenges. But given the speed with which MD studies of DNA have spread, the roots remain somewhat shallow: in many cases, there is a lack of deep knowledge about the foundations, strengths, and limits of the technique. In this Account, we discuss how MD has become the most important source of structural and flexibility data on DNA, focusing on advances since 2007 of atomistic MD in the description of DNA under near-physiological conditions and highlighting the possibilities and shortcomings of the technique. The evolution in the field over the past four years is a prelude to the ongoing revolution. The technique has gained in robustness and predictive power, which when coupled with the spectacular improvements in software and hardware has enabled the tackling of systems of increasing complexity. Simulation times of microseconds have now been achieved, with even longer times when specialized hardware is used. As a result, we have seen the first real-time simulation of large conformational transitions, including folding and unfolding of short DNA duplexes. Noteworthy advances have also been made in the study of DNA-ligand interactions, and we predict that a global thermodynamic and kinetic picture of the binding landscape of DNA will become available in a few years. MD will become a crucial tool in areas such as biomolecular engineering and synthetic biology. MD has also been shown to be an excellent source of parameters for mesoscopic models of DNA flexibility. Such models can be refined through atomistic MD simulations on small duplexes and then applied to the study of entire chromosomes. Recent evidence suggests that MD-derived elastic models can su\u2026", "author" : [ { "dropping-particle" : "", "family" : "P\u00e9rez", "given" : "Alberto", "non-dropping-particle" : "", "parse-names" : false, "suffix" : "" }, { "dropping-particle" : "", "family" : "Luque", "given" : "F Javier", "non-dropping-particle" : "", "parse-names" : false, "suffix" : "" }, { "dropping-particle" : "", "family" : "Orozco", "given" : "Modesto", "non-dropping-particle" : "", "parse-names" : false, "suffix" : "" } ], "container-title" : "Accounts of chemical research", "id" : "ITEM-9", "issue" : "2", "issued" : { "date-parts" : [ [ "2012", "2", "21" ] ] }, "page" : "196-205", "publisher" : "AMER CHEMICAL SOC, 1155 16TH ST, NW, WASHINGTON, DC 20036 USA", "title" : "Frontiers in molecular dynamics simulations of DNA.", "type" : "article-journal", "volume" : "45" }, "uris" : [ "http://www.mendeley.com/documents/?uuid=b5f4279b-c0ac-4f0f-a4f4-d6c36216b05e" ] } ], "mendeley" : { "formattedCitation" : "[165], [179]\u2013[186]", "plainTextFormattedCitation" : "[165], [179]\u2013[186]", "previouslyFormattedCitation" : "[165], [179]\u2013[186]" }, "properties" : { "noteIndex" : 0 }, "schema" : "https://github.com/citation-style-language/schema/raw/master/csl-citation.json" }</w:instrText>
      </w:r>
      <w:r w:rsidR="00E5746F">
        <w:fldChar w:fldCharType="separate"/>
      </w:r>
      <w:r w:rsidR="00E5746F" w:rsidRPr="00E5746F">
        <w:rPr>
          <w:noProof/>
        </w:rPr>
        <w:t>[165], [179]–[186]</w:t>
      </w:r>
      <w:r w:rsidR="00E5746F">
        <w:fldChar w:fldCharType="end"/>
      </w:r>
      <w:r w:rsidR="00E5746F">
        <w:t>,</w:t>
      </w:r>
      <w:r>
        <w:t xml:space="preserve"> our primary emphasis here is on the properties of the crystal lattice and the ability of current simulation methods to reproduce such behavior. The simulation results explore the details of stability of the duplexes and crystal packing effects in μs dynamics; this time scale has been explored in earlier solution simulations of DNA duplexes.</w:t>
      </w:r>
      <w:r w:rsidR="00E5746F">
        <w:fldChar w:fldCharType="begin" w:fldLock="1"/>
      </w:r>
      <w:r w:rsidR="00E5746F">
        <w:instrText>ADDIN CSL_CITATION { "citationItems" : [ { "id" : "ITEM-1", "itemData" : { "DOI" : "10.1093/nar/gku855", "ISSN" : "1362-4962", "PMID" : "25260586", "abstract" : "We present the results of microsecond molecular dynamics simulations carried out by the ABC group of laboratories on a set of B-DNA oligomers containing the 136 distinct tetranucleotide base sequences. We demonstrate that the resulting trajectories have extensively sampled the conformational space accessible to B-DNA at room temperature. We confirm that base sequence effects depend strongly not only on the specific base pair step, but also on the specific base pairs that flank each step. Beyond sequence effects on average helical parameters and conformational fluctuations, we also identify tetranucleotide sequences that oscillate between several distinct conformational substates. By analyzing the conformation of the phosphodiester backbones, it is possible to understand for which sequences these substates will arise, and what impact they will have on specific helical parameters.", "author" : [ { "dropping-particle" : "", "family" : "Pasi", "given" : "Marco", "non-dropping-particle" : "", "parse-names" : false, "suffix" : "" }, { "dropping-particle" : "", "family" : "Maddocks", "given" : "John H", "non-dropping-particle" : "", "parse-names" : false, "suffix" : "" }, { "dropping-particle" : "", "family" : "Beveridge", "given" : "David", "non-dropping-particle" : "", "parse-names" : false, "suffix" : "" }, { "dropping-particle" : "", "family" : "Bishop", "given" : "Thomas C", "non-dropping-particle" : "", "parse-names" : false, "suffix" : "" }, { "dropping-particle" : "", "family" : "Case", "given" : "David A", "non-dropping-particle" : "", "parse-names" : false, "suffix" : "" }, { "dropping-particle" : "", "family" : "Cheatham", "given" : "Thomas", "non-dropping-particle" : "", "parse-names" : false, "suffix" : "" }, { "dropping-particle" : "", "family" : "Dans", "given" : "Pablo D", "non-dropping-particle" : "", "parse-names" : false, "suffix" : "" }, { "dropping-particle" : "", "family" : "Jayaram", "given" : "B", "non-dropping-particle" : "", "parse-names" : false, "suffix" : "" }, { "dropping-particle" : "", "family" : "Lankas", "given" : "Filip", "non-dropping-particle" : "", "parse-names" : false, "suffix" : "" }, { "dropping-particle" : "", "family" : "Laughton", "given" : "Charles", "non-dropping-particle" : "", "parse-names" : false, "suffix" : "" }, { "dropping-particle" : "", "family" : "Mitchell", "given" : "Jonathan", "non-dropping-particle" : "", "parse-names" : false, "suffix" : "" }, { "dropping-particle" : "", "family" : "Osman", "given" : "Roman", "non-dropping-particle" : "", "parse-names" : false, "suffix" : "" }, { "dropping-particle" : "", "family" : "Orozco", "given" : "Modesto", "non-dropping-particle" : "", "parse-names" : false, "suffix" : "" }, { "dropping-particle" : "", "family" : "P\u00e9rez", "given" : "Alberto", "non-dropping-particle" : "", "parse-names" : false, "suffix" : "" }, { "dropping-particle" : "", "family" : "Petkevi\u010di\u016bt\u0117", "given" : "Daiva", "non-dropping-particle" : "", "parse-names" : false, "suffix" : "" }, { "dropping-particle" : "", "family" : "Spackova", "given" : "Nada", "non-dropping-particle" : "", "parse-names" : false, "suffix" : "" }, { "dropping-particle" : "", "family" : "Sponer", "given" : "Jiri", "non-dropping-particle" : "", "parse-names" : false, "suffix" : "" }, { "dropping-particle" : "", "family" : "Zakrzewska", "given" : "Krystyna", "non-dropping-particle" : "", "parse-names" : false, "suffix" : "" }, { "dropping-particle" : "", "family" : "Lavery", "given" : "Richard", "non-dropping-particle" : "", "parse-names" : false, "suffix" : "" } ], "container-title" : "Nucleic acids research", "id" : "ITEM-1", "issue" : "19", "issued" : { "date-parts" : [ [ "2014", "10", "29" ] ] }, "page" : "12272-83", "publisher" : "OXFORD UNIV PRESS, GREAT CLARENDON ST, OXFORD OX2 6DP, ENGLAND", "title" : "\u03bcABC: a systematic microsecond molecular dynamics study of tetranucleotide sequence effects in B-DNA.", "type" : "article-journal", "volume" : "42" }, "uris" : [ "http://www.mendeley.com/documents/?uuid=b7df5b80-b6ea-4d5c-b9c5-1c668c2466f4" ] }, { "id" : "ITEM-2", "itemData" : { "DOI" : "10.1021/ja0753546", "ISSN" : "1520-5126", "PMID" : "17985896", "abstract" : "We present the first microsecond MD simulation of B-DNA. Trajectory shows good agreement with available data and clarifies the mus dynamics of DNA. The duplex is sampling the B-conformation, but many relevant local transitions are found, including S --&gt; N repuckers (up to 7 N-sugars are found simultaneously), local BII transitions (15% of the dinucleotides are in BII-form; some of these forms are stable for up to 7 ns), and sequence-dependent alpha/gamma transitions (happening in the 7-50 ns time scale, and being stable for up to 80 ns). Partial and total openings are often detected, but no base flipping is found. A.T openings happen after amplification of propeller twist movements, while G.C pairs (which can be opened for up to 1 ns) are opened by a complex mechanism which is often catalyzed by cations. A high affinity Na+ binding site is found in the center of the minor groove. Access to this site by cations is difficult (average entry time 400 ns), but once inside, the ion remains for long periods of time (10-15 ns), producing a sizable narrowing of the minor groove. The essential dynamics of DNA fits well with the pattern of deformation needed to (i) sample uncommon right-handed forms and (ii) sample conformations adopted by DNA when bound to proteins. Clearly, DNA has evolved to be not only a stable structure able to maintain and transmit the genetic information but also a flexible entity whose intrinsic pattern of deformability matches its functional needs.", "author" : [ { "dropping-particle" : "", "family" : "P\u00e9rez", "given" : "Alberto", "non-dropping-particle" : "", "parse-names" : false, "suffix" : "" }, { "dropping-particle" : "", "family" : "Luque", "given" : "F Javier", "non-dropping-particle" : "", "parse-names" : false, "suffix" : "" }, { "dropping-particle" : "", "family" : "Orozco", "given" : "Modesto", "non-dropping-particle" : "", "parse-names" : false, "suffix" : "" } ], "container-title" : "Journal of the American Chemical Society", "id" : "ITEM-2", "issue" : "47", "issued" : { "date-parts" : [ [ "2007", "11", "28" ] ] }, "page" : "14739-45", "publisher" : "American Chemical Society", "title" : "Dynamics of B-DNA on the microsecond time scale.", "type" : "article-journal", "volume" : "129" }, "uris" : [ "http://www.mendeley.com/documents/?uuid=472dd240-459b-46fc-8383-7043ded322d1" ] } ], "mendeley" : { "formattedCitation" : "[184], [185]", "plainTextFormattedCitation" : "[184], [185]", "previouslyFormattedCitation" : "[184], [185]" }, "properties" : { "noteIndex" : 0 }, "schema" : "https://github.com/citation-style-language/schema/raw/master/csl-citation.json" }</w:instrText>
      </w:r>
      <w:r w:rsidR="00E5746F">
        <w:fldChar w:fldCharType="separate"/>
      </w:r>
      <w:r w:rsidR="00E5746F" w:rsidRPr="00E5746F">
        <w:rPr>
          <w:noProof/>
        </w:rPr>
        <w:t>[184], [185]</w:t>
      </w:r>
      <w:r w:rsidR="00E5746F">
        <w:fldChar w:fldCharType="end"/>
      </w:r>
    </w:p>
    <w:p w:rsidR="00804529" w:rsidRDefault="00804529" w:rsidP="00804529">
      <w:r>
        <w:t xml:space="preserve">The main results of this paper are as follows: first, the average duplex structure from the crystal simulation more closely resembles the experimental crystal structure than the average structure in a solution simulation. Some details of the crystal structure, such as groove widths, are averaged out in solution simulations but not in the crystal, whereas other sequence-dependent variations are </w:t>
      </w:r>
      <w:r>
        <w:lastRenderedPageBreak/>
        <w:t>maintained. These latter include the characteristic alternating pattern of base pair roll/twist in alternating A–U sequences in RNA and the BI/BII pattern in the backbone torsion angles (ε − ξ) in DNA</w:t>
      </w:r>
      <w:r w:rsidR="00E5746F">
        <w:fldChar w:fldCharType="begin" w:fldLock="1"/>
      </w:r>
      <w:r w:rsidR="00E5746F">
        <w:instrText>ADDIN CSL_CITATION { "citationItems" : [ { "id" : "ITEM-1", "itemData" : { "DOI" : "10.1080/07391102.2004.10506942", "ISSN" : "0739-1102", "PMID" : "14692793", "abstract" : "Molecular dynamics (MD) simulations of four water-solvated DNA duplexes were used to generate a database of approximately 27000 dinucleotide conformations. Analyzing this database, we investigated the relationship between so-called BI-BII transitions and short-range interproton distances. Four H-H distances were found particularly sensitive to BI-BII transitions: internucleotide H1'(n)-H68(n+1), H2'(n)-H68(n+1), and H2\"(n)-H68(n+1), and intranucleotide H2\"(n)-H68(n). Determination of these distances using classical NOESY spectroscopy can thus provide valuable indications on the existence of BII substates, complementing the existing method based on (31)P chemical shifts and (31)P-(1)H spin-spin coupling constants.", "author" : [ { "dropping-particle" : "", "family" : "Teletchea", "given" : "St\u00e9phane", "non-dropping-particle" : "", "parse-names" : false, "suffix" : "" }, { "dropping-particle" : "", "family" : "Hartmann", "given" : "Brigitte", "non-dropping-particle" : "", "parse-names" : false, "suffix" : "" }, { "dropping-particle" : "", "family" : "Kozelka", "given" : "Jir\u00ed", "non-dropping-particle" : "", "parse-names" : false, "suffix" : "" } ], "container-title" : "Journal of biomolecular structure &amp; dynamics", "id" : "ITEM-1", "issue" : "4", "issued" : { "date-parts" : [ [ "2004", "2", "15" ] ] }, "language" : "en", "page" : "489-94", "publisher" : "Taylor &amp; Francis Group", "title" : "Discrimination between BI and BII conformational substates of B-DNA based on sugar-base interproton distances.", "type" : "article-journal", "volume" : "21" }, "uris" : [ "http://www.mendeley.com/documents/?uuid=75241786-3467-4148-99b8-240539e42fea" ] }, { "id" : "ITEM-2", "itemData" : { "DOI" : "10.1021/ja061686j", "ISSN" : "0002-7863", "PMID" : "16834390", "abstract" : "The backbone states of B-DNA influence its helical parameters, groove dimensions, and overall curvature. Therefore, detection and fine characterization of these conformational states are desirable. Using routine NMR experiments on a nonlabeled B-DNA oligomer and analyzing high-resolution X-ray structures, we investigated the relationship between interproton distances and backbone conformational states. The three H2'i-H6/8i+1, H2' 'i-H6/8i+1, and H6/8i-H6/8i+1 sequential distances were found cross-correlated and linearly coupled to epsilon-zeta values in X-ray structures and 31P chemical shifts (deltaP) in NMR that reflect the interconversion between the backbone BI (epsilon-zeta &lt; 0 degrees ) and BII (epsilon-zeta &gt; 0 degrees) states. These relationships provide a detailed check of the NMR data consistency and the possibility to extend the set of restraints for structural refinement through various extrapolations. Furthermore, they allow translation of deltaP in terms of BI/BII ratios. Also, comparison of many published deltaP in solution to crystal data shows that the impact of sequence on the BI/BII propensities is similar in both environments and is therefore an intrinsic and general property of B-DNA. This quantification of the populations of BI and BII is of general interest because these sequence-dependent backbone states act on DNA overall structure, a key feature for DNA-protein-specific recognition.", "author" : [ { "dropping-particle" : "", "family" : "Heddi", "given" : "Brahim", "non-dropping-particle" : "", "parse-names" : false, "suffix" : "" }, { "dropping-particle" : "", "family" : "Foloppe", "given" : "Nicolas", "non-dropping-particle" : "", "parse-names" : false, "suffix" : "" }, { "dropping-particle" : "", "family" : "Bouchemal", "given" : "Nadia", "non-dropping-particle" : "", "parse-names" : false, "suffix" : "" }, { "dropping-particle" : "", "family" : "Hantz", "given" : "Edith", "non-dropping-particle" : "", "parse-names" : false, "suffix" : "" }, { "dropping-particle" : "", "family" : "Hartmann", "given" : "Brigitte", "non-dropping-particle" : "", "parse-names" : false, "suffix" : "" } ], "container-title" : "Journal of the American Chemical Society", "id" : "ITEM-2", "issue" : "28", "issued" : { "date-parts" : [ [ "2006", "7", "19" ] ] }, "page" : "9170-7", "publisher" : "American Chemical Society", "title" : "Quantification of DNA BI/BII backbone states in solution. Implications for DNA overall structure and recognition.", "type" : "article-journal", "volume" : "128" }, "uris" : [ "http://www.mendeley.com/documents/?uuid=12166fef-f585-434c-9fca-13638ec8f91b" ] }, { "id" : "ITEM-3", "itemData" : { "DOI" : "10.1371/journal.pone.0041704", "ISSN" : "1932-6203", "PMID" : "22844516", "abstract" : "This study investigates the effect of Mg(2+) bound to the DNA major groove on DNA structure and dynamics. The analysis of a comprehensive dataset of B-DNA crystallographic structures shows that divalent cations are preferentially located in the DNA major groove where they interact with successive bases of (A/G)pG and the phosphate group of 5'-CpA or TpG. Based on this knowledge, molecular dynamics simulations were carried out on a DNA oligomer without or with Mg(2+) close to an ApG step. These simulations showed that the hydrated Mg(2+) forms a stable intra-strand cross-link between the two purines in solution. ApG generates an electrostatic potential in the major groove that is particularly attractive for cations; its intrinsic conformation is well-adapted to the formation of water-mediated hydrogen bonds with Mg(2+). The binding of Mg(2+) modulates the behavior of the 5'-neighboring step by increasing the BII (\u03b5-\u03b6&gt;0\u00b0) population of its phosphate group. Additional electrostatic interactions between the 5'-phosphate group and Mg(2+) strengthen both the DNA-cation binding and the BII character of the 5'-step. Cation binding in the major groove may therefore locally influence the DNA conformational landscape, suggesting a possible avenue for better understanding how strong DNA distortions can be stabilized in protein-DNA complexes.", "author" : [ { "dropping-particle" : "", "family" : "Gu\u00e9roult", "given" : "Marc", "non-dropping-particle" : "", "parse-names" : false, "suffix" : "" }, { "dropping-particle" : "", "family" : "Boittin", "given" : "Olivier", "non-dropping-particle" : "", "parse-names" : false, "suffix" : "" }, { "dropping-particle" : "", "family" : "Mauffret", "given" : "Oliver", "non-dropping-particle" : "", "parse-names" : false, "suffix" : "" }, { "dropping-particle" : "", "family" : "Etchebest", "given" : "Catherine", "non-dropping-particle" : "", "parse-names" : false, "suffix" : "" }, { "dropping-particle" : "", "family" : "Hartmann", "given" : "Brigitte", "non-dropping-particle" : "", "parse-names" : false, "suffix" : "" } ], "container-title" : "PloS one", "id" : "ITEM-3", "issue" : "7", "issued" : { "date-parts" : [ [ "2012", "1", "23" ] ] }, "page" : "e41704", "publisher" : "Public Library of Science", "title" : "Mg2+ in the major groove modulates B-DNA structure and dynamics.", "type" : "article-journal", "volume" : "7" }, "uris" : [ "http://www.mendeley.com/documents/?uuid=30354454-bc75-4665-bbcf-7180f36d93c8" ] } ], "mendeley" : { "formattedCitation" : "[187]\u2013[189]", "plainTextFormattedCitation" : "[187]\u2013[189]", "previouslyFormattedCitation" : "[187]\u2013[189]" }, "properties" : { "noteIndex" : 0 }, "schema" : "https://github.com/citation-style-language/schema/raw/master/csl-citation.json" }</w:instrText>
      </w:r>
      <w:r w:rsidR="00E5746F">
        <w:fldChar w:fldCharType="separate"/>
      </w:r>
      <w:r w:rsidR="00E5746F" w:rsidRPr="00E5746F">
        <w:rPr>
          <w:noProof/>
        </w:rPr>
        <w:t>[187]–[189]</w:t>
      </w:r>
      <w:r w:rsidR="00E5746F">
        <w:fldChar w:fldCharType="end"/>
      </w:r>
      <w:r>
        <w:t>. As in previous simulations, the backbone conformation presents more of a challenge to simulations than does base positioning. However, for both DNA and RNA, the integrity of the crystal lattice is slowly degraded, and a full equilibration is not achieved. The interchain contacts that hold these lattices together are less extensive than is typical for protein crystals, and are likely to be influenced by ions in ways that are poorly represented here. A partial “melting” of the crystal lattice takes place at seemingly random points in the supercell, such that the 32 equivalent interfaces become rather heterogeneous, with some quite close to their original (experimental) configurations and others are displaced in ways that are irreversible on the time scales sampled here.</w:t>
      </w:r>
    </w:p>
    <w:p w:rsidR="00804529" w:rsidRDefault="00804529" w:rsidP="00804529">
      <w:pPr>
        <w:pStyle w:val="Heading3"/>
      </w:pPr>
      <w:r>
        <w:t>Models and computational methods</w:t>
      </w:r>
    </w:p>
    <w:p w:rsidR="00804529" w:rsidRDefault="00804529" w:rsidP="00804529">
      <w:r>
        <w:t>Coordinates for the initial state of the RNA and DNA came from PDB entries: 1RNA and 1D23. Crystal structures of the RNA and DNA crystal were constructed according to space group P212121, where four symmetry-related copies of the duplex make up one unit cell. We constructed a supercell of 2×2×2 unit cells by using the PropPDB module of the Amber12 package</w:t>
      </w:r>
      <w:r w:rsidR="00E5746F">
        <w:fldChar w:fldCharType="begin" w:fldLock="1"/>
      </w:r>
      <w:r w:rsidR="00C44818">
        <w:instrText>ADDIN CSL_CITATION { "citationItems" : [ { "id" : "ITEM-1", "itemData" : { "DOI" : "10.1002/jcc.20290", "ISSN" : "0192-8651", "PMID" : "16200636", "abstract" : "We describe the development, current features, and some directions for future development of the Amber package of computer programs. This package evolved from a program that was constructed in the late 1970s to do Assisted Model Building with Energy Refinement, and now contains a group of programs embodying a number of powerful tools of modern computational chemistry, focused on molecular dynamics and free energy calculations of proteins, nucleic acids, and carbohydrates.", "author" : [ { "dropping-particle" : "", "family" : "Case", "given" : "David A", "non-dropping-particle" : "", "parse-names" : false, "suffix" : "" }, { "dropping-particle" : "", "family" : "Cheatham", "given" : "Thomas E", "non-dropping-particle" : "", "parse-names" : false, "suffix" : "" }, { "dropping-particle" : "", "family" : "Darden", "given" : "Tom", "non-dropping-particle" : "", "parse-names" : false, "suffix" : "" }, { "dropping-particle" : "", "family" : "Gohlke", "given" : "Holger", "non-dropping-particle" : "", "parse-names" : false, "suffix" : "" }, { "dropping-particle" : "", "family" : "Luo", "given" : "Ray", "non-dropping-particle" : "", "parse-names" : false, "suffix" : "" }, { "dropping-particle" : "", "family" : "Merz", "given" : "Kenneth M", "non-dropping-particle" : "", "parse-names" : false, "suffix" : "" }, { "dropping-particle" : "", "family" : "Onufriev", "given" : "Alexey", "non-dropping-particle" : "", "parse-names" : false, "suffix" : "" }, { "dropping-particle" : "", "family" : "Simmerling", "given" : "Carlos", "non-dropping-particle" : "", "parse-names" : false, "suffix" : "" }, { "dropping-particle" : "", "family" : "Wang", "given" : "Bing", "non-dropping-particle" : "", "parse-names" : false, "suffix" : "" }, { "dropping-particle" : "", "family" : "Woods", "given" : "Robert J", "non-dropping-particle" : "", "parse-names" : false, "suffix" : "" } ], "container-title" : "Journal of computational chemistry", "id" : "ITEM-1", "issue" : "16", "issued" : { "date-parts" : [ [ "2005", "12" ] ] }, "page" : "1668-88", "title" : "The Amber biomolecular simulation programs.", "type" : "article-journal", "volume" : "26" }, "uris" : [ "http://www.mendeley.com/documents/?uuid=724d5ec5-65d3-4e43-91bc-6b950109fd27" ] } ], "mendeley" : { "formattedCitation" : "[190]", "plainTextFormattedCitation" : "[190]", "previouslyFormattedCitation" : "[190]" }, "properties" : { "noteIndex" : 0 }, "schema" : "https://github.com/citation-style-language/schema/raw/master/csl-citation.json" }</w:instrText>
      </w:r>
      <w:r w:rsidR="00E5746F">
        <w:fldChar w:fldCharType="separate"/>
      </w:r>
      <w:r w:rsidR="00E5746F" w:rsidRPr="00E5746F">
        <w:rPr>
          <w:noProof/>
        </w:rPr>
        <w:t>[190]</w:t>
      </w:r>
      <w:r w:rsidR="00E5746F">
        <w:fldChar w:fldCharType="end"/>
      </w:r>
      <w:r>
        <w:t xml:space="preserve">, yielding an orthogonal box of size 68.22×89.22×98.22 Å for 1RNA, and 77.86×79.26×66.60 Å for 1D23. Views of the supercells are shown in </w:t>
      </w:r>
      <w:r w:rsidR="00E43DAB">
        <w:fldChar w:fldCharType="begin"/>
      </w:r>
      <w:r w:rsidR="00E43DAB">
        <w:instrText xml:space="preserve"> REF _Ref424201619 \h </w:instrText>
      </w:r>
      <w:r w:rsidR="00E43DAB">
        <w:fldChar w:fldCharType="separate"/>
      </w:r>
      <w:r w:rsidR="00310929">
        <w:t xml:space="preserve">Figure </w:t>
      </w:r>
      <w:r w:rsidR="00310929">
        <w:rPr>
          <w:noProof/>
        </w:rPr>
        <w:t>5</w:t>
      </w:r>
      <w:r w:rsidR="00310929">
        <w:noBreakHyphen/>
      </w:r>
      <w:r w:rsidR="00310929">
        <w:rPr>
          <w:noProof/>
        </w:rPr>
        <w:t>1</w:t>
      </w:r>
      <w:r w:rsidR="00E43DAB">
        <w:fldChar w:fldCharType="end"/>
      </w:r>
      <w:r>
        <w:t>. For the DNA crystal simulation, Mg</w:t>
      </w:r>
      <w:r w:rsidRPr="00B34B4A">
        <w:rPr>
          <w:vertAlign w:val="superscript"/>
        </w:rPr>
        <w:t>2+</w:t>
      </w:r>
      <w:r>
        <w:t xml:space="preserve"> ions were used as counterions: there are two Mg(H</w:t>
      </w:r>
      <w:r w:rsidRPr="00B34B4A">
        <w:rPr>
          <w:vertAlign w:val="subscript"/>
        </w:rPr>
        <w:t>2</w:t>
      </w:r>
      <w:r>
        <w:t>O)</w:t>
      </w:r>
      <w:r w:rsidRPr="00B34B4A">
        <w:rPr>
          <w:vertAlign w:val="subscript"/>
        </w:rPr>
        <w:t>6</w:t>
      </w:r>
      <w:r w:rsidRPr="00B34B4A">
        <w:rPr>
          <w:vertAlign w:val="superscript"/>
        </w:rPr>
        <w:t>2+</w:t>
      </w:r>
      <w:r>
        <w:t xml:space="preserve"> complexes per asymmetric unit in the 1D23 crystal structure, and 7 additional </w:t>
      </w:r>
      <w:r w:rsidR="00B34B4A">
        <w:t>Mg(H</w:t>
      </w:r>
      <w:r w:rsidR="00B34B4A" w:rsidRPr="00B34B4A">
        <w:rPr>
          <w:vertAlign w:val="subscript"/>
        </w:rPr>
        <w:t>2</w:t>
      </w:r>
      <w:r w:rsidR="00B34B4A">
        <w:t>O)</w:t>
      </w:r>
      <w:r w:rsidR="00B34B4A" w:rsidRPr="00B34B4A">
        <w:rPr>
          <w:vertAlign w:val="subscript"/>
        </w:rPr>
        <w:t>6</w:t>
      </w:r>
      <w:r w:rsidR="00B34B4A" w:rsidRPr="00B34B4A">
        <w:rPr>
          <w:vertAlign w:val="superscript"/>
        </w:rPr>
        <w:t>2+</w:t>
      </w:r>
      <w:r>
        <w:t xml:space="preserve"> ions per duplex were added to neutralize the 18 phosphate groups. The RNA supercell system was neutralized with 26 Na+ ions per duplex. All counterions and water molecules were added to the supercell using the AddToBox program in Amber. The DNA system for the solution simulation contained one DNA duplex and 5045 water molecules together with 18 Na</w:t>
      </w:r>
      <w:r w:rsidRPr="00E5746F">
        <w:rPr>
          <w:vertAlign w:val="superscript"/>
        </w:rPr>
        <w:t>+</w:t>
      </w:r>
      <w:r>
        <w:t xml:space="preserve"> ions in a truncated octahedral box with periodic boundary conditions; the RNA simulation had 7694 waters and 26 Na</w:t>
      </w:r>
      <w:r w:rsidRPr="00E5746F">
        <w:rPr>
          <w:vertAlign w:val="superscript"/>
        </w:rPr>
        <w:t>+</w:t>
      </w:r>
      <w:r>
        <w:t xml:space="preserve"> ions. Further simulation details are given in </w:t>
      </w:r>
      <w:r w:rsidR="00E43DAB">
        <w:fldChar w:fldCharType="begin"/>
      </w:r>
      <w:r w:rsidR="00E43DAB">
        <w:instrText xml:space="preserve"> REF _Ref424201454 \h </w:instrText>
      </w:r>
      <w:r w:rsidR="00E43DAB">
        <w:fldChar w:fldCharType="separate"/>
      </w:r>
      <w:r w:rsidR="00310929">
        <w:t xml:space="preserve">Table </w:t>
      </w:r>
      <w:r w:rsidR="00310929">
        <w:rPr>
          <w:noProof/>
        </w:rPr>
        <w:t>5</w:t>
      </w:r>
      <w:r w:rsidR="00310929">
        <w:noBreakHyphen/>
      </w:r>
      <w:r w:rsidR="00310929">
        <w:rPr>
          <w:noProof/>
        </w:rPr>
        <w:t>1</w:t>
      </w:r>
      <w:r w:rsidR="00E43DAB">
        <w:fldChar w:fldCharType="end"/>
      </w:r>
      <w:r>
        <w:t>.</w:t>
      </w:r>
    </w:p>
    <w:p w:rsidR="00B34B4A" w:rsidRDefault="004A44A6" w:rsidP="00B34B4A">
      <w:pPr>
        <w:keepNext/>
        <w:ind w:firstLine="0"/>
        <w:jc w:val="center"/>
      </w:pPr>
      <w:r>
        <w:rPr>
          <w:noProof/>
        </w:rPr>
        <w:lastRenderedPageBreak/>
        <w:drawing>
          <wp:inline distT="0" distB="0" distL="0" distR="0" wp14:anchorId="29C4D2DE" wp14:editId="7EDA4C3C">
            <wp:extent cx="3819441" cy="2144389"/>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5_1.jpg"/>
                    <pic:cNvPicPr/>
                  </pic:nvPicPr>
                  <pic:blipFill>
                    <a:blip r:embed="rId32">
                      <a:extLst>
                        <a:ext uri="{28A0092B-C50C-407E-A947-70E740481C1C}">
                          <a14:useLocalDpi xmlns:a14="http://schemas.microsoft.com/office/drawing/2010/main" val="0"/>
                        </a:ext>
                      </a:extLst>
                    </a:blip>
                    <a:stretch>
                      <a:fillRect/>
                    </a:stretch>
                  </pic:blipFill>
                  <pic:spPr>
                    <a:xfrm>
                      <a:off x="0" y="0"/>
                      <a:ext cx="3819441" cy="2144389"/>
                    </a:xfrm>
                    <a:prstGeom prst="rect">
                      <a:avLst/>
                    </a:prstGeom>
                  </pic:spPr>
                </pic:pic>
              </a:graphicData>
            </a:graphic>
          </wp:inline>
        </w:drawing>
      </w:r>
    </w:p>
    <w:p w:rsidR="00BA0E7D" w:rsidRPr="00F813BD" w:rsidRDefault="00B34B4A" w:rsidP="00BA0E7D">
      <w:pPr>
        <w:pStyle w:val="Caption"/>
        <w:rPr>
          <w:vanish/>
          <w:specVanish/>
        </w:rPr>
      </w:pPr>
      <w:bookmarkStart w:id="93" w:name="_Ref424201619"/>
      <w:bookmarkStart w:id="94" w:name="_Toc424230732"/>
      <w:r>
        <w:t xml:space="preserve">Figure </w:t>
      </w:r>
      <w:r w:rsidR="003E6194">
        <w:fldChar w:fldCharType="begin"/>
      </w:r>
      <w:r w:rsidR="003E6194">
        <w:instrText xml:space="preserve"> STYLEREF 2 \s </w:instrText>
      </w:r>
      <w:r w:rsidR="003E6194">
        <w:fldChar w:fldCharType="separate"/>
      </w:r>
      <w:r w:rsidR="00310929">
        <w:rPr>
          <w:noProof/>
        </w:rPr>
        <w:t>5</w:t>
      </w:r>
      <w:r w:rsidR="003E6194">
        <w:rPr>
          <w:noProof/>
        </w:rPr>
        <w:fldChar w:fldCharType="end"/>
      </w:r>
      <w:r w:rsidR="00CA01FD">
        <w:noBreakHyphen/>
      </w:r>
      <w:r w:rsidR="003E6194">
        <w:fldChar w:fldCharType="begin"/>
      </w:r>
      <w:r w:rsidR="003E6194">
        <w:instrText xml:space="preserve"> SEQ Figure \* ARABIC \s 2 </w:instrText>
      </w:r>
      <w:r w:rsidR="003E6194">
        <w:fldChar w:fldCharType="separate"/>
      </w:r>
      <w:r w:rsidR="00310929">
        <w:rPr>
          <w:noProof/>
        </w:rPr>
        <w:t>1</w:t>
      </w:r>
      <w:r w:rsidR="003E6194">
        <w:rPr>
          <w:noProof/>
        </w:rPr>
        <w:fldChar w:fldCharType="end"/>
      </w:r>
      <w:bookmarkEnd w:id="93"/>
      <w:r>
        <w:t xml:space="preserve">. </w:t>
      </w:r>
      <w:r w:rsidRPr="00B34B4A">
        <w:t>Two three dimension views</w:t>
      </w:r>
      <w:bookmarkEnd w:id="94"/>
    </w:p>
    <w:p w:rsidR="004A44A6" w:rsidRDefault="00B34B4A" w:rsidP="000569C9">
      <w:pPr>
        <w:pStyle w:val="Caption"/>
      </w:pPr>
      <w:r w:rsidRPr="00B34B4A">
        <w:t xml:space="preserve"> of the RNA (left) and DNA (right) packing in supercells. The supercell contains 8 unit cells in a 2 × 2 × 2 arrangement; each unit cell comprises four RNA/DNA molecules. The cyan box represents one unit cell. Image generated using Chimera.</w:t>
      </w:r>
    </w:p>
    <w:tbl>
      <w:tblPr>
        <w:tblStyle w:val="TableGrid"/>
        <w:tblW w:w="0" w:type="auto"/>
        <w:jc w:val="center"/>
        <w:tblLook w:val="04A0" w:firstRow="1" w:lastRow="0" w:firstColumn="1" w:lastColumn="0" w:noHBand="0" w:noVBand="1"/>
      </w:tblPr>
      <w:tblGrid>
        <w:gridCol w:w="1962"/>
        <w:gridCol w:w="1504"/>
        <w:gridCol w:w="1719"/>
        <w:gridCol w:w="1722"/>
        <w:gridCol w:w="1723"/>
      </w:tblGrid>
      <w:tr w:rsidR="004671D7" w:rsidRPr="00602F63" w:rsidTr="00602F63">
        <w:trPr>
          <w:jc w:val="center"/>
        </w:trPr>
        <w:tc>
          <w:tcPr>
            <w:tcW w:w="1998" w:type="dxa"/>
          </w:tcPr>
          <w:p w:rsidR="004671D7" w:rsidRPr="00602F63" w:rsidRDefault="004671D7" w:rsidP="00602F63">
            <w:pPr>
              <w:ind w:firstLine="0"/>
              <w:jc w:val="center"/>
              <w:rPr>
                <w:b/>
              </w:rPr>
            </w:pPr>
          </w:p>
        </w:tc>
        <w:tc>
          <w:tcPr>
            <w:tcW w:w="1544" w:type="dxa"/>
          </w:tcPr>
          <w:p w:rsidR="004671D7" w:rsidRPr="00602F63" w:rsidRDefault="004671D7" w:rsidP="00602F63">
            <w:pPr>
              <w:ind w:firstLine="0"/>
              <w:jc w:val="center"/>
              <w:rPr>
                <w:b/>
              </w:rPr>
            </w:pPr>
            <w:r w:rsidRPr="00602F63">
              <w:rPr>
                <w:b/>
              </w:rPr>
              <w:t>DNA</w:t>
            </w:r>
          </w:p>
        </w:tc>
        <w:tc>
          <w:tcPr>
            <w:tcW w:w="1771" w:type="dxa"/>
          </w:tcPr>
          <w:p w:rsidR="004671D7" w:rsidRPr="00602F63" w:rsidRDefault="004671D7" w:rsidP="00602F63">
            <w:pPr>
              <w:ind w:firstLine="0"/>
              <w:jc w:val="center"/>
              <w:rPr>
                <w:b/>
              </w:rPr>
            </w:pPr>
            <w:r w:rsidRPr="00602F63">
              <w:rPr>
                <w:b/>
              </w:rPr>
              <w:t>RNA</w:t>
            </w:r>
          </w:p>
        </w:tc>
        <w:tc>
          <w:tcPr>
            <w:tcW w:w="1771" w:type="dxa"/>
          </w:tcPr>
          <w:p w:rsidR="004671D7" w:rsidRPr="00602F63" w:rsidRDefault="004671D7" w:rsidP="00602F63">
            <w:pPr>
              <w:ind w:firstLine="0"/>
              <w:jc w:val="center"/>
              <w:rPr>
                <w:b/>
              </w:rPr>
            </w:pPr>
            <w:r w:rsidRPr="00602F63">
              <w:rPr>
                <w:b/>
              </w:rPr>
              <w:t>DNA (soln)</w:t>
            </w:r>
          </w:p>
        </w:tc>
        <w:tc>
          <w:tcPr>
            <w:tcW w:w="1772" w:type="dxa"/>
          </w:tcPr>
          <w:p w:rsidR="004671D7" w:rsidRPr="00602F63" w:rsidRDefault="004671D7" w:rsidP="00602F63">
            <w:pPr>
              <w:ind w:firstLine="0"/>
              <w:jc w:val="center"/>
              <w:rPr>
                <w:b/>
                <w:lang w:val="pl-PL"/>
              </w:rPr>
            </w:pPr>
            <w:r w:rsidRPr="00602F63">
              <w:rPr>
                <w:b/>
              </w:rPr>
              <w:t>RNA (soln)</w:t>
            </w:r>
          </w:p>
        </w:tc>
      </w:tr>
      <w:tr w:rsidR="004671D7" w:rsidRPr="004671D7" w:rsidTr="00602F63">
        <w:trPr>
          <w:jc w:val="center"/>
        </w:trPr>
        <w:tc>
          <w:tcPr>
            <w:tcW w:w="1998" w:type="dxa"/>
          </w:tcPr>
          <w:p w:rsidR="004671D7" w:rsidRPr="00602F63" w:rsidRDefault="004671D7" w:rsidP="00D86D36">
            <w:pPr>
              <w:ind w:firstLine="0"/>
              <w:rPr>
                <w:b/>
              </w:rPr>
            </w:pPr>
            <w:r w:rsidRPr="00602F63">
              <w:rPr>
                <w:b/>
              </w:rPr>
              <w:t>Number of waters</w:t>
            </w:r>
          </w:p>
        </w:tc>
        <w:tc>
          <w:tcPr>
            <w:tcW w:w="1544" w:type="dxa"/>
          </w:tcPr>
          <w:p w:rsidR="004671D7" w:rsidRPr="004671D7" w:rsidRDefault="004671D7" w:rsidP="00602F63">
            <w:pPr>
              <w:ind w:firstLine="0"/>
              <w:jc w:val="center"/>
            </w:pPr>
            <w:r w:rsidRPr="004671D7">
              <w:t>8578</w:t>
            </w:r>
          </w:p>
        </w:tc>
        <w:tc>
          <w:tcPr>
            <w:tcW w:w="1771" w:type="dxa"/>
          </w:tcPr>
          <w:p w:rsidR="004671D7" w:rsidRPr="004671D7" w:rsidRDefault="004671D7" w:rsidP="00602F63">
            <w:pPr>
              <w:ind w:firstLine="0"/>
              <w:jc w:val="center"/>
            </w:pPr>
            <w:r w:rsidRPr="004671D7">
              <w:t>12 300</w:t>
            </w:r>
          </w:p>
        </w:tc>
        <w:tc>
          <w:tcPr>
            <w:tcW w:w="1771" w:type="dxa"/>
          </w:tcPr>
          <w:p w:rsidR="004671D7" w:rsidRPr="004671D7" w:rsidRDefault="004671D7" w:rsidP="00602F63">
            <w:pPr>
              <w:ind w:firstLine="0"/>
              <w:jc w:val="center"/>
            </w:pPr>
            <w:r w:rsidRPr="004671D7">
              <w:t>5045</w:t>
            </w:r>
          </w:p>
        </w:tc>
        <w:tc>
          <w:tcPr>
            <w:tcW w:w="1772" w:type="dxa"/>
          </w:tcPr>
          <w:p w:rsidR="004671D7" w:rsidRPr="004671D7" w:rsidRDefault="004671D7" w:rsidP="00602F63">
            <w:pPr>
              <w:ind w:firstLine="0"/>
              <w:jc w:val="center"/>
            </w:pPr>
            <w:r w:rsidRPr="004671D7">
              <w:t>7694</w:t>
            </w:r>
          </w:p>
        </w:tc>
      </w:tr>
      <w:tr w:rsidR="004671D7" w:rsidRPr="004671D7" w:rsidTr="00602F63">
        <w:trPr>
          <w:jc w:val="center"/>
        </w:trPr>
        <w:tc>
          <w:tcPr>
            <w:tcW w:w="1998" w:type="dxa"/>
          </w:tcPr>
          <w:p w:rsidR="004671D7" w:rsidRPr="00602F63" w:rsidRDefault="004671D7" w:rsidP="00D86D36">
            <w:pPr>
              <w:ind w:firstLine="0"/>
              <w:rPr>
                <w:b/>
              </w:rPr>
            </w:pPr>
            <w:r w:rsidRPr="00602F63">
              <w:rPr>
                <w:b/>
              </w:rPr>
              <w:t>Number of ions</w:t>
            </w:r>
          </w:p>
        </w:tc>
        <w:tc>
          <w:tcPr>
            <w:tcW w:w="1544" w:type="dxa"/>
          </w:tcPr>
          <w:p w:rsidR="004671D7" w:rsidRPr="004671D7" w:rsidRDefault="004671D7" w:rsidP="00602F63">
            <w:pPr>
              <w:ind w:firstLine="0"/>
              <w:jc w:val="center"/>
            </w:pPr>
            <w:r w:rsidRPr="004671D7">
              <w:t>288</w:t>
            </w:r>
          </w:p>
        </w:tc>
        <w:tc>
          <w:tcPr>
            <w:tcW w:w="1771" w:type="dxa"/>
          </w:tcPr>
          <w:p w:rsidR="004671D7" w:rsidRPr="004671D7" w:rsidRDefault="004671D7" w:rsidP="00602F63">
            <w:pPr>
              <w:ind w:firstLine="0"/>
              <w:jc w:val="center"/>
            </w:pPr>
            <w:r w:rsidRPr="004671D7">
              <w:t>832</w:t>
            </w:r>
          </w:p>
        </w:tc>
        <w:tc>
          <w:tcPr>
            <w:tcW w:w="1771" w:type="dxa"/>
          </w:tcPr>
          <w:p w:rsidR="004671D7" w:rsidRPr="004671D7" w:rsidRDefault="004671D7" w:rsidP="00602F63">
            <w:pPr>
              <w:ind w:firstLine="0"/>
              <w:jc w:val="center"/>
            </w:pPr>
            <w:r w:rsidRPr="004671D7">
              <w:t>18</w:t>
            </w:r>
          </w:p>
        </w:tc>
        <w:tc>
          <w:tcPr>
            <w:tcW w:w="1772" w:type="dxa"/>
          </w:tcPr>
          <w:p w:rsidR="004671D7" w:rsidRPr="004671D7" w:rsidRDefault="004671D7" w:rsidP="00602F63">
            <w:pPr>
              <w:ind w:firstLine="0"/>
              <w:jc w:val="center"/>
            </w:pPr>
            <w:r w:rsidRPr="004671D7">
              <w:t>26</w:t>
            </w:r>
          </w:p>
        </w:tc>
      </w:tr>
      <w:tr w:rsidR="004671D7" w:rsidRPr="004671D7" w:rsidTr="00602F63">
        <w:trPr>
          <w:jc w:val="center"/>
        </w:trPr>
        <w:tc>
          <w:tcPr>
            <w:tcW w:w="1998" w:type="dxa"/>
          </w:tcPr>
          <w:p w:rsidR="00602F63" w:rsidRDefault="004671D7" w:rsidP="00602F63">
            <w:pPr>
              <w:spacing w:after="0"/>
              <w:ind w:firstLine="0"/>
              <w:rPr>
                <w:b/>
              </w:rPr>
            </w:pPr>
            <w:r w:rsidRPr="00602F63">
              <w:rPr>
                <w:b/>
              </w:rPr>
              <w:t>Total number</w:t>
            </w:r>
          </w:p>
          <w:p w:rsidR="004671D7" w:rsidRPr="00602F63" w:rsidRDefault="004671D7" w:rsidP="00602F63">
            <w:pPr>
              <w:spacing w:after="0"/>
              <w:ind w:firstLine="0"/>
              <w:rPr>
                <w:b/>
              </w:rPr>
            </w:pPr>
            <w:r w:rsidRPr="00602F63">
              <w:rPr>
                <w:b/>
              </w:rPr>
              <w:t xml:space="preserve"> of atoms</w:t>
            </w:r>
          </w:p>
        </w:tc>
        <w:tc>
          <w:tcPr>
            <w:tcW w:w="1544" w:type="dxa"/>
          </w:tcPr>
          <w:p w:rsidR="004671D7" w:rsidRPr="004671D7" w:rsidRDefault="004671D7" w:rsidP="00602F63">
            <w:pPr>
              <w:ind w:firstLine="0"/>
              <w:jc w:val="center"/>
            </w:pPr>
            <w:r w:rsidRPr="004671D7">
              <w:t>46 246</w:t>
            </w:r>
          </w:p>
        </w:tc>
        <w:tc>
          <w:tcPr>
            <w:tcW w:w="1771" w:type="dxa"/>
          </w:tcPr>
          <w:p w:rsidR="004671D7" w:rsidRPr="004671D7" w:rsidRDefault="004671D7" w:rsidP="00602F63">
            <w:pPr>
              <w:ind w:firstLine="0"/>
              <w:jc w:val="center"/>
            </w:pPr>
            <w:r w:rsidRPr="004671D7">
              <w:t>65 892</w:t>
            </w:r>
          </w:p>
        </w:tc>
        <w:tc>
          <w:tcPr>
            <w:tcW w:w="1771" w:type="dxa"/>
          </w:tcPr>
          <w:p w:rsidR="004671D7" w:rsidRPr="004671D7" w:rsidRDefault="004671D7" w:rsidP="00602F63">
            <w:pPr>
              <w:ind w:firstLine="0"/>
              <w:jc w:val="center"/>
            </w:pPr>
            <w:r w:rsidRPr="004671D7">
              <w:t>15 785</w:t>
            </w:r>
          </w:p>
        </w:tc>
        <w:tc>
          <w:tcPr>
            <w:tcW w:w="1772" w:type="dxa"/>
          </w:tcPr>
          <w:p w:rsidR="004671D7" w:rsidRPr="004671D7" w:rsidRDefault="004671D7" w:rsidP="00602F63">
            <w:pPr>
              <w:ind w:firstLine="0"/>
              <w:jc w:val="center"/>
            </w:pPr>
            <w:r w:rsidRPr="004671D7">
              <w:t>23 988</w:t>
            </w:r>
          </w:p>
        </w:tc>
      </w:tr>
      <w:tr w:rsidR="004671D7" w:rsidRPr="004671D7" w:rsidTr="00602F63">
        <w:trPr>
          <w:jc w:val="center"/>
        </w:trPr>
        <w:tc>
          <w:tcPr>
            <w:tcW w:w="1998" w:type="dxa"/>
          </w:tcPr>
          <w:p w:rsidR="004671D7" w:rsidRPr="00602F63" w:rsidRDefault="004671D7" w:rsidP="00602F63">
            <w:pPr>
              <w:spacing w:after="0"/>
              <w:ind w:firstLine="0"/>
              <w:rPr>
                <w:b/>
              </w:rPr>
            </w:pPr>
            <w:r w:rsidRPr="00602F63">
              <w:rPr>
                <w:b/>
              </w:rPr>
              <w:t>Mean internal pressure, atm</w:t>
            </w:r>
          </w:p>
        </w:tc>
        <w:tc>
          <w:tcPr>
            <w:tcW w:w="1544" w:type="dxa"/>
          </w:tcPr>
          <w:p w:rsidR="004671D7" w:rsidRPr="004671D7" w:rsidRDefault="004671D7" w:rsidP="00602F63">
            <w:pPr>
              <w:ind w:firstLine="0"/>
              <w:jc w:val="center"/>
            </w:pPr>
            <w:r w:rsidRPr="004671D7">
              <w:t>30</w:t>
            </w:r>
          </w:p>
        </w:tc>
        <w:tc>
          <w:tcPr>
            <w:tcW w:w="1771" w:type="dxa"/>
          </w:tcPr>
          <w:p w:rsidR="004671D7" w:rsidRPr="004671D7" w:rsidRDefault="004671D7" w:rsidP="00602F63">
            <w:pPr>
              <w:ind w:firstLine="0"/>
              <w:jc w:val="center"/>
            </w:pPr>
            <w:r w:rsidRPr="004671D7">
              <w:t>97</w:t>
            </w:r>
          </w:p>
        </w:tc>
        <w:tc>
          <w:tcPr>
            <w:tcW w:w="1771" w:type="dxa"/>
          </w:tcPr>
          <w:p w:rsidR="004671D7" w:rsidRPr="004671D7" w:rsidRDefault="004671D7" w:rsidP="00602F63">
            <w:pPr>
              <w:ind w:firstLine="0"/>
              <w:jc w:val="center"/>
            </w:pPr>
            <w:r w:rsidRPr="004671D7">
              <w:t>1.0</w:t>
            </w:r>
          </w:p>
        </w:tc>
        <w:tc>
          <w:tcPr>
            <w:tcW w:w="1772" w:type="dxa"/>
          </w:tcPr>
          <w:p w:rsidR="004671D7" w:rsidRPr="004671D7" w:rsidRDefault="004671D7" w:rsidP="00602F63">
            <w:pPr>
              <w:ind w:firstLine="0"/>
              <w:jc w:val="center"/>
            </w:pPr>
            <w:r w:rsidRPr="004671D7">
              <w:t>1.0</w:t>
            </w:r>
          </w:p>
        </w:tc>
      </w:tr>
      <w:tr w:rsidR="004671D7" w:rsidRPr="004671D7" w:rsidTr="00602F63">
        <w:trPr>
          <w:jc w:val="center"/>
        </w:trPr>
        <w:tc>
          <w:tcPr>
            <w:tcW w:w="1998" w:type="dxa"/>
          </w:tcPr>
          <w:p w:rsidR="004671D7" w:rsidRPr="00602F63" w:rsidRDefault="004671D7" w:rsidP="00602F63">
            <w:pPr>
              <w:spacing w:after="0"/>
              <w:ind w:firstLine="0"/>
              <w:rPr>
                <w:b/>
              </w:rPr>
            </w:pPr>
            <w:r w:rsidRPr="00602F63">
              <w:rPr>
                <w:b/>
              </w:rPr>
              <w:t>Density, g/cm3</w:t>
            </w:r>
          </w:p>
        </w:tc>
        <w:tc>
          <w:tcPr>
            <w:tcW w:w="1544" w:type="dxa"/>
          </w:tcPr>
          <w:p w:rsidR="004671D7" w:rsidRPr="004671D7" w:rsidRDefault="004671D7" w:rsidP="00602F63">
            <w:pPr>
              <w:ind w:firstLine="0"/>
              <w:jc w:val="center"/>
            </w:pPr>
            <w:r w:rsidRPr="004671D7">
              <w:t>1.433</w:t>
            </w:r>
          </w:p>
        </w:tc>
        <w:tc>
          <w:tcPr>
            <w:tcW w:w="1771" w:type="dxa"/>
          </w:tcPr>
          <w:p w:rsidR="004671D7" w:rsidRPr="004671D7" w:rsidRDefault="004671D7" w:rsidP="00602F63">
            <w:pPr>
              <w:ind w:firstLine="0"/>
              <w:jc w:val="center"/>
            </w:pPr>
            <w:r w:rsidRPr="004671D7">
              <w:t>1.446</w:t>
            </w:r>
          </w:p>
        </w:tc>
        <w:tc>
          <w:tcPr>
            <w:tcW w:w="1771" w:type="dxa"/>
          </w:tcPr>
          <w:p w:rsidR="004671D7" w:rsidRPr="004671D7" w:rsidRDefault="004671D7" w:rsidP="00602F63">
            <w:pPr>
              <w:ind w:firstLine="0"/>
              <w:jc w:val="center"/>
            </w:pPr>
            <w:r w:rsidRPr="004671D7">
              <w:t>1.044</w:t>
            </w:r>
          </w:p>
        </w:tc>
        <w:tc>
          <w:tcPr>
            <w:tcW w:w="1772" w:type="dxa"/>
          </w:tcPr>
          <w:p w:rsidR="004671D7" w:rsidRPr="004671D7" w:rsidRDefault="004671D7" w:rsidP="00602F63">
            <w:pPr>
              <w:ind w:firstLine="0"/>
              <w:jc w:val="center"/>
            </w:pPr>
            <w:r w:rsidRPr="004671D7">
              <w:t>1.034</w:t>
            </w:r>
          </w:p>
        </w:tc>
      </w:tr>
      <w:tr w:rsidR="004671D7" w:rsidRPr="004671D7" w:rsidTr="00602F63">
        <w:trPr>
          <w:jc w:val="center"/>
        </w:trPr>
        <w:tc>
          <w:tcPr>
            <w:tcW w:w="1998" w:type="dxa"/>
          </w:tcPr>
          <w:p w:rsidR="004671D7" w:rsidRPr="00602F63" w:rsidRDefault="004671D7" w:rsidP="00602F63">
            <w:pPr>
              <w:spacing w:after="0"/>
              <w:ind w:firstLine="0"/>
              <w:rPr>
                <w:b/>
              </w:rPr>
            </w:pPr>
            <w:r w:rsidRPr="00602F63">
              <w:rPr>
                <w:b/>
              </w:rPr>
              <w:t>Simulation speed, ns/day</w:t>
            </w:r>
          </w:p>
        </w:tc>
        <w:tc>
          <w:tcPr>
            <w:tcW w:w="1544" w:type="dxa"/>
          </w:tcPr>
          <w:p w:rsidR="004671D7" w:rsidRPr="004671D7" w:rsidRDefault="004671D7" w:rsidP="00602F63">
            <w:pPr>
              <w:ind w:firstLine="0"/>
              <w:jc w:val="center"/>
            </w:pPr>
            <w:r w:rsidRPr="004671D7">
              <w:t>16.7</w:t>
            </w:r>
          </w:p>
        </w:tc>
        <w:tc>
          <w:tcPr>
            <w:tcW w:w="1771" w:type="dxa"/>
          </w:tcPr>
          <w:p w:rsidR="004671D7" w:rsidRPr="004671D7" w:rsidRDefault="004671D7" w:rsidP="00602F63">
            <w:pPr>
              <w:ind w:firstLine="0"/>
              <w:jc w:val="center"/>
            </w:pPr>
            <w:r w:rsidRPr="004671D7">
              <w:t>21.5</w:t>
            </w:r>
          </w:p>
        </w:tc>
        <w:tc>
          <w:tcPr>
            <w:tcW w:w="1771" w:type="dxa"/>
          </w:tcPr>
          <w:p w:rsidR="004671D7" w:rsidRPr="004671D7" w:rsidRDefault="004671D7" w:rsidP="00602F63">
            <w:pPr>
              <w:ind w:firstLine="0"/>
              <w:jc w:val="center"/>
            </w:pPr>
            <w:r w:rsidRPr="004671D7">
              <w:t>24.3</w:t>
            </w:r>
          </w:p>
        </w:tc>
        <w:tc>
          <w:tcPr>
            <w:tcW w:w="1772" w:type="dxa"/>
          </w:tcPr>
          <w:p w:rsidR="004671D7" w:rsidRPr="004671D7" w:rsidRDefault="004671D7" w:rsidP="00602F63">
            <w:pPr>
              <w:ind w:firstLine="0"/>
              <w:jc w:val="center"/>
            </w:pPr>
            <w:r w:rsidRPr="004671D7">
              <w:t>26.9</w:t>
            </w:r>
          </w:p>
        </w:tc>
      </w:tr>
      <w:tr w:rsidR="004671D7" w:rsidRPr="004671D7" w:rsidTr="00602F63">
        <w:trPr>
          <w:jc w:val="center"/>
        </w:trPr>
        <w:tc>
          <w:tcPr>
            <w:tcW w:w="1998" w:type="dxa"/>
          </w:tcPr>
          <w:p w:rsidR="004671D7" w:rsidRPr="00602F63" w:rsidRDefault="004671D7" w:rsidP="00602F63">
            <w:pPr>
              <w:spacing w:after="0"/>
              <w:ind w:firstLine="0"/>
              <w:rPr>
                <w:b/>
              </w:rPr>
            </w:pPr>
            <w:r w:rsidRPr="00602F63">
              <w:rPr>
                <w:b/>
              </w:rPr>
              <w:t>Time analyzed, μs</w:t>
            </w:r>
          </w:p>
        </w:tc>
        <w:tc>
          <w:tcPr>
            <w:tcW w:w="1544" w:type="dxa"/>
          </w:tcPr>
          <w:p w:rsidR="004671D7" w:rsidRPr="004671D7" w:rsidRDefault="004671D7" w:rsidP="00602F63">
            <w:pPr>
              <w:ind w:firstLine="0"/>
              <w:jc w:val="center"/>
            </w:pPr>
            <w:r w:rsidRPr="004671D7">
              <w:t>2.0</w:t>
            </w:r>
          </w:p>
        </w:tc>
        <w:tc>
          <w:tcPr>
            <w:tcW w:w="1771" w:type="dxa"/>
          </w:tcPr>
          <w:p w:rsidR="004671D7" w:rsidRPr="004671D7" w:rsidRDefault="004671D7" w:rsidP="00602F63">
            <w:pPr>
              <w:ind w:firstLine="0"/>
              <w:jc w:val="center"/>
            </w:pPr>
            <w:r w:rsidRPr="004671D7">
              <w:t>0.5</w:t>
            </w:r>
          </w:p>
        </w:tc>
        <w:tc>
          <w:tcPr>
            <w:tcW w:w="1771" w:type="dxa"/>
          </w:tcPr>
          <w:p w:rsidR="004671D7" w:rsidRPr="004671D7" w:rsidRDefault="004671D7" w:rsidP="00602F63">
            <w:pPr>
              <w:ind w:firstLine="0"/>
              <w:jc w:val="center"/>
            </w:pPr>
            <w:r w:rsidRPr="004671D7">
              <w:t>0.5</w:t>
            </w:r>
          </w:p>
        </w:tc>
        <w:tc>
          <w:tcPr>
            <w:tcW w:w="1772" w:type="dxa"/>
          </w:tcPr>
          <w:p w:rsidR="004671D7" w:rsidRPr="004671D7" w:rsidRDefault="004671D7" w:rsidP="00602F63">
            <w:pPr>
              <w:keepNext/>
              <w:ind w:firstLine="0"/>
              <w:jc w:val="center"/>
            </w:pPr>
            <w:r w:rsidRPr="004671D7">
              <w:t>1.0</w:t>
            </w:r>
          </w:p>
        </w:tc>
      </w:tr>
    </w:tbl>
    <w:p w:rsidR="00F813BD" w:rsidRPr="00F813BD" w:rsidRDefault="004671D7" w:rsidP="00F813BD">
      <w:pPr>
        <w:pStyle w:val="Caption"/>
        <w:rPr>
          <w:vanish/>
          <w:specVanish/>
        </w:rPr>
      </w:pPr>
      <w:bookmarkStart w:id="95" w:name="_Ref424201454"/>
      <w:bookmarkStart w:id="96" w:name="_Toc424230764"/>
      <w:r>
        <w:t xml:space="preserve">Table </w:t>
      </w:r>
      <w:r w:rsidR="00762C05">
        <w:fldChar w:fldCharType="begin"/>
      </w:r>
      <w:r w:rsidR="00762C05">
        <w:instrText xml:space="preserve"> STYLEREF 2 \s </w:instrText>
      </w:r>
      <w:r w:rsidR="00762C05">
        <w:fldChar w:fldCharType="separate"/>
      </w:r>
      <w:r w:rsidR="00310929">
        <w:rPr>
          <w:noProof/>
        </w:rPr>
        <w:t>5</w:t>
      </w:r>
      <w:r w:rsidR="00762C05">
        <w:rPr>
          <w:noProof/>
        </w:rPr>
        <w:fldChar w:fldCharType="end"/>
      </w:r>
      <w:r w:rsidR="00971729">
        <w:noBreakHyphen/>
      </w:r>
      <w:r w:rsidR="00762C05">
        <w:fldChar w:fldCharType="begin"/>
      </w:r>
      <w:r w:rsidR="00762C05">
        <w:instrText xml:space="preserve"> SEQ Table \* ARABIC \s 2 </w:instrText>
      </w:r>
      <w:r w:rsidR="00762C05">
        <w:fldChar w:fldCharType="separate"/>
      </w:r>
      <w:r w:rsidR="00310929">
        <w:rPr>
          <w:noProof/>
        </w:rPr>
        <w:t>1</w:t>
      </w:r>
      <w:r w:rsidR="00762C05">
        <w:rPr>
          <w:noProof/>
        </w:rPr>
        <w:fldChar w:fldCharType="end"/>
      </w:r>
      <w:bookmarkEnd w:id="95"/>
      <w:r>
        <w:t xml:space="preserve">. </w:t>
      </w:r>
      <w:r w:rsidRPr="004671D7">
        <w:t>Details of the simulations.</w:t>
      </w:r>
      <w:bookmarkEnd w:id="96"/>
      <w:r w:rsidRPr="004671D7">
        <w:t xml:space="preserve"> </w:t>
      </w:r>
    </w:p>
    <w:p w:rsidR="004671D7" w:rsidRDefault="004671D7">
      <w:pPr>
        <w:pStyle w:val="Caption"/>
      </w:pPr>
      <w:r w:rsidRPr="004671D7">
        <w:t>Simulation speed is measured on a single NVIDIA GTX780 card for the RNA simulations, and on a Quadro K5000 card for the DNA simulations. Ions are Mg</w:t>
      </w:r>
      <w:r w:rsidRPr="004671D7">
        <w:rPr>
          <w:vertAlign w:val="superscript"/>
        </w:rPr>
        <w:t>2+</w:t>
      </w:r>
      <w:r w:rsidRPr="004671D7">
        <w:t xml:space="preserve"> for the DNA crystal and Na</w:t>
      </w:r>
      <w:r w:rsidRPr="004671D7">
        <w:rPr>
          <w:vertAlign w:val="superscript"/>
        </w:rPr>
        <w:t>+</w:t>
      </w:r>
      <w:r w:rsidRPr="004671D7">
        <w:t xml:space="preserve"> for the other simulations. Atom counts do not include the “extra points” in the TIP4P/Ew waters.</w:t>
      </w:r>
    </w:p>
    <w:p w:rsidR="00804529" w:rsidRDefault="00804529" w:rsidP="00804529">
      <w:r>
        <w:t>We carried out crystal simulations using the parm99 force field</w:t>
      </w:r>
      <w:r w:rsidR="00C44818">
        <w:fldChar w:fldCharType="begin" w:fldLock="1"/>
      </w:r>
      <w:r w:rsidR="0003356E">
        <w:instrText>ADDIN CSL_CITATION { "citationItems" : [ { "id" : "ITEM-1", "itemData" : { "DOI" : "10.1002/1096-987X(200009)21:12&lt;1049::AID-JCC3&gt;3.0.CO;2-F", "ISSN" : "0192-8651", "author" : [ { "dropping-particle" : "", "family" : "Wang", "given" : "Junmei", "non-dropping-particle" : "", "parse-names" : false, "suffix" : "" }, { "dropping-particle" : "", "family" : "Cieplak", "given" : "Piotr", "non-dropping-particle" : "", "parse-names" : false, "suffix" : "" }, { "dropping-particle" : "", "family" : "Kollman", "given" : "Peter A.", "non-dropping-particle" : "", "parse-names" : false, "suffix" : "" } ], "container-title" : "Journal of Computational Chemistry", "id" : "ITEM-1", "issue" : "12", "issued" : { "date-parts" : [ [ "2000", "9" ] ] }, "note" : "amber ff99sb", "page" : "1049-1074", "title" : "How well does a restrained electrostatic potential (RESP) model perform in calculating conformational energies of organic and biological molecules?", "type" : "article-journal", "volume" : "21" }, "uris" : [ "http://www.mendeley.com/documents/?uuid=047e00b2-6e9b-44af-8932-8d81847d80b4" ] } ], "mendeley" : { "formattedCitation" : "[83]", "plainTextFormattedCitation" : "[83]", "previouslyFormattedCitation" : "[83]" }, "properties" : { "noteIndex" : 0 }, "schema" : "https://github.com/citation-style-language/schema/raw/master/csl-citation.json" }</w:instrText>
      </w:r>
      <w:r w:rsidR="00C44818">
        <w:fldChar w:fldCharType="separate"/>
      </w:r>
      <w:r w:rsidR="00A22ADD" w:rsidRPr="00A22ADD">
        <w:rPr>
          <w:noProof/>
        </w:rPr>
        <w:t>[83]</w:t>
      </w:r>
      <w:r w:rsidR="00C44818">
        <w:fldChar w:fldCharType="end"/>
      </w:r>
      <w:r>
        <w:t xml:space="preserve"> with bsc0 modifications</w:t>
      </w:r>
      <w:r w:rsidR="00C44818">
        <w:fldChar w:fldCharType="begin" w:fldLock="1"/>
      </w:r>
      <w:r w:rsidR="00C44818">
        <w:instrText>ADDIN CSL_CITATION { "citationItems" : [ { "id" : "ITEM-1", "itemData" : { "DOI" : "10.1529/biophysj.106.097782", "ISSN" : "0006-3495", "PMID" : "17351000", "abstract" : "We present here the parmbsc0 force field, a refinement of the AMBER parm99 force field, where emphasis has been made on the correct representation of the alpha/gamma concerted rotation in nucleic acids (NAs). The modified force field corrects overpopulations of the alpha/gamma = (g+,t) backbone that were seen in long (more than 10 ns) simulations with previous AMBER parameter sets (parm94-99). The force field has been derived by fitting to high-level quantum mechanical data and verified by comparison with very high-level quantum mechanical calculations and by a very extensive comparison between simulations and experimental data. The set of validation simulations includes two of the longest trajectories published to date for the DNA duplex (200 ns each) and the largest variety of NA structures studied to date (15 different NA families and 97 individual structures). The total simulation time used to validate the force field includes near 1 mus of state-of-the-art molecular dynamics simulations in aqueous solution.", "author" : [ { "dropping-particle" : "", "family" : "P\u00e9rez", "given" : "Alberto", "non-dropping-particle" : "", "parse-names" : false, "suffix" : "" }, { "dropping-particle" : "", "family" : "March\u00e1n", "given" : "Iv\u00e1n", "non-dropping-particle" : "", "parse-names" : false, "suffix" : "" }, { "dropping-particle" : "", "family" : "Svozil", "given" : "Daniel", "non-dropping-particle" : "", "parse-names" : false, "suffix" : "" }, { "dropping-particle" : "", "family" : "Sponer", "given" : "Jiri", "non-dropping-particle" : "", "parse-names" : false, "suffix" : "" }, { "dropping-particle" : "", "family" : "Cheatham", "given" : "Thomas E", "non-dropping-particle" : "", "parse-names" : false, "suffix" : "" }, { "dropping-particle" : "", "family" : "Laughton", "given" : "Charles A", "non-dropping-particle" : "", "parse-names" : false, "suffix" : "" }, { "dropping-particle" : "", "family" : "Orozco", "given" : "Modesto", "non-dropping-particle" : "", "parse-names" : false, "suffix" : "" } ], "container-title" : "Biophysical journal", "id" : "ITEM-1", "issue" : "11", "issued" : { "date-parts" : [ [ "2007", "6", "1" ] ] }, "page" : "3817-29", "title" : "Refinement of the AMBER force field for nucleic acids: improving the description of alpha/gamma conformers.", "type" : "article-journal", "volume" : "92" }, "uris" : [ "http://www.mendeley.com/documents/?uuid=675e3477-596b-47ee-8157-c5373a09b239" ] } ], "mendeley" : { "formattedCitation" : "[191]", "plainTextFormattedCitation" : "[191]", "previouslyFormattedCitation" : "[191]" }, "properties" : { "noteIndex" : 0 }, "schema" : "https://github.com/citation-style-language/schema/raw/master/csl-citation.json" }</w:instrText>
      </w:r>
      <w:r w:rsidR="00C44818">
        <w:fldChar w:fldCharType="separate"/>
      </w:r>
      <w:r w:rsidR="00C44818" w:rsidRPr="00C44818">
        <w:rPr>
          <w:noProof/>
        </w:rPr>
        <w:t>[191]</w:t>
      </w:r>
      <w:r w:rsidR="00C44818">
        <w:fldChar w:fldCharType="end"/>
      </w:r>
      <w:r>
        <w:t xml:space="preserve"> for both duplexes, and added the chiOL3 modifications</w:t>
      </w:r>
      <w:r w:rsidR="00C44818">
        <w:fldChar w:fldCharType="begin" w:fldLock="1"/>
      </w:r>
      <w:r w:rsidR="00C44818">
        <w:instrText>ADDIN CSL_CITATION { "citationItems" : [ { "id" : "ITEM-1", "itemData" : { "DOI" : "10.1021/ct200162x", "ISSN" : "1549-9618", "PMID" : "21921995", "abstract" : "We report a reparameterization of the glycosidic torsion \u03c7 of the Cornell et al. AMBER force field for RNA, \u03c7(OL). The parameters remove destabilization of the anti region found in the ff99 force field and thus prevent formation of spurious ladder-like structural distortions in RNA simulations. They also improve the description of the syn region and the syn-anti balance as well as enhance MD simulations of various RNA structures. Although \u03c7(OL) can be combined with both ff99 and ff99bsc0, we recommend the latter. We do not recommend using \u03c7(OL) for B-DNA because it does not improve upon ff99bsc0 for canonical structures. However, it might be useful in simulations of DNA molecules containing syn nucleotides. Our parametrization is based on high-level QM calculations and differs from conventional parametrization approaches in that it incorporates some previously neglected solvation-related effects (which appear to be essential for obtaining correct anti/high-anti balance). Our \u03c7(OL) force field is compared with several previous glycosidic torsion parametrizations.", "author" : [ { "dropping-particle" : "", "family" : "Zgarbov\u00e1", "given" : "Marie", "non-dropping-particle" : "", "parse-names" : false, "suffix" : "" }, { "dropping-particle" : "", "family" : "Otyepka", "given" : "Michal", "non-dropping-particle" : "", "parse-names" : false, "suffix" : "" }, { "dropping-particle" : "", "family" : "Sponer", "given" : "Ji\u0159\u00ed", "non-dropping-particle" : "", "parse-names" : false, "suffix" : "" }, { "dropping-particle" : "", "family" : "Ml\u00e1dek", "given" : "Arno\u0161t", "non-dropping-particle" : "", "parse-names" : false, "suffix" : "" }, { "dropping-particle" : "", "family" : "Ban\u00e1\u0161", "given" : "Pavel", "non-dropping-particle" : "", "parse-names" : false, "suffix" : "" }, { "dropping-particle" : "", "family" : "Cheatham", "given" : "Thomas E", "non-dropping-particle" : "", "parse-names" : false, "suffix" : "" }, { "dropping-particle" : "", "family" : "Jure\u010dka", "given" : "Petr", "non-dropping-particle" : "", "parse-names" : false, "suffix" : "" } ], "container-title" : "Journal of chemical theory and computation", "id" : "ITEM-1", "issue" : "9", "issued" : { "date-parts" : [ [ "2011", "9", "13" ] ] }, "page" : "2886-2902", "publisher" : "American Chemical Society", "title" : "Refinement of the Cornell et al. Nucleic Acids Force Field Based on Reference Quantum Chemical Calculations of Glycosidic Torsion Profiles.", "type" : "article-journal", "volume" : "7" }, "uris" : [ "http://www.mendeley.com/documents/?uuid=b0d381a6-ff58-41da-9525-c6e6beec4f85" ] } ], "mendeley" : { "formattedCitation" : "[192]", "plainTextFormattedCitation" : "[192]", "previouslyFormattedCitation" : "[192]" }, "properties" : { "noteIndex" : 0 }, "schema" : "https://github.com/citation-style-language/schema/raw/master/csl-citation.json" }</w:instrText>
      </w:r>
      <w:r w:rsidR="00C44818">
        <w:fldChar w:fldCharType="separate"/>
      </w:r>
      <w:r w:rsidR="00C44818" w:rsidRPr="00C44818">
        <w:rPr>
          <w:noProof/>
        </w:rPr>
        <w:t>[192]</w:t>
      </w:r>
      <w:r w:rsidR="00C44818">
        <w:fldChar w:fldCharType="end"/>
      </w:r>
      <w:r>
        <w:t xml:space="preserve"> for RNA. The water model used was TIP3P</w:t>
      </w:r>
      <w:r w:rsidR="00C44818">
        <w:fldChar w:fldCharType="begin" w:fldLock="1"/>
      </w:r>
      <w:r w:rsidR="0003356E">
        <w:instrText>ADDIN CSL_CITATION { "citationItems" : [ { "id" : "ITEM-1", "itemData" : { "DOI" : "10.1063/1.445869", "ISSN" : "00219606", "author" : [ { "dropping-particle" : "", "family" : "Jorgensen", "given" : "William L.", "non-dropping-particle" : "", "parse-names" : false, "suffix" : "" }, { "dropping-particle" : "", "family" : "Chandrasekhar", "given" : "Jayaraman", "non-dropping-particle" : "", "parse-names" : false, "suffix" : "" }, { "dropping-particle" : "", "family" : "Madura", "given" : "Jeffry D.", "non-dropping-particle" : "", "parse-names" : false, "suffix" : "" }, { "dropping-particle" : "", "family" : "Impey", "given" : "Roger W.", "non-dropping-particle" : "", "parse-names" : false, "suffix" : "" }, { "dropping-particle" : "", "family" : "Klein", "given" : "Michael L.", "non-dropping-particle" : "", "parse-names" : false, "suffix" : "" } ], "container-title" : "The Journal of Chemical Physics", "id" : "ITEM-1", "issue" : "2", "issued" : { "date-parts" : [ [ "1983", "7", "15" ] ] }, "language" : "en", "note" : "tip3p", "page" : "926", "title" : "Comparison of simple potential functions for simulating liquid water", "type" : "article-journal", "volume" : "79" }, "uris" : [ "http://www.mendeley.com/documents/?uuid=5bf1cf32-69fb-4f48-ad57-346a9457fa80" ] } ], "mendeley" : { "formattedCitation" : "[82]", "plainTextFormattedCitation" : "[82]", "previouslyFormattedCitation" : "[82]" }, "properties" : { "noteIndex" : 0 }, "schema" : "https://github.com/citation-style-language/schema/raw/master/csl-citation.json" }</w:instrText>
      </w:r>
      <w:r w:rsidR="00C44818">
        <w:fldChar w:fldCharType="separate"/>
      </w:r>
      <w:r w:rsidR="00A22ADD" w:rsidRPr="00A22ADD">
        <w:rPr>
          <w:noProof/>
        </w:rPr>
        <w:t>[82]</w:t>
      </w:r>
      <w:r w:rsidR="00C44818">
        <w:fldChar w:fldCharType="end"/>
      </w:r>
      <w:r>
        <w:t xml:space="preserve"> for DNA and TIP4P</w:t>
      </w:r>
      <w:r w:rsidR="00C44818">
        <w:t>-</w:t>
      </w:r>
      <w:r>
        <w:t>Ew</w:t>
      </w:r>
      <w:r w:rsidR="00C44818">
        <w:fldChar w:fldCharType="begin" w:fldLock="1"/>
      </w:r>
      <w:r w:rsidR="00C44818">
        <w:instrText>ADDIN CSL_CITATION { "citationItems" : [ { "id" : "ITEM-1", "itemData" : { "DOI" : "10.1063/1.1683075", "ISSN" : "0021-9606", "PMID" : "15267980", "abstract" : "A re-parameterization of the standard TIP4P water model for use with Ewald techniques is introduced, providing an overall global improvement in water properties relative to several popular nonpolarizable and polarizable water potentials. Using high precision simulations, and careful application of standard analytical corrections, we show that the new TIP4P-Ew potential has a density maximum at approximately 1 degrees C, and reproduces experimental bulk-densities and the enthalpy of vaporization, DeltaH(vap), from -37.5 to 127 degrees C at 1 atm with an absolute average error of less than 1%. Structural properties are in very good agreement with x-ray scattering intensities at temperatures between 0 and 77 degrees C and dynamical properties such as self-diffusion coefficient are in excellent agreement with experiment. The parameterization approach used can be easily generalized to rehabilitate any water force field using available experimental data over a range of thermodynamic points.", "author" : [ { "dropping-particle" : "", "family" : "Horn", "given" : "Hans W", "non-dropping-particle" : "", "parse-names" : false, "suffix" : "" }, { "dropping-particle" : "", "family" : "Swope", "given" : "William C", "non-dropping-particle" : "", "parse-names" : false, "suffix" : "" }, { "dropping-particle" : "", "family" : "Pitera", "given" : "Jed W", "non-dropping-particle" : "", "parse-names" : false, "suffix" : "" }, { "dropping-particle" : "", "family" : "Madura", "given" : "Jeffry D", "non-dropping-particle" : "", "parse-names" : false, "suffix" : "" }, { "dropping-particle" : "", "family" : "Dick", "given" : "Thomas J", "non-dropping-particle" : "", "parse-names" : false, "suffix" : "" }, { "dropping-particle" : "", "family" : "Hura", "given" : "Greg L", "non-dropping-particle" : "", "parse-names" : false, "suffix" : "" }, { "dropping-particle" : "", "family" : "Head-Gordon", "given" : "Teresa", "non-dropping-particle" : "", "parse-names" : false, "suffix" : "" } ], "container-title" : "The Journal of chemical physics", "id" : "ITEM-1", "issue" : "20", "issued" : { "date-parts" : [ [ "2004", "5", "22" ] ] }, "language" : "en", "note" : "From Duplicate 1 ( ", "page" : "9665-78", "publisher" : "American Institute of Physics", "title" : "Development of an improved four-site water model for biomolecular simulations: TIP4P-Ew.", "type" : "article-journal", "volume" : "120" }, "uris" : [ "http://www.mendeley.com/documents/?uuid=6152e192-2822-4e8a-8123-147bf19b6c8c" ] } ], "mendeley" : { "formattedCitation" : "[48]", "plainTextFormattedCitation" : "[48]", "previouslyFormattedCitation" : "[48]" }, "properties" : { "noteIndex" : 0 }, "schema" : "https://github.com/citation-style-language/schema/raw/master/csl-citation.json" }</w:instrText>
      </w:r>
      <w:r w:rsidR="00C44818">
        <w:fldChar w:fldCharType="separate"/>
      </w:r>
      <w:r w:rsidR="00C44818" w:rsidRPr="00C44818">
        <w:rPr>
          <w:noProof/>
        </w:rPr>
        <w:t>[48]</w:t>
      </w:r>
      <w:r w:rsidR="00C44818">
        <w:fldChar w:fldCharType="end"/>
      </w:r>
      <w:r>
        <w:t xml:space="preserve"> for RNA; monovalent ion parameters were taken from Ref. </w:t>
      </w:r>
      <w:r w:rsidR="00C44818">
        <w:fldChar w:fldCharType="begin" w:fldLock="1"/>
      </w:r>
      <w:r w:rsidR="00C44818">
        <w:instrText>ADDIN CSL_CITATION { "citationItems" : [ { "id" : "ITEM-1", "itemData" : { "DOI" : "10.1021/jp8001614", "ISSN" : "1520-6106", "PMID" : "18593145", "abstract" : "Alkali (Li(+), Na(+), K(+), Rb(+), and Cs(+)) and halide (F(-), Cl(-), Br(-), and I(-)) ions play an important role in many biological phenomena, roles that range from stabilization of biomolecular structure, to influence on biomolecular dynamics, to key physiological influence on homeostasis and signaling. To properly model ionic interaction and stability in atomistic simulations of biomolecular structure, dynamics, folding, catalysis, and function, an accurate model or representation of the monovalent ions is critically necessary. A good model needs to simultaneously reproduce many properties of ions, including their structure, dynamics, solvation, and moreover both the interactions of these ions with each other in the crystal and in solution and the interactions of ions with other molecules. At present, the best force fields for biomolecules employ a simple additive, nonpolarizable, and pairwise potential for atomic interaction. In this work, we describe our efforts to build better models of the monovalent ions within the pairwise Coulombic and 6-12 Lennard-Jones framework, where the models are tuned to balance crystal and solution properties in Ewald simulations with specific choices of well-known water models. Although it has been clearly demonstrated that truly accurate treatments of ions will require inclusion of nonadditivity and polarizability (particularly with the anions) and ultimately even a quantum mechanical treatment, our goal was to simply push the limits of the additive treatments to see if a balanced model could be created. The applied methodology is general and can be extended to other ions and to polarizable force-field models. Our starting point centered on observations from long simulations of biomolecules in salt solution with the AMBER force fields where salt crystals formed well below their solubility limit. The likely cause of the artifact in the AMBER parameters relates to the naive mixing of the Smith and Dang chloride parameters with AMBER-adapted Aqvist cation parameters. To provide a more appropriate balance, we reoptimized the parameters of the Lennard-Jones potential for the ions and specific choices of water models. To validate and optimize the parameters, we calculated hydration free energies of the solvated ions and also lattice energies (LE) and lattice constants (LC) of alkali halide salt crystals. This is the first effort that systematically scans across the Lennard-Jones space (well depth and radius) while balanc\u2026", "author" : [ { "dropping-particle" : "", "family" : "Joung", "given" : "In Suk", "non-dropping-particle" : "", "parse-names" : false, "suffix" : "" }, { "dropping-particle" : "", "family" : "Cheatham", "given" : "Thomas E", "non-dropping-particle" : "", "parse-names" : false, "suffix" : "" } ], "container-title" : "The journal of physical chemistry B", "id" : "ITEM-1", "issue" : "30", "issued" : { "date-parts" : [ [ "2008", "7", "31" ] ] }, "language" : "en", "page" : "9020-41", "publisher" : "American Chemical Society", "title" : "Determination of alkali and halide monovalent ion parameters for use in explicitly solvated biomolecular simulations.", "type" : "article-journal", "volume" : "112" }, "uris" : [ "http://www.mendeley.com/documents/?uuid=9dd8d863-0219-4270-b3d6-5449e3f8c06c" ] } ], "mendeley" : { "formattedCitation" : "[159]", "plainTextFormattedCitation" : "[159]", "previouslyFormattedCitation" : "[159]" }, "properties" : { "noteIndex" : 0 }, "schema" : "https://github.com/citation-style-language/schema/raw/master/csl-citation.json" }</w:instrText>
      </w:r>
      <w:r w:rsidR="00C44818">
        <w:fldChar w:fldCharType="separate"/>
      </w:r>
      <w:r w:rsidR="00C44818" w:rsidRPr="00C44818">
        <w:rPr>
          <w:noProof/>
        </w:rPr>
        <w:t>[159]</w:t>
      </w:r>
      <w:r w:rsidR="00C44818">
        <w:fldChar w:fldCharType="end"/>
      </w:r>
      <w:r w:rsidR="00C44818">
        <w:t xml:space="preserve"> </w:t>
      </w:r>
      <w:r>
        <w:t>and Mg</w:t>
      </w:r>
      <w:r w:rsidRPr="00B34B4A">
        <w:rPr>
          <w:vertAlign w:val="superscript"/>
        </w:rPr>
        <w:t>2+</w:t>
      </w:r>
      <w:r>
        <w:t xml:space="preserve"> parameters from Ref. </w:t>
      </w:r>
      <w:r w:rsidR="00C44818">
        <w:fldChar w:fldCharType="begin" w:fldLock="1"/>
      </w:r>
      <w:r w:rsidR="00C44818">
        <w:instrText>ADDIN CSL_CITATION { "citationItems" : [ { "id" : "ITEM-1", "itemData" : { "ISSN" : "00223654", "abstract" : "A consistent set of empirical interaction parameters for the alkali and alkaline-earth metal cations is derived by performing free energy perturbation simulations in aqueous solution. The resulting parameters reproduce the observed hydration free energies as well as radial distribution functions for these ions. The minimum energies for gas-phase alkali metal ion monohydrates are also examined for this (liquid phase) potential and found to be in reasonable agreement with experiments. It is argued that calculations of differential ion solvation energies are not enough to assess the validity of a given potential and that the most reliable way to obtain parameters for use in simulations of solutions and biomolecules is to calibrate the calculated absolute hydration free energies against observed ones. \u00a9 1990 American Chemical Society.", "author" : [ { "dropping-particle" : "", "family" : "\u00c5qvist", "given" : "Joban", "non-dropping-particle" : "", "parse-names" : false, "suffix" : "" } ], "container-title" : "Journal of Physical Chemistry", "id" : "ITEM-1", "issue" : "21", "issued" : { "date-parts" : [ [ "1990" ] ] }, "page" : "8021-8024", "title" : "Ion-water interaction potentials derived from free energy perturbation simulations", "type" : "article-journal", "volume" : "94" }, "uris" : [ "http://www.mendeley.com/documents/?uuid=919bb86a-1e5c-4623-8588-9f59cff1f264" ] } ], "mendeley" : { "formattedCitation" : "[193]", "plainTextFormattedCitation" : "[193]", "previouslyFormattedCitation" : "[193]" }, "properties" : { "noteIndex" : 0 }, "schema" : "https://github.com/citation-style-language/schema/raw/master/csl-citation.json" }</w:instrText>
      </w:r>
      <w:r w:rsidR="00C44818">
        <w:fldChar w:fldCharType="separate"/>
      </w:r>
      <w:r w:rsidR="00C44818" w:rsidRPr="00C44818">
        <w:rPr>
          <w:noProof/>
        </w:rPr>
        <w:t>[193]</w:t>
      </w:r>
      <w:r w:rsidR="00C44818">
        <w:fldChar w:fldCharType="end"/>
      </w:r>
      <w:r>
        <w:t>. Simulations of nucleic acids in solution show only small conformational dependencies on the water model used. As an example, we compared our TIP4P</w:t>
      </w:r>
      <w:r w:rsidR="00C44818">
        <w:t>-</w:t>
      </w:r>
      <w:r>
        <w:t xml:space="preserve">Ew </w:t>
      </w:r>
      <w:r>
        <w:lastRenderedPageBreak/>
        <w:t>simulation of 1RNA in solu</w:t>
      </w:r>
      <w:r w:rsidR="00C44818">
        <w:t xml:space="preserve">tion with results from Ref. </w:t>
      </w:r>
      <w:r w:rsidR="00C44818">
        <w:fldChar w:fldCharType="begin" w:fldLock="1"/>
      </w:r>
      <w:r w:rsidR="00C44818">
        <w:instrText>ADDIN CSL_CITATION { "citationItems" : [ { "id" : "ITEM-1", "itemData" : { "DOI" : "10.1039/b911169g", "ISSN" : "1463-9084", "PMID" : "20145814", "abstract" : "We present an extensive molecular dynamics study (0.6 micros in total) on three A-RNA duplexes. The dependence of the A-RNA geometry on force fields (Parm99 and Parmbsc0) and salt strength conditions (approximately 0.18 M net-neutralizing Na(+) and approximately 0.3 M KCl) was investigated. The Parmbsc0 force field makes the A-RNA duplex more compact in comparison to the Parm99 by preventing temporary alpha/gamma t/t flips common in Parm99 simulations. Nevertheless, since the alpha/gamma t/t sub-state occurs to certain extent in experimental A-RNA structures, we consider both force fields as viable. The stabilization of the A-RNA helices caused by the Parmbsc0 force field includes visible reduction of the major groove width, increase of the base pair roll, larger helical inclination and small increases of twist. Therefore, the Parmbsc0 shifts the simulated duplexes more deeply into the A-form. Further narrowing of the deep major groove is observed in excess salt simulations, again accompanied by larger roll, inclination and twist. The cumulative difference between Parm99/lower-salt and Parmbsc0/higher-salt simulations is approximately 4-8 A for the average PP distances, and -0.7 to -2.5 degrees, -2.0 to -5.4 degrees, -2.6 to -8.6 degrees and 1.7 to 7.0 degrees for the twist, roll, inclination and propeller, respectively. The effects of the force field and salt condition are sequence-dependent. Thus, the compactness of A-RNA is sensitive to the sequence and the salt strength which may, for example, modulate the end-to-end distance of the A-RNA helix. The simulations neatly reproduce the known base pair roll re-distribution in alternating purine-pyrimidine A-RNA helices.", "author" : [ { "dropping-particle" : "", "family" : "Besseov\u00e1", "given" : "Ivana", "non-dropping-particle" : "", "parse-names" : false, "suffix" : "" }, { "dropping-particle" : "", "family" : "Otyepka", "given" : "Michal", "non-dropping-particle" : "", "parse-names" : false, "suffix" : "" }, { "dropping-particle" : "", "family" : "R\u00e9blov\u00e1", "given" : "Kamila", "non-dropping-particle" : "", "parse-names" : false, "suffix" : "" }, { "dropping-particle" : "", "family" : "Sponer", "given" : "Jir\u00ed", "non-dropping-particle" : "", "parse-names" : false, "suffix" : "" } ], "container-title" : "Physical chemistry chemical physics : PCCP", "id" : "ITEM-1", "issue" : "45", "issued" : { "date-parts" : [ [ "2009", "12", "7" ] ] }, "language" : "en", "page" : "10701-11", "publisher" : "The Royal Society of Chemistry", "title" : "Dependence of A-RNA simulations on the choice of the force field and salt strength.", "type" : "article-journal", "volume" : "11" }, "uris" : [ "http://www.mendeley.com/documents/?uuid=12320617-8c72-446a-bc74-d1e9d43e27ff" ] } ], "mendeley" : { "formattedCitation" : "[180]", "plainTextFormattedCitation" : "[180]", "previouslyFormattedCitation" : "[180]" }, "properties" : { "noteIndex" : 0 }, "schema" : "https://github.com/citation-style-language/schema/raw/master/csl-citation.json" }</w:instrText>
      </w:r>
      <w:r w:rsidR="00C44818">
        <w:fldChar w:fldCharType="separate"/>
      </w:r>
      <w:r w:rsidR="00C44818" w:rsidRPr="00C44818">
        <w:rPr>
          <w:noProof/>
        </w:rPr>
        <w:t>[180]</w:t>
      </w:r>
      <w:r w:rsidR="00C44818">
        <w:fldChar w:fldCharType="end"/>
      </w:r>
      <w:r>
        <w:t>, where a TIP3P water model was used. Average value twist, roll, helical twist, propeller twist, slide, x-displacement and helical rise were essentially the same in the two simulations. We do not yet have similar comparisons for crystal simulations.</w:t>
      </w:r>
    </w:p>
    <w:p w:rsidR="00804529" w:rsidRDefault="00804529" w:rsidP="00804529">
      <w:r>
        <w:t>The minimization, equilibration, and production dynamics were performed using the pmemd module of Amber12</w:t>
      </w:r>
      <w:r w:rsidR="00C44818">
        <w:fldChar w:fldCharType="begin" w:fldLock="1"/>
      </w:r>
      <w:r w:rsidR="00C44818">
        <w:instrText>ADDIN CSL_CITATION { "citationItems" : [ { "id" : "ITEM-1", "itemData" : { "DOI" : "10.1002/jcc.20290", "ISSN" : "0192-8651", "PMID" : "16200636", "abstract" : "We describe the development, current features, and some directions for future development of the Amber package of computer programs. This package evolved from a program that was constructed in the late 1970s to do Assisted Model Building with Energy Refinement, and now contains a group of programs embodying a number of powerful tools of modern computational chemistry, focused on molecular dynamics and free energy calculations of proteins, nucleic acids, and carbohydrates.", "author" : [ { "dropping-particle" : "", "family" : "Case", "given" : "David A", "non-dropping-particle" : "", "parse-names" : false, "suffix" : "" }, { "dropping-particle" : "", "family" : "Cheatham", "given" : "Thomas E", "non-dropping-particle" : "", "parse-names" : false, "suffix" : "" }, { "dropping-particle" : "", "family" : "Darden", "given" : "Tom", "non-dropping-particle" : "", "parse-names" : false, "suffix" : "" }, { "dropping-particle" : "", "family" : "Gohlke", "given" : "Holger", "non-dropping-particle" : "", "parse-names" : false, "suffix" : "" }, { "dropping-particle" : "", "family" : "Luo", "given" : "Ray", "non-dropping-particle" : "", "parse-names" : false, "suffix" : "" }, { "dropping-particle" : "", "family" : "Merz", "given" : "Kenneth M", "non-dropping-particle" : "", "parse-names" : false, "suffix" : "" }, { "dropping-particle" : "", "family" : "Onufriev", "given" : "Alexey", "non-dropping-particle" : "", "parse-names" : false, "suffix" : "" }, { "dropping-particle" : "", "family" : "Simmerling", "given" : "Carlos", "non-dropping-particle" : "", "parse-names" : false, "suffix" : "" }, { "dropping-particle" : "", "family" : "Wang", "given" : "Bing", "non-dropping-particle" : "", "parse-names" : false, "suffix" : "" }, { "dropping-particle" : "", "family" : "Woods", "given" : "Robert J", "non-dropping-particle" : "", "parse-names" : false, "suffix" : "" } ], "container-title" : "Journal of computational chemistry", "id" : "ITEM-1", "issue" : "16", "issued" : { "date-parts" : [ [ "2005", "12" ] ] }, "page" : "1668-88", "title" : "The Amber biomolecular simulation programs.", "type" : "article-journal", "volume" : "26" }, "uris" : [ "http://www.mendeley.com/documents/?uuid=724d5ec5-65d3-4e43-91bc-6b950109fd27" ] }, { "id" : "ITEM-2", "itemData" : { "DOI" : "10.1002/wcms.1121", "ISSN" : "17590876", "abstract" : "Molecular dynamics (MD) allows the study of biological and chemical systems at the atomistic level on timescales from femtoseconds to milliseconds. It complements experiment while also offering a way to follow processes difficult to discern with experimental techniques. Numerous software packages exist for conducting MD simulations of which one of the widest used is termed Amber. Here, we outline the most recent developments, since version 9 was released in April 2006, of the Amber and AmberTools MD software packages, referred to here as simply the Amber package. The latest release represents six years of continued development, since version 9, by multiple research groups and the culmination of over 33 years of work beginning with the first version in 1979. The latest release of the Amber package, version 12 released in April 2012, includes a substantial number of important developments in both the scientific and computer science arenas. We present here a condensed vision of what Amber currently supports and where things are likely to head over the coming years. Figure 1 shows the performance in ns/day of the Amber package version 12 on a single-core AMD FX-8120 8-Core 3.6GHz CPU, the Cray XT5 system, and a single GPU GTX680. \u00a9 2012 John Wiley &amp; Sons, Ltd.", "author" : [ { "dropping-particle" : "", "family" : "Salomon-Ferrer", "given" : "Romelia", "non-dropping-particle" : "", "parse-names" : false, "suffix" : "" }, { "dropping-particle" : "", "family" : "Case", "given" : "David A.", "non-dropping-particle" : "", "parse-names" : false, "suffix" : "" }, { "dropping-particle" : "", "family" : "Walker", "given" : "Ross C.", "non-dropping-particle" : "", "parse-names" : false, "suffix" : "" } ], "container-title" : "Wiley Interdisciplinary Reviews: Computational Molecular Science", "id" : "ITEM-2", "issue" : "2", "issued" : { "date-parts" : [ [ "2013", "3", "25" ] ] }, "page" : "198-210", "title" : "An overview of the Amber biomolecular simulation package", "type" : "article-journal", "volume" : "3" }, "uris" : [ "http://www.mendeley.com/documents/?uuid=90dd5802-dd7c-4743-bd42-3bfc38706c24" ] }, { "id" : "ITEM-3", "itemData" : { "DOI" : "10.1021/ct400314y", "ISSN" : "1549-9618", "abstract" : "We present an implementation of explicit solvent all atom classical molecular dynamics (MD) within the AMBER program package that runs entirely on CUDA-enabled GPUs. First released publicly in April 2010 as part of version 11 of the AMBER MD package and further improved and optimized over the last two years, this implementation supports the three most widely used statistical mechanical ensembles (NVE, NVT, and NPT), uses particle mesh Ewald (PME) for the long-range electrostatics, and runs entirely on CUDA-enabled NVIDIA graphics processing units (GPUs), providing results that are statistically indistinguishable from the traditional CPU version of the software and with performance that exceeds that achievable by the CPU version of AMBER software running on all conventional CPU-based clusters and supercomputers. We briefly discuss three different precision models developed specifically for this work (SPDP, SPFP, and DPDP) and highlight the technical details of the approach as it extends beyond previously reported work [G\u00f6tz et al., J. Chem. Theory Comput. 2012, DOI: 10.1021/ct200909j; Le Grand et al., Comp. Phys. Comm. 2013, DOI: 10.1016/j.cpc.2012.09.022].We highlight the substantial improvements in performance that are seen over traditional CPU-only machines and provide validation of our implementation and precision models. We also provide evidence supporting our decision to deprecate the previously described fully single precision (SPSP) model from the latest release of the AMBER software package.\nWe present an implementation of explicit solvent all atom classical molecular dynamics (MD) within the AMBER program package that runs entirely on CUDA-enabled GPUs. First released publicly in April 2010 as part of version 11 of the AMBER MD package and further improved and optimized over the last two years, this implementation supports the three most widely used statistical mechanical ensembles (NVE, NVT, and NPT), uses particle mesh Ewald (PME) for the long-range electrostatics, and runs entirely on CUDA-enabled NVIDIA graphics processing units (GPUs), providing results that are statistically indistinguishable from the traditional CPU version of the software and with performance that exceeds that achievable by the CPU version of AMBER software running on all conventional CPU-based clusters and supercomputers. We briefly discuss three different precision models developed specifically for this work (SPDP, SPFP, and DPDP) and highlight the technical details o\u2026", "author" : [ { "dropping-particle" : "", "family" : "Salomon-Ferrer", "given" : "Romelia", "non-dropping-particle" : "", "parse-names" : false, "suffix" : "" }, { "dropping-particle" : "", "family" : "G\u00f6tz", "given" : "Andreas W.", "non-dropping-particle" : "", "parse-names" : false, "suffix" : "" }, { "dropping-particle" : "", "family" : "Poole", "given" : "Duncan", "non-dropping-particle" : "", "parse-names" : false, "suffix" : "" }, { "dropping-particle" : "", "family" : "Grand", "given" : "Scott", "non-dropping-particle" : "Le", "parse-names" : false, "suffix" : "" }, { "dropping-particle" : "", "family" : "Walker", "given" : "Ross C.", "non-dropping-particle" : "", "parse-names" : false, "suffix" : "" } ], "container-title" : "Journal of Chemical Theory and Computation", "id" : "ITEM-3", "issue" : "9", "issued" : { "date-parts" : [ [ "2013", "9", "10" ] ] }, "page" : "3878-3888", "publisher" : "American Chemical Society", "title" : "Routine Microsecond Molecular Dynamics Simulations with AMBER on GPUs. 2. Explicit Solvent Particle Mesh Ewald", "type" : "article-journal", "volume" : "9" }, "uris" : [ "http://www.mendeley.com/documents/?uuid=5293fb46-d740-4727-8026-533396cd4962" ] } ], "mendeley" : { "formattedCitation" : "[190], [194], [195]", "plainTextFormattedCitation" : "[190], [194], [195]", "previouslyFormattedCitation" : "[190], [194], [195]" }, "properties" : { "noteIndex" : 0 }, "schema" : "https://github.com/citation-style-language/schema/raw/master/csl-citation.json" }</w:instrText>
      </w:r>
      <w:r w:rsidR="00C44818">
        <w:fldChar w:fldCharType="separate"/>
      </w:r>
      <w:r w:rsidR="00C44818" w:rsidRPr="00C44818">
        <w:rPr>
          <w:noProof/>
        </w:rPr>
        <w:t>[190], [194], [195]</w:t>
      </w:r>
      <w:r w:rsidR="00C44818">
        <w:fldChar w:fldCharType="end"/>
      </w:r>
      <w:r>
        <w:t>. The SHAKE algorithm was applied to all bonds involving hydrogen atoms. Force calculations were performed with periodic boundary conditions, a 9.0 Å cutoff on real space interactions, a homogeneity assumption for long-range Lennard–Jones contributions, and smooth particle-mesh Ewald electrostatics. An energy minimization procedure was used first to remove any bad contacts in the starting conformation. Next, the system was equilibrated at the experimental data collection temperatures of 308 K for RNA and 273 K for DNA, with successive restraints on the RNA/DNA atoms of 10.0, 1.0 and 0.1 kcal/(mol-Å</w:t>
      </w:r>
      <w:r w:rsidRPr="00C44818">
        <w:rPr>
          <w:vertAlign w:val="superscript"/>
        </w:rPr>
        <w:t>2</w:t>
      </w:r>
      <w:r>
        <w:t xml:space="preserve">) for a total of 40 ns. The volume was kept fixed at the experimental value, and the system pressure monitored. The number of water molecules was adjusted by trial and error to obtain a simulation with an external pressure near 1 atm. Finally, unrestrained production dynamics were propagated at a 2 fs time step for 2.0 μs for DNA and 0.5 μs for RNA. A total of 4000 equally-spaced snapshots for DNA and 2500 for RNA were saved for subsequent analysis. Some details of the simulation are collected in </w:t>
      </w:r>
      <w:r w:rsidR="00E43DAB">
        <w:fldChar w:fldCharType="begin"/>
      </w:r>
      <w:r w:rsidR="00E43DAB">
        <w:instrText xml:space="preserve"> REF _Ref424201454 \h </w:instrText>
      </w:r>
      <w:r w:rsidR="00E43DAB">
        <w:fldChar w:fldCharType="separate"/>
      </w:r>
      <w:r w:rsidR="00310929">
        <w:t xml:space="preserve">Table </w:t>
      </w:r>
      <w:r w:rsidR="00310929">
        <w:rPr>
          <w:noProof/>
        </w:rPr>
        <w:t>5</w:t>
      </w:r>
      <w:r w:rsidR="00310929">
        <w:noBreakHyphen/>
      </w:r>
      <w:r w:rsidR="00310929">
        <w:rPr>
          <w:noProof/>
        </w:rPr>
        <w:t>1</w:t>
      </w:r>
      <w:r w:rsidR="00E43DAB">
        <w:fldChar w:fldCharType="end"/>
      </w:r>
      <w:r>
        <w:t>. The solution simulations followed the general procedures of the “ABC” simulations</w:t>
      </w:r>
      <w:r w:rsidR="00C44818">
        <w:fldChar w:fldCharType="begin" w:fldLock="1"/>
      </w:r>
      <w:r w:rsidR="00C44818">
        <w:instrText>ADDIN CSL_CITATION { "citationItems" : [ { "id" : "ITEM-1", "itemData" : { "DOI" : "10.1529/biophysj.104.045252", "ISSN" : "0006-3495", "PMID" : "15326025", "abstract" : "We describe herein a computationally intensive project aimed at carrying out molecular dynamics (MD) simulations including water and counterions on B-DNA oligomers containing all 136 unique tetranucleotide base sequences. This initiative was undertaken by an international collaborative effort involving nine research groups, the \"Ascona B-DNA Consortium\" (ABC). Calculations were carried out on the 136 cases imbedded in 39 DNA oligomers with repeating tetranucleotide sequences, capped on both ends by GC pairs and each having a total length of 15 nucleotide pairs. All MD simulations were carried out using a well-defined protocol, the AMBER suite of programs, and the parm94 force field. Phase I of the ABC project involves a total of approximately 0.6 mus of simulation for systems containing approximately 24,000 atoms. The resulting trajectories involve 600,000 coordinate sets and represent approximately 400 gigabytes of data. In this article, the research design, details of the simulation protocol, informatics issues, and the organization of the results into a web-accessible database are described. Preliminary results from 15-ns MD trajectories are presented for the d(CpG) step in its 10 unique sequence contexts, and issues of stability and convergence, the extent of quasiergodic problems, and the possibility of long-lived conformational substates are discussed.", "author" : [ { "dropping-particle" : "", "family" : "Beveridge", "given" : "David L", "non-dropping-particle" : "", "parse-names" : false, "suffix" : "" }, { "dropping-particle" : "", "family" : "Barreiro", "given" : "Gabriela", "non-dropping-particle" : "", "parse-names" : false, "suffix" : "" }, { "dropping-particle" : "", "family" : "Byun", "given" : "K Suzie", "non-dropping-particle" : "", "parse-names" : false, "suffix" : "" }, { "dropping-particle" : "", "family" : "Case", "given" : "David A", "non-dropping-particle" : "", "parse-names" : false, "suffix" : "" }, { "dropping-particle" : "", "family" : "Cheatham", "given" : "Thomas E", "non-dropping-particle" : "", "parse-names" : false, "suffix" : "" }, { "dropping-particle" : "", "family" : "Dixit", "given" : "Surjit B", "non-dropping-particle" : "", "parse-names" : false, "suffix" : "" }, { "dropping-particle" : "", "family" : "Giudice", "given" : "Emmanuel", "non-dropping-particle" : "", "parse-names" : false, "suffix" : "" }, { "dropping-particle" : "", "family" : "Lankas", "given" : "Filip", "non-dropping-particle" : "", "parse-names" : false, "suffix" : "" }, { "dropping-particle" : "", "family" : "Lavery", "given" : "Richard", "non-dropping-particle" : "", "parse-names" : false, "suffix" : "" }, { "dropping-particle" : "", "family" : "Maddocks", "given" : "John H", "non-dropping-particle" : "", "parse-names" : false, "suffix" : "" }, { "dropping-particle" : "", "family" : "Osman", "given" : "Roman", "non-dropping-particle" : "", "parse-names" : false, "suffix" : "" }, { "dropping-particle" : "", "family" : "Seibert", "given" : "Eleanore", "non-dropping-particle" : "", "parse-names" : false, "suffix" : "" }, { "dropping-particle" : "", "family" : "Sklenar", "given" : "Heinz", "non-dropping-particle" : "", "parse-names" : false, "suffix" : "" }, { "dropping-particle" : "", "family" : "Stoll", "given" : "Gautier", "non-dropping-particle" : "", "parse-names" : false, "suffix" : "" }, { "dropping-particle" : "", "family" : "Thayer", "given" : "Kelly M", "non-dropping-particle" : "", "parse-names" : false, "suffix" : "" }, { "dropping-particle" : "", "family" : "Varnai", "given" : "P\u00e9ter", "non-dropping-particle" : "", "parse-names" : false, "suffix" : "" }, { "dropping-particle" : "", "family" : "Young", "given" : "Matthew A", "non-dropping-particle" : "", "parse-names" : false, "suffix" : "" } ], "container-title" : "Biophysical journal", "id" : "ITEM-1", "issue" : "6", "issued" : { "date-parts" : [ [ "2004", "12" ] ] }, "page" : "3799-813", "title" : "Molecular dynamics simulations of the 136 unique tetranucleotide sequences of DNA oligonucleotides. I. Research design and results on d(CpG) steps.", "type" : "article-journal", "volume" : "87" }, "uris" : [ "http://www.mendeley.com/documents/?uuid=df627217-6619-4ac6-9783-289418637d82" ] }, { "id" : "ITEM-2", "itemData" : { "DOI" : "10.1529/biophysj.105.067397", "ISSN" : "0006-3495", "PMID" : "16169978", "abstract" : "Molecular dynamics (MD) simulations including water and counterions on B-DNA oligomers containing all 136 unique tetranucleotide basepair steps are reported. The objective is to obtain the calculated dynamical structure for at least two copies of each case, use the results to examine issues with regard to convergence and dynamical stability of MD on DNA, and determine the significance of sequence context effects on all unique dinucleotide steps. This information is essential to understand sequence effects on DNA structure and has implications on diverse problems in the structural biology of DNA. Calculations were carried out on the 136 cases embedded in 39 DNA oligomers with repeating tetranucleotide sequences, capped on both ends by GC pairs and each having a total length of 15 nucleotide pairs. All simulations were carried out using a well-defined state-of-the-art MD protocol, the AMBER suite of programs, and the parm94 force field. In a previous article (Beveridge et al. 2004. Biophysical Journal. 87:3799-3813), the research design, details of the simulation protocol, and informatics issues were described. Preliminary results from 15 ns MD trajectories were presented for the d(CpG) step in all 10 unique sequence contexts. The results indicated the sequence context effects to be small for this step, but revealed that MD on DNA at this length of trajectory is subject to surprisingly persistent cooperative transitions of the sugar-phosphate backbone torsion angles alpha and gamma. In this article, we report detailed analysis of the entire trajectory database and occurrence of various conformational substates and its impact on studies of context effects. The analysis reveals a possible direct correspondence between the sequence-dependent dynamical tendencies of DNA structure and the tendency to undergo transitions that \"trap\" them in nonstandard conformational substates. The difference in mean of the observed basepair step helicoidal parameter distribution with different flanking sequence sometimes differs by as much as one standard deviation, indicating that the extent of sequence effects could be significant. The observations reveal that the impact of a flexible dinucleotide such as CpG could extend beyond the immediate basepair neighbors. The results in general provide new insight into MD on DNA and the sequence-dependent dynamical structural characteristics of DNA.", "author" : [ { "dropping-particle" : "", "family" : "Dixit", "given" : "Surjit B", "non-dropping-particle" : "", "parse-names" : false, "suffix" : "" }, { "dropping-particle" : "", "family" : "Beveridge", "given" : "David L", "non-dropping-particle" : "", "parse-names" : false, "suffix" : "" }, { "dropping-particle" : "", "family" : "Case", "given" : "David A", "non-dropping-particle" : "", "parse-names" : false, "suffix" : "" }, { "dropping-particle" : "", "family" : "Cheatham", "given" : "Thomas E", "non-dropping-particle" : "", "parse-names" : false, "suffix" : "" }, { "dropping-particle" : "", "family" : "Giudice", "given" : "Emmanuel", "non-dropping-particle" : "", "parse-names" : false, "suffix" : "" }, { "dropping-particle" : "", "family" : "Lankas", "given" : "Filip", "non-dropping-particle" : "", "parse-names" : false, "suffix" : "" }, { "dropping-particle" : "", "family" : "Lavery", "given" : "Richard", "non-dropping-particle" : "", "parse-names" : false, "suffix" : "" }, { "dropping-particle" : "", "family" : "Maddocks", "given" : "John H", "non-dropping-particle" : "", "parse-names" : false, "suffix" : "" }, { "dropping-particle" : "", "family" : "Osman", "given" : "Roman", "non-dropping-particle" : "", "parse-names" : false, "suffix" : "" }, { "dropping-particle" : "", "family" : "Sklenar", "given" : "Heinz", "non-dropping-particle" : "", "parse-names" : false, "suffix" : "" }, { "dropping-particle" : "", "family" : "Thayer", "given" : "Kelly M", "non-dropping-particle" : "", "parse-names" : false, "suffix" : "" }, { "dropping-particle" : "", "family" : "Varnai", "given" : "P\u00e9ter", "non-dropping-particle" : "", "parse-names" : false, "suffix" : "" } ], "container-title" : "Biophysical journal", "id" : "ITEM-2", "issue" : "6", "issued" : { "date-parts" : [ [ "2005", "12" ] ] }, "page" : "3721-40", "title" : "Molecular dynamics simulations of the 136 unique tetranucleotide sequences of DNA oligonucleotides. II: sequence context effects on the dynamical structures of the 10 unique dinucleotide steps.", "type" : "article-journal", "volume" : "89" }, "uris" : [ "http://www.mendeley.com/documents/?uuid=1469fcec-e08c-496d-b51a-382bff4961db" ] }, { "id" : "ITEM-3", "itemData" : { "DOI" : "10.1093/nar/gkp834", "ISSN" : "1362-4962", "PMID" : "19850719", "abstract" : "It is well recognized that base sequence exerts a significant influence on the properties of DNA and plays a significant role in protein-DNA interactions vital for cellular processes. Understanding and predicting base sequence effects requires an extensive structural and dynamic dataset which is currently unavailable from experiment. A consortium of laboratories was consequently formed to obtain this information using molecular simulations. This article describes results providing information not only on all 10 unique base pair steps, but also on all possible nearest-neighbor effects on these steps. These results are derived from simulations of 50-100 ns on 39 different DNA oligomers in explicit solvent and using a physiological salt concentration. We demonstrate that the simulations are converged in terms of helical and backbone parameters. The results show that nearest-neighbor effects on base pair steps are very significant, implying that dinucleotide models are insufficient for predicting sequence-dependent behavior. Flanking base sequences can notably lead to base pair step parameters in dynamic equilibrium between two conformational sub-states. Although this study only provides limited data on next-nearest-neighbor effects, we suggest that such effects should be analyzed before attempting to predict the sequence-dependent behavior of DNA.", "author" : [ { "dropping-particle" : "", "family" : "Lavery", "given" : "Richard", "non-dropping-particle" : "", "parse-names" : false, "suffix" : "" }, { "dropping-particle" : "", "family" : "Zakrzewska", "given" : "Krystyna", "non-dropping-particle" : "", "parse-names" : false, "suffix" : "" }, { "dropping-particle" : "", "family" : "Beveridge", "given" : "David", "non-dropping-particle" : "", "parse-names" : false, "suffix" : "" }, { "dropping-particle" : "", "family" : "Bishop", "given" : "Thomas C", "non-dropping-particle" : "", "parse-names" : false, "suffix" : "" }, { "dropping-particle" : "", "family" : "Case", "given" : "David A", "non-dropping-particle" : "", "parse-names" : false, "suffix" : "" }, { "dropping-particle" : "", "family" : "Cheatham", "given" : "Thomas", "non-dropping-particle" : "", "parse-names" : false, "suffix" : "" }, { "dropping-particle" : "", "family" : "Dixit", "given" : "Surjit", "non-dropping-particle" : "", "parse-names" : false, "suffix" : "" }, { "dropping-particle" : "", "family" : "Jayaram", "given" : "B", "non-dropping-particle" : "", "parse-names" : false, "suffix" : "" }, { "dropping-particle" : "", "family" : "Lankas", "given" : "Filip", "non-dropping-particle" : "", "parse-names" : false, "suffix" : "" }, { "dropping-particle" : "", "family" : "Laughton", "given" : "Charles", "non-dropping-particle" : "", "parse-names" : false, "suffix" : "" }, { "dropping-particle" : "", "family" : "Maddocks", "given" : "John H", "non-dropping-particle" : "", "parse-names" : false, "suffix" : "" }, { "dropping-particle" : "", "family" : "Michon", "given" : "Alexis", "non-dropping-particle" : "", "parse-names" : false, "suffix" : "" }, { "dropping-particle" : "", "family" : "Osman", "given" : "Roman", "non-dropping-particle" : "", "parse-names" : false, "suffix" : "" }, { "dropping-particle" : "", "family" : "Orozco", "given" : "Modesto", "non-dropping-particle" : "", "parse-names" : false, "suffix" : "" }, { "dropping-particle" : "", "family" : "Perez", "given" : "Alberto", "non-dropping-particle" : "", "parse-names" : false, "suffix" : "" }, { "dropping-particle" : "", "family" : "Singh", "given" : "Tanya", "non-dropping-particle" : "", "parse-names" : false, "suffix" : "" }, { "dropping-particle" : "", "family" : "Spackova", "given" : "Nada", "non-dropping-particle" : "", "parse-names" : false, "suffix" : "" }, { "dropping-particle" : "", "family" : "Sponer", "given" : "Jiri", "non-dropping-particle" : "", "parse-names" : false, "suffix" : "" } ], "container-title" : "Nucleic acids research", "id" : "ITEM-3", "issue" : "1", "issued" : { "date-parts" : [ [ "2010", "1", "1" ] ] }, "page" : "299-313", "title" : "A systematic molecular dynamics study of nearest-neighbor effects on base pair and base pair step conformations and fluctuations in B-DNA.", "type" : "article-journal", "volume" : "38" }, "uris" : [ "http://www.mendeley.com/documents/?uuid=7fd4fd5d-d7f3-4e04-97f4-085c00eb0554" ] }, { "id" : "ITEM-4", "itemData" : { "DOI" : "10.1007/s12038-012-9222-6", "ISSN" : "0250-5991", "author" : [ { "dropping-particle" : "", "family" : "Beveridge", "given" : "David L", "non-dropping-particle" : "", "parse-names" : false, "suffix" : "" }, { "dropping-particle" : "", "family" : "Cheatham", "given" : "Thomas E", "non-dropping-particle" : "", "parse-names" : false, "suffix" : "" }, { "dropping-particle" : "", "family" : "Mezei", "given" : "Mihaly", "non-dropping-particle" : "", "parse-names" : false, "suffix" : "" } ], "container-title" : "Journal of Biosciences", "id" : "ITEM-4", "issue" : "3", "issued" : { "date-parts" : [ [ "2012", "6", "27" ] ] }, "page" : "379-397", "title" : "The ABCs of molecular dynamics simulations on B-DNA, circa 2012", "type" : "article-journal", "volume" : "37" }, "uris" : [ "http://www.mendeley.com/documents/?uuid=98f3579f-6b43-4d96-83b0-1f79aa3e544f" ] } ], "mendeley" : { "formattedCitation" : "[181]\u2013[183], [196]", "plainTextFormattedCitation" : "[181]\u2013[183], [196]", "previouslyFormattedCitation" : "[181]\u2013[183], [196]" }, "properties" : { "noteIndex" : 0 }, "schema" : "https://github.com/citation-style-language/schema/raw/master/csl-citation.json" }</w:instrText>
      </w:r>
      <w:r w:rsidR="00C44818">
        <w:fldChar w:fldCharType="separate"/>
      </w:r>
      <w:r w:rsidR="00C44818" w:rsidRPr="00C44818">
        <w:rPr>
          <w:noProof/>
        </w:rPr>
        <w:t>[181]–[183], [196]</w:t>
      </w:r>
      <w:r w:rsidR="00C44818">
        <w:fldChar w:fldCharType="end"/>
      </w:r>
      <w:r>
        <w:t xml:space="preserve"> [27], [28], [29] and [46], and placed a single duplex in a truncated octahedron, neutralized by Na</w:t>
      </w:r>
      <w:r w:rsidRPr="00C44818">
        <w:rPr>
          <w:vertAlign w:val="superscript"/>
        </w:rPr>
        <w:t>+</w:t>
      </w:r>
      <w:r>
        <w:t xml:space="preserve"> ions, which were equilibrated in a similar fashion.</w:t>
      </w:r>
    </w:p>
    <w:p w:rsidR="00804529" w:rsidRDefault="00804529" w:rsidP="00804529">
      <w:r>
        <w:t>Results were analyzed using Amber cpptraj module, and figures were prepared by Chimera and VMD molecular visualization programs. Helical parameters throughout the trajectories were monitored with the Curves+ program.</w:t>
      </w:r>
      <w:r w:rsidR="00C44818">
        <w:fldChar w:fldCharType="begin" w:fldLock="1"/>
      </w:r>
      <w:r w:rsidR="00C44818">
        <w:instrText>ADDIN CSL_CITATION { "citationItems" : [ { "id" : "ITEM-1", "itemData" : { "DOI" : "10.1093/nar/gkp608", "ISSN" : "1362-4962", "PMID" : "19625494", "abstract" : "We describe Curves+, a new nucleic acid conformational analysis program which is applicable to a wide range of nucleic acid structures, including those with up to four strands and with either canonical or modified bases and backbones. The program is algorithmically simpler and computationally much faster than the earlier Curves approach, although it still provides both helical and backbone parameters, including a curvilinear axis and parameters relating the position of the bases to this axis. It additionally provides a full analysis of groove widths and depths. Curves+ can also be used to analyse molecular dynamics trajectories. With the help of the accompanying program Canal, it is possible to produce a variety of graphical output including parameter variations along a given structure and time series or histograms of parameter variations during dynamics.", "author" : [ { "dropping-particle" : "", "family" : "Lavery", "given" : "R", "non-dropping-particle" : "", "parse-names" : false, "suffix" : "" }, { "dropping-particle" : "", "family" : "Moakher", "given" : "M", "non-dropping-particle" : "", "parse-names" : false, "suffix" : "" }, { "dropping-particle" : "", "family" : "Maddocks", "given" : "J H", "non-dropping-particle" : "", "parse-names" : false, "suffix" : "" }, { "dropping-particle" : "", "family" : "Petkeviciute", "given" : "D", "non-dropping-particle" : "", "parse-names" : false, "suffix" : "" }, { "dropping-particle" : "", "family" : "Zakrzewska", "given" : "K", "non-dropping-particle" : "", "parse-names" : false, "suffix" : "" } ], "container-title" : "Nucleic acids research", "id" : "ITEM-1", "issue" : "17", "issued" : { "date-parts" : [ [ "2009", "9" ] ] }, "page" : "5917-29", "publisher" : "OXFORD UNIV PRESS, GREAT CLARENDON ST, OXFORD OX2 6DP, ENGLAND", "title" : "Conformational analysis of nucleic acids revisited: Curves+.", "type" : "article-journal", "volume" : "37" }, "uris" : [ "http://www.mendeley.com/documents/?uuid=7cd56da3-4f87-4cf0-9c9c-59ac5b8a297c" ] } ], "mendeley" : { "formattedCitation" : "[197]", "plainTextFormattedCitation" : "[197]", "previouslyFormattedCitation" : "[197]" }, "properties" : { "noteIndex" : 0 }, "schema" : "https://github.com/citation-style-language/schema/raw/master/csl-citation.json" }</w:instrText>
      </w:r>
      <w:r w:rsidR="00C44818">
        <w:fldChar w:fldCharType="separate"/>
      </w:r>
      <w:r w:rsidR="00C44818" w:rsidRPr="00C44818">
        <w:rPr>
          <w:noProof/>
        </w:rPr>
        <w:t>[197]</w:t>
      </w:r>
      <w:r w:rsidR="00C44818">
        <w:fldChar w:fldCharType="end"/>
      </w:r>
      <w:r>
        <w:t xml:space="preserve"> The BI and BII configurations in DNA were characterized by the angles ε and ξ of the DNA backbone or by the angle difference (ε − ξ), which is − 90° for BI and + 90° for BII phosphates.</w:t>
      </w:r>
      <w:r w:rsidR="00C44818">
        <w:fldChar w:fldCharType="begin" w:fldLock="1"/>
      </w:r>
      <w:r w:rsidR="00C44818">
        <w:instrText>ADDIN CSL_CITATION { "citationItems" : [ { "id" : "ITEM-1", "itemData" : { "DOI" : "10.1371/journal.pone.0041704", "ISSN" : "1932-6203", "PMID" : "22844516", "abstract" : "This study investigates the effect of Mg(2+) bound to the DNA major groove on DNA structure and dynamics. The analysis of a comprehensive dataset of B-DNA crystallographic structures shows that divalent cations are preferentially located in the DNA major groove where they interact with successive bases of (A/G)pG and the phosphate group of 5'-CpA or TpG. Based on this knowledge, molecular dynamics simulations were carried out on a DNA oligomer without or with Mg(2+) close to an ApG step. These simulations showed that the hydrated Mg(2+) forms a stable intra-strand cross-link between the two purines in solution. ApG generates an electrostatic potential in the major groove that is particularly attractive for cations; its intrinsic conformation is well-adapted to the formation of water-mediated hydrogen bonds with Mg(2+). The binding of Mg(2+) modulates the behavior of the 5'-neighboring step by increasing the BII (\u03b5-\u03b6&gt;0\u00b0) population of its phosphate group. Additional electrostatic interactions between the 5'-phosphate group and Mg(2+) strengthen both the DNA-cation binding and the BII character of the 5'-step. Cation binding in the major groove may therefore locally influence the DNA conformational landscape, suggesting a possible avenue for better understanding how strong DNA distortions can be stabilized in protein-DNA complexes.", "author" : [ { "dropping-particle" : "", "family" : "Gu\u00e9roult", "given" : "Marc", "non-dropping-particle" : "", "parse-names" : false, "suffix" : "" }, { "dropping-particle" : "", "family" : "Boittin", "given" : "Olivier", "non-dropping-particle" : "", "parse-names" : false, "suffix" : "" }, { "dropping-particle" : "", "family" : "Mauffret", "given" : "Oliver", "non-dropping-particle" : "", "parse-names" : false, "suffix" : "" }, { "dropping-particle" : "", "family" : "Etchebest", "given" : "Catherine", "non-dropping-particle" : "", "parse-names" : false, "suffix" : "" }, { "dropping-particle" : "", "family" : "Hartmann", "given" : "Brigitte", "non-dropping-particle" : "", "parse-names" : false, "suffix" : "" } ], "container-title" : "PloS one", "id" : "ITEM-1", "issue" : "7", "issued" : { "date-parts" : [ [ "2012", "1", "23" ] ] }, "page" : "e41704", "publisher" : "Public Library of Science", "title" : "Mg2+ in the major groove modulates B-DNA structure and dynamics.", "type" : "article-journal", "volume" : "7" }, "uris" : [ "http://www.mendeley.com/documents/?uuid=30354454-bc75-4665-bbcf-7180f36d93c8" ] } ], "mendeley" : { "formattedCitation" : "[189]", "plainTextFormattedCitation" : "[189]", "previouslyFormattedCitation" : "[189]" }, "properties" : { "noteIndex" : 0 }, "schema" : "https://github.com/citation-style-language/schema/raw/master/csl-citation.json" }</w:instrText>
      </w:r>
      <w:r w:rsidR="00C44818">
        <w:fldChar w:fldCharType="separate"/>
      </w:r>
      <w:r w:rsidR="00C44818" w:rsidRPr="00C44818">
        <w:rPr>
          <w:noProof/>
        </w:rPr>
        <w:t>[189]</w:t>
      </w:r>
      <w:r w:rsidR="00C44818">
        <w:fldChar w:fldCharType="end"/>
      </w:r>
      <w:r>
        <w:t xml:space="preserve"> Interfaces were anal</w:t>
      </w:r>
      <w:r w:rsidR="00C44818">
        <w:t>yzed using the PISA program</w:t>
      </w:r>
      <w:r>
        <w:t>.</w:t>
      </w:r>
      <w:r w:rsidR="00C44818">
        <w:fldChar w:fldCharType="begin" w:fldLock="1"/>
      </w:r>
      <w:r w:rsidR="00C44818">
        <w:instrText>ADDIN CSL_CITATION { "citationItems" : [ { "id" : "ITEM-1", "itemData" : { "abstract" : "We discuss basic physical\u2013chemical principles underlying the formation of stable macromolecular complexes, which in many cases are likely to be the biological units performing a certain physiological function. We also consider available theoretical approaches to the calculation of macromolecular affinity and entropy of complexation. The latter is shown to play an important role and make a major effect on complex size and symmetry. We develop a new method, based on chemical thermodynamics, for automatic detection of macromolecular assemblies in the Protein Data Bank (PDB) entries that are the results of X-ray diffraction experiments. As found, biological units may be recovered at 80\u201390% success rate, which makes X-ray crystallography an important source of experimental data on macromolecular complexes and protein\u2013protein interactions. The method is implemented as a public WWW service\u2020.\u2020http://www.ebi.ac.uk/msd-srv/prot int/pistart.html", "author" : [ { "dropping-particle" : "", "family" : "Krissinel", "given" : "Evgeny", "non-dropping-particle" : "", "parse-names" : false, "suffix" : "" }, { "dropping-particle" : "", "family" : "Henrick", "given" : "Kim", "non-dropping-particle" : "", "parse-names" : false, "suffix" : "" } ], "container-title" : "Journal of Molecular Biology", "id" : "ITEM-1", "issue" : "3", "issued" : { "date-parts" : [ [ "2007" ] ] }, "page" : "774-797", "title" : "Inference of Macromolecular Assemblies from Crystalline State", "type" : "article-journal", "volume" : "372" }, "uris" : [ "http://www.mendeley.com/documents/?uuid=e2f15081-d5f6-4a15-b0f7-f303d9c03427" ] } ], "mendeley" : { "formattedCitation" : "[198]", "plainTextFormattedCitation" : "[198]", "previouslyFormattedCitation" : "[198]" }, "properties" : { "noteIndex" : 0 }, "schema" : "https://github.com/citation-style-language/schema/raw/master/csl-citation.json" }</w:instrText>
      </w:r>
      <w:r w:rsidR="00C44818">
        <w:fldChar w:fldCharType="separate"/>
      </w:r>
      <w:r w:rsidR="00C44818" w:rsidRPr="00C44818">
        <w:rPr>
          <w:noProof/>
        </w:rPr>
        <w:t>[198]</w:t>
      </w:r>
      <w:r w:rsidR="00C44818">
        <w:fldChar w:fldCharType="end"/>
      </w:r>
    </w:p>
    <w:p w:rsidR="00804529" w:rsidRDefault="00804529" w:rsidP="00804529">
      <w:pPr>
        <w:pStyle w:val="Heading3"/>
      </w:pPr>
      <w:r>
        <w:lastRenderedPageBreak/>
        <w:t>Analysis of duplex structures and comparison with solution simulations</w:t>
      </w:r>
    </w:p>
    <w:p w:rsidR="00804529" w:rsidRDefault="00804529" w:rsidP="00804529">
      <w:r>
        <w:t xml:space="preserve">The root mean square deviations (RMSDs) from the crystal structure for all heavy atoms (of all 32 duplexes) are shown in </w:t>
      </w:r>
      <w:r w:rsidR="00E43DAB">
        <w:fldChar w:fldCharType="begin"/>
      </w:r>
      <w:r w:rsidR="00E43DAB">
        <w:instrText xml:space="preserve"> REF _Ref424201629 \h </w:instrText>
      </w:r>
      <w:r w:rsidR="00E43DAB">
        <w:fldChar w:fldCharType="separate"/>
      </w:r>
      <w:r w:rsidR="00310929">
        <w:t xml:space="preserve">Figure </w:t>
      </w:r>
      <w:r w:rsidR="00310929">
        <w:rPr>
          <w:noProof/>
        </w:rPr>
        <w:t>5</w:t>
      </w:r>
      <w:r w:rsidR="00310929">
        <w:noBreakHyphen/>
      </w:r>
      <w:r w:rsidR="00310929">
        <w:rPr>
          <w:noProof/>
        </w:rPr>
        <w:t>2</w:t>
      </w:r>
      <w:r w:rsidR="00E43DAB">
        <w:fldChar w:fldCharType="end"/>
      </w:r>
      <w:r>
        <w:t xml:space="preserve">. For the curves labeled “best-fit”, an optimal translation and rotation movement to fit the crystal coordinates was determined for each duplex in each snapshot; these values reach an apparent plateau of about 1.2 Å in about 200 ns of simulation. For the curves labeled “lattice”, the duplexes were superimposed on the crystal configuration using only the lattice symmetry parameters, with no fitting (see Ref. </w:t>
      </w:r>
      <w:r w:rsidR="00C44818">
        <w:fldChar w:fldCharType="begin" w:fldLock="1"/>
      </w:r>
      <w:r w:rsidR="00C44818">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rsidR="00C44818">
        <w:fldChar w:fldCharType="separate"/>
      </w:r>
      <w:r w:rsidR="00C44818" w:rsidRPr="00C44818">
        <w:rPr>
          <w:noProof/>
        </w:rPr>
        <w:t>[62]</w:t>
      </w:r>
      <w:r w:rsidR="00C44818">
        <w:fldChar w:fldCharType="end"/>
      </w:r>
      <w:r>
        <w:t xml:space="preserve"> for a detailed explanation of these statistics). These latter values reflect both deviations of individual duplexes from the crystal configuration and the degradation of the lattice itself. The latter continues for the entire trajectory, and will be analyzed in Section 4.</w:t>
      </w:r>
    </w:p>
    <w:p w:rsidR="00B34B4A" w:rsidRDefault="005627A2" w:rsidP="00B34B4A">
      <w:pPr>
        <w:keepNext/>
        <w:ind w:firstLine="0"/>
        <w:jc w:val="center"/>
      </w:pPr>
      <w:r>
        <w:rPr>
          <w:noProof/>
        </w:rPr>
        <w:drawing>
          <wp:inline distT="0" distB="0" distL="0" distR="0" wp14:anchorId="17ABA5D7" wp14:editId="2F05EF51">
            <wp:extent cx="2896949" cy="2201034"/>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5_2.jpg"/>
                    <pic:cNvPicPr/>
                  </pic:nvPicPr>
                  <pic:blipFill>
                    <a:blip r:embed="rId33">
                      <a:extLst>
                        <a:ext uri="{28A0092B-C50C-407E-A947-70E740481C1C}">
                          <a14:useLocalDpi xmlns:a14="http://schemas.microsoft.com/office/drawing/2010/main" val="0"/>
                        </a:ext>
                      </a:extLst>
                    </a:blip>
                    <a:stretch>
                      <a:fillRect/>
                    </a:stretch>
                  </pic:blipFill>
                  <pic:spPr>
                    <a:xfrm>
                      <a:off x="0" y="0"/>
                      <a:ext cx="2896949" cy="2201034"/>
                    </a:xfrm>
                    <a:prstGeom prst="rect">
                      <a:avLst/>
                    </a:prstGeom>
                  </pic:spPr>
                </pic:pic>
              </a:graphicData>
            </a:graphic>
          </wp:inline>
        </w:drawing>
      </w:r>
    </w:p>
    <w:p w:rsidR="00BA0E7D" w:rsidRPr="00F813BD" w:rsidRDefault="00B34B4A" w:rsidP="00BA0E7D">
      <w:pPr>
        <w:pStyle w:val="Caption"/>
        <w:rPr>
          <w:vanish/>
          <w:specVanish/>
        </w:rPr>
      </w:pPr>
      <w:bookmarkStart w:id="97" w:name="_Ref424201629"/>
      <w:bookmarkStart w:id="98" w:name="_Toc424230733"/>
      <w:r>
        <w:t xml:space="preserve">Figure </w:t>
      </w:r>
      <w:r w:rsidR="003E6194">
        <w:fldChar w:fldCharType="begin"/>
      </w:r>
      <w:r w:rsidR="003E6194">
        <w:instrText xml:space="preserve"> STYLEREF 2 \s </w:instrText>
      </w:r>
      <w:r w:rsidR="003E6194">
        <w:fldChar w:fldCharType="separate"/>
      </w:r>
      <w:r w:rsidR="00310929">
        <w:rPr>
          <w:noProof/>
        </w:rPr>
        <w:t>5</w:t>
      </w:r>
      <w:r w:rsidR="003E6194">
        <w:rPr>
          <w:noProof/>
        </w:rPr>
        <w:fldChar w:fldCharType="end"/>
      </w:r>
      <w:r w:rsidR="00CA01FD">
        <w:noBreakHyphen/>
      </w:r>
      <w:r w:rsidR="003E6194">
        <w:fldChar w:fldCharType="begin"/>
      </w:r>
      <w:r w:rsidR="003E6194">
        <w:instrText xml:space="preserve"> SEQ Figure \* ARABIC \s 2 </w:instrText>
      </w:r>
      <w:r w:rsidR="003E6194">
        <w:fldChar w:fldCharType="separate"/>
      </w:r>
      <w:r w:rsidR="00310929">
        <w:rPr>
          <w:noProof/>
        </w:rPr>
        <w:t>2</w:t>
      </w:r>
      <w:r w:rsidR="003E6194">
        <w:rPr>
          <w:noProof/>
        </w:rPr>
        <w:fldChar w:fldCharType="end"/>
      </w:r>
      <w:bookmarkEnd w:id="97"/>
      <w:r>
        <w:t xml:space="preserve">. </w:t>
      </w:r>
      <w:r w:rsidRPr="00B34B4A">
        <w:t>Positional RMSDs of all heavy atoms</w:t>
      </w:r>
      <w:bookmarkEnd w:id="98"/>
    </w:p>
    <w:p w:rsidR="005627A2" w:rsidRPr="00B34B4A" w:rsidRDefault="00B34B4A" w:rsidP="00B34B4A">
      <w:pPr>
        <w:pStyle w:val="Caption"/>
      </w:pPr>
      <w:r w:rsidRPr="00B34B4A">
        <w:t xml:space="preserve"> for RNA and DNA relative to the initial X-ray structure in the course of simulation.</w:t>
      </w:r>
    </w:p>
    <w:p w:rsidR="00804529" w:rsidRDefault="00804529" w:rsidP="00804529">
      <w:r w:rsidRPr="00804529">
        <w:t xml:space="preserve">The best-fit and solution average structures are compared to the experimental crystal configuration in </w:t>
      </w:r>
      <w:r w:rsidR="00E43DAB">
        <w:fldChar w:fldCharType="begin"/>
      </w:r>
      <w:r w:rsidR="00E43DAB">
        <w:instrText xml:space="preserve"> REF _Ref424201640 \h </w:instrText>
      </w:r>
      <w:r w:rsidR="00E43DAB">
        <w:fldChar w:fldCharType="separate"/>
      </w:r>
      <w:r w:rsidR="00310929">
        <w:t xml:space="preserve">Figure </w:t>
      </w:r>
      <w:r w:rsidR="00310929">
        <w:rPr>
          <w:noProof/>
        </w:rPr>
        <w:t>5</w:t>
      </w:r>
      <w:r w:rsidR="00310929">
        <w:noBreakHyphen/>
      </w:r>
      <w:r w:rsidR="00310929">
        <w:rPr>
          <w:noProof/>
        </w:rPr>
        <w:t>3</w:t>
      </w:r>
      <w:r w:rsidR="00E43DAB">
        <w:fldChar w:fldCharType="end"/>
      </w:r>
      <w:r w:rsidRPr="00804529">
        <w:t xml:space="preserve">, and some statistics are given in </w:t>
      </w:r>
      <w:r w:rsidR="00E43DAB">
        <w:fldChar w:fldCharType="begin"/>
      </w:r>
      <w:r w:rsidR="00E43DAB">
        <w:instrText xml:space="preserve"> REF _Ref424201476 \h </w:instrText>
      </w:r>
      <w:r w:rsidR="00E43DAB">
        <w:fldChar w:fldCharType="separate"/>
      </w:r>
      <w:r w:rsidR="00310929">
        <w:t xml:space="preserve">Table </w:t>
      </w:r>
      <w:r w:rsidR="00310929">
        <w:rPr>
          <w:noProof/>
        </w:rPr>
        <w:t>5</w:t>
      </w:r>
      <w:r w:rsidR="00310929">
        <w:noBreakHyphen/>
      </w:r>
      <w:r w:rsidR="00310929">
        <w:rPr>
          <w:noProof/>
        </w:rPr>
        <w:t>2</w:t>
      </w:r>
      <w:r w:rsidR="00E43DAB">
        <w:fldChar w:fldCharType="end"/>
      </w:r>
      <w:r w:rsidRPr="00804529">
        <w:t>. As expected, and as seen in earlier crystal simulations, the average structure in solution deviates much more from the crystal configuration than does the average structure from the crystal simulation. The crystal simulation deviations are larger in the backbone for both DNA and RNA than for the bases. Some details of these differences are provided in the following sections.</w:t>
      </w:r>
    </w:p>
    <w:p w:rsidR="00B34B4A" w:rsidRDefault="005627A2" w:rsidP="00B34B4A">
      <w:pPr>
        <w:keepNext/>
        <w:ind w:firstLine="0"/>
        <w:jc w:val="center"/>
      </w:pPr>
      <w:r>
        <w:rPr>
          <w:noProof/>
        </w:rPr>
        <w:lastRenderedPageBreak/>
        <w:drawing>
          <wp:inline distT="0" distB="0" distL="0" distR="0" wp14:anchorId="11BAB179" wp14:editId="42372787">
            <wp:extent cx="2924355" cy="273134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5_3.jpg"/>
                    <pic:cNvPicPr/>
                  </pic:nvPicPr>
                  <pic:blipFill>
                    <a:blip r:embed="rId34">
                      <a:extLst>
                        <a:ext uri="{28A0092B-C50C-407E-A947-70E740481C1C}">
                          <a14:useLocalDpi xmlns:a14="http://schemas.microsoft.com/office/drawing/2010/main" val="0"/>
                        </a:ext>
                      </a:extLst>
                    </a:blip>
                    <a:stretch>
                      <a:fillRect/>
                    </a:stretch>
                  </pic:blipFill>
                  <pic:spPr>
                    <a:xfrm>
                      <a:off x="0" y="0"/>
                      <a:ext cx="2928987" cy="2735674"/>
                    </a:xfrm>
                    <a:prstGeom prst="rect">
                      <a:avLst/>
                    </a:prstGeom>
                  </pic:spPr>
                </pic:pic>
              </a:graphicData>
            </a:graphic>
          </wp:inline>
        </w:drawing>
      </w:r>
    </w:p>
    <w:p w:rsidR="00BA0E7D" w:rsidRPr="00F813BD" w:rsidRDefault="00B34B4A" w:rsidP="00BA0E7D">
      <w:pPr>
        <w:pStyle w:val="Caption"/>
        <w:rPr>
          <w:vanish/>
          <w:specVanish/>
        </w:rPr>
      </w:pPr>
      <w:bookmarkStart w:id="99" w:name="_Ref424201640"/>
      <w:bookmarkStart w:id="100" w:name="_Toc424230734"/>
      <w:r>
        <w:t xml:space="preserve">Figure </w:t>
      </w:r>
      <w:r w:rsidR="003E6194">
        <w:fldChar w:fldCharType="begin"/>
      </w:r>
      <w:r w:rsidR="003E6194">
        <w:instrText xml:space="preserve"> STYLEREF 2 \s </w:instrText>
      </w:r>
      <w:r w:rsidR="003E6194">
        <w:fldChar w:fldCharType="separate"/>
      </w:r>
      <w:r w:rsidR="00310929">
        <w:rPr>
          <w:noProof/>
        </w:rPr>
        <w:t>5</w:t>
      </w:r>
      <w:r w:rsidR="003E6194">
        <w:rPr>
          <w:noProof/>
        </w:rPr>
        <w:fldChar w:fldCharType="end"/>
      </w:r>
      <w:r w:rsidR="00CA01FD">
        <w:noBreakHyphen/>
      </w:r>
      <w:r w:rsidR="003E6194">
        <w:fldChar w:fldCharType="begin"/>
      </w:r>
      <w:r w:rsidR="003E6194">
        <w:instrText xml:space="preserve"> SEQ Figure \* ARABIC \s 2 </w:instrText>
      </w:r>
      <w:r w:rsidR="003E6194">
        <w:fldChar w:fldCharType="separate"/>
      </w:r>
      <w:r w:rsidR="00310929">
        <w:rPr>
          <w:noProof/>
        </w:rPr>
        <w:t>3</w:t>
      </w:r>
      <w:r w:rsidR="003E6194">
        <w:rPr>
          <w:noProof/>
        </w:rPr>
        <w:fldChar w:fldCharType="end"/>
      </w:r>
      <w:bookmarkEnd w:id="99"/>
      <w:r>
        <w:t xml:space="preserve">. </w:t>
      </w:r>
      <w:r w:rsidRPr="00B34B4A">
        <w:t>Superpositions of the solution average structure</w:t>
      </w:r>
      <w:bookmarkEnd w:id="100"/>
    </w:p>
    <w:p w:rsidR="005627A2" w:rsidRDefault="00B34B4A" w:rsidP="00B34B4A">
      <w:pPr>
        <w:pStyle w:val="Caption"/>
      </w:pPr>
      <w:r w:rsidRPr="00B34B4A">
        <w:t xml:space="preserve"> (orange) and the best-fit average structure (blue) for RNA (left) and DNA (right) versus the deposited crystal structures (green).</w:t>
      </w:r>
    </w:p>
    <w:tbl>
      <w:tblPr>
        <w:tblStyle w:val="TableGrid"/>
        <w:tblW w:w="0" w:type="auto"/>
        <w:tblLook w:val="04A0" w:firstRow="1" w:lastRow="0" w:firstColumn="1" w:lastColumn="0" w:noHBand="0" w:noVBand="1"/>
      </w:tblPr>
      <w:tblGrid>
        <w:gridCol w:w="1723"/>
        <w:gridCol w:w="1719"/>
        <w:gridCol w:w="1738"/>
        <w:gridCol w:w="1712"/>
        <w:gridCol w:w="1738"/>
      </w:tblGrid>
      <w:tr w:rsidR="00602F63" w:rsidRPr="00602F63" w:rsidTr="00602F63">
        <w:tc>
          <w:tcPr>
            <w:tcW w:w="1771" w:type="dxa"/>
          </w:tcPr>
          <w:p w:rsidR="00602F63" w:rsidRPr="00602F63" w:rsidRDefault="00602F63" w:rsidP="00602F63">
            <w:pPr>
              <w:ind w:firstLine="0"/>
              <w:jc w:val="center"/>
              <w:rPr>
                <w:b/>
              </w:rPr>
            </w:pPr>
          </w:p>
        </w:tc>
        <w:tc>
          <w:tcPr>
            <w:tcW w:w="1771" w:type="dxa"/>
          </w:tcPr>
          <w:p w:rsidR="00602F63" w:rsidRPr="00602F63" w:rsidRDefault="00602F63" w:rsidP="00602F63">
            <w:pPr>
              <w:ind w:firstLine="0"/>
              <w:jc w:val="center"/>
              <w:rPr>
                <w:b/>
              </w:rPr>
            </w:pPr>
            <w:r w:rsidRPr="00602F63">
              <w:rPr>
                <w:b/>
              </w:rPr>
              <w:t>All heavy atoms</w:t>
            </w:r>
          </w:p>
        </w:tc>
        <w:tc>
          <w:tcPr>
            <w:tcW w:w="1771" w:type="dxa"/>
          </w:tcPr>
          <w:p w:rsidR="00602F63" w:rsidRPr="00602F63" w:rsidRDefault="00602F63" w:rsidP="00602F63">
            <w:pPr>
              <w:ind w:firstLine="0"/>
              <w:jc w:val="center"/>
              <w:rPr>
                <w:b/>
              </w:rPr>
            </w:pPr>
            <w:r w:rsidRPr="00602F63">
              <w:rPr>
                <w:b/>
              </w:rPr>
              <w:t>Backbone</w:t>
            </w:r>
          </w:p>
        </w:tc>
        <w:tc>
          <w:tcPr>
            <w:tcW w:w="1771" w:type="dxa"/>
          </w:tcPr>
          <w:p w:rsidR="00602F63" w:rsidRPr="00602F63" w:rsidRDefault="00602F63" w:rsidP="00602F63">
            <w:pPr>
              <w:ind w:firstLine="0"/>
              <w:jc w:val="center"/>
              <w:rPr>
                <w:b/>
              </w:rPr>
            </w:pPr>
            <w:r w:rsidRPr="00602F63">
              <w:rPr>
                <w:b/>
              </w:rPr>
              <w:t>Base</w:t>
            </w:r>
          </w:p>
        </w:tc>
        <w:tc>
          <w:tcPr>
            <w:tcW w:w="1772" w:type="dxa"/>
          </w:tcPr>
          <w:p w:rsidR="00602F63" w:rsidRPr="00602F63" w:rsidRDefault="00602F63" w:rsidP="00602F63">
            <w:pPr>
              <w:ind w:firstLine="0"/>
              <w:jc w:val="center"/>
              <w:rPr>
                <w:b/>
              </w:rPr>
            </w:pPr>
            <w:r w:rsidRPr="00602F63">
              <w:rPr>
                <w:b/>
              </w:rPr>
              <w:t>All heavy atoms (solution)</w:t>
            </w:r>
          </w:p>
        </w:tc>
      </w:tr>
      <w:tr w:rsidR="00602F63" w:rsidRPr="00602F63" w:rsidTr="00602F63">
        <w:tc>
          <w:tcPr>
            <w:tcW w:w="1771" w:type="dxa"/>
          </w:tcPr>
          <w:p w:rsidR="00602F63" w:rsidRPr="00602F63" w:rsidRDefault="00602F63" w:rsidP="00E5746F">
            <w:pPr>
              <w:ind w:firstLine="0"/>
              <w:rPr>
                <w:b/>
              </w:rPr>
            </w:pPr>
            <w:r w:rsidRPr="00602F63">
              <w:rPr>
                <w:b/>
              </w:rPr>
              <w:t>Best-fit (RNA)</w:t>
            </w:r>
          </w:p>
        </w:tc>
        <w:tc>
          <w:tcPr>
            <w:tcW w:w="1771" w:type="dxa"/>
          </w:tcPr>
          <w:p w:rsidR="00602F63" w:rsidRPr="00602F63" w:rsidRDefault="00602F63" w:rsidP="00602F63">
            <w:pPr>
              <w:ind w:firstLine="0"/>
              <w:jc w:val="center"/>
            </w:pPr>
            <w:r w:rsidRPr="00602F63">
              <w:t>0.78 (0.71)</w:t>
            </w:r>
          </w:p>
        </w:tc>
        <w:tc>
          <w:tcPr>
            <w:tcW w:w="1771" w:type="dxa"/>
          </w:tcPr>
          <w:p w:rsidR="00602F63" w:rsidRPr="00602F63" w:rsidRDefault="00602F63" w:rsidP="00602F63">
            <w:pPr>
              <w:ind w:firstLine="0"/>
              <w:jc w:val="center"/>
            </w:pPr>
            <w:r w:rsidRPr="00602F63">
              <w:t>0.87</w:t>
            </w:r>
          </w:p>
        </w:tc>
        <w:tc>
          <w:tcPr>
            <w:tcW w:w="1771" w:type="dxa"/>
          </w:tcPr>
          <w:p w:rsidR="00602F63" w:rsidRPr="00602F63" w:rsidRDefault="00602F63" w:rsidP="00602F63">
            <w:pPr>
              <w:ind w:firstLine="0"/>
              <w:jc w:val="center"/>
            </w:pPr>
            <w:r w:rsidRPr="00602F63">
              <w:t>0.59</w:t>
            </w:r>
          </w:p>
        </w:tc>
        <w:tc>
          <w:tcPr>
            <w:tcW w:w="1772" w:type="dxa"/>
          </w:tcPr>
          <w:p w:rsidR="00602F63" w:rsidRPr="00602F63" w:rsidRDefault="00602F63" w:rsidP="00602F63">
            <w:pPr>
              <w:ind w:firstLine="0"/>
              <w:jc w:val="center"/>
            </w:pPr>
            <w:r w:rsidRPr="00602F63">
              <w:t>1.38 (1.12)</w:t>
            </w:r>
          </w:p>
        </w:tc>
      </w:tr>
      <w:tr w:rsidR="00602F63" w:rsidRPr="00602F63" w:rsidTr="00602F63">
        <w:tc>
          <w:tcPr>
            <w:tcW w:w="1771" w:type="dxa"/>
          </w:tcPr>
          <w:p w:rsidR="00602F63" w:rsidRPr="00602F63" w:rsidRDefault="00602F63" w:rsidP="00E5746F">
            <w:pPr>
              <w:ind w:firstLine="0"/>
              <w:rPr>
                <w:b/>
              </w:rPr>
            </w:pPr>
            <w:r w:rsidRPr="00602F63">
              <w:rPr>
                <w:b/>
              </w:rPr>
              <w:t>Lattice (RNA)</w:t>
            </w:r>
          </w:p>
        </w:tc>
        <w:tc>
          <w:tcPr>
            <w:tcW w:w="1771" w:type="dxa"/>
          </w:tcPr>
          <w:p w:rsidR="00602F63" w:rsidRPr="00602F63" w:rsidRDefault="00602F63" w:rsidP="00602F63">
            <w:pPr>
              <w:ind w:firstLine="0"/>
              <w:jc w:val="center"/>
            </w:pPr>
            <w:r w:rsidRPr="00602F63">
              <w:t>0.93</w:t>
            </w:r>
          </w:p>
        </w:tc>
        <w:tc>
          <w:tcPr>
            <w:tcW w:w="1771" w:type="dxa"/>
          </w:tcPr>
          <w:p w:rsidR="00602F63" w:rsidRPr="00602F63" w:rsidRDefault="00602F63" w:rsidP="00602F63">
            <w:pPr>
              <w:ind w:firstLine="0"/>
              <w:jc w:val="center"/>
            </w:pPr>
            <w:r w:rsidRPr="00602F63">
              <w:t>1.04</w:t>
            </w:r>
          </w:p>
        </w:tc>
        <w:tc>
          <w:tcPr>
            <w:tcW w:w="1771" w:type="dxa"/>
          </w:tcPr>
          <w:p w:rsidR="00602F63" w:rsidRPr="00602F63" w:rsidRDefault="00602F63" w:rsidP="00602F63">
            <w:pPr>
              <w:ind w:firstLine="0"/>
              <w:jc w:val="center"/>
            </w:pPr>
            <w:r w:rsidRPr="00602F63">
              <w:t>0.74</w:t>
            </w:r>
          </w:p>
        </w:tc>
        <w:tc>
          <w:tcPr>
            <w:tcW w:w="1772" w:type="dxa"/>
          </w:tcPr>
          <w:p w:rsidR="00602F63" w:rsidRPr="00602F63" w:rsidRDefault="00602F63" w:rsidP="00602F63">
            <w:pPr>
              <w:ind w:firstLine="0"/>
              <w:jc w:val="center"/>
            </w:pPr>
            <w:r w:rsidRPr="00602F63">
              <w:t>~</w:t>
            </w:r>
          </w:p>
        </w:tc>
      </w:tr>
      <w:tr w:rsidR="00602F63" w:rsidRPr="00602F63" w:rsidTr="00602F63">
        <w:tc>
          <w:tcPr>
            <w:tcW w:w="1771" w:type="dxa"/>
          </w:tcPr>
          <w:p w:rsidR="00602F63" w:rsidRPr="00602F63" w:rsidRDefault="00602F63" w:rsidP="00E5746F">
            <w:pPr>
              <w:ind w:firstLine="0"/>
              <w:rPr>
                <w:b/>
              </w:rPr>
            </w:pPr>
            <w:r w:rsidRPr="00602F63">
              <w:rPr>
                <w:b/>
              </w:rPr>
              <w:t>Best-fit (DNA)</w:t>
            </w:r>
          </w:p>
        </w:tc>
        <w:tc>
          <w:tcPr>
            <w:tcW w:w="1771" w:type="dxa"/>
          </w:tcPr>
          <w:p w:rsidR="00602F63" w:rsidRPr="00602F63" w:rsidRDefault="00602F63" w:rsidP="00602F63">
            <w:pPr>
              <w:ind w:firstLine="0"/>
              <w:jc w:val="center"/>
            </w:pPr>
            <w:r w:rsidRPr="00602F63">
              <w:t>0.77 (0.64)</w:t>
            </w:r>
          </w:p>
        </w:tc>
        <w:tc>
          <w:tcPr>
            <w:tcW w:w="1771" w:type="dxa"/>
          </w:tcPr>
          <w:p w:rsidR="00602F63" w:rsidRPr="00602F63" w:rsidRDefault="00602F63" w:rsidP="00602F63">
            <w:pPr>
              <w:ind w:firstLine="0"/>
              <w:jc w:val="center"/>
            </w:pPr>
            <w:r w:rsidRPr="00602F63">
              <w:t>0.89</w:t>
            </w:r>
          </w:p>
        </w:tc>
        <w:tc>
          <w:tcPr>
            <w:tcW w:w="1771" w:type="dxa"/>
          </w:tcPr>
          <w:p w:rsidR="00602F63" w:rsidRPr="00602F63" w:rsidRDefault="00602F63" w:rsidP="00602F63">
            <w:pPr>
              <w:ind w:firstLine="0"/>
              <w:jc w:val="center"/>
            </w:pPr>
            <w:r w:rsidRPr="00602F63">
              <w:t>0.56</w:t>
            </w:r>
          </w:p>
        </w:tc>
        <w:tc>
          <w:tcPr>
            <w:tcW w:w="1772" w:type="dxa"/>
          </w:tcPr>
          <w:p w:rsidR="00602F63" w:rsidRPr="00602F63" w:rsidRDefault="00602F63" w:rsidP="00602F63">
            <w:pPr>
              <w:ind w:firstLine="0"/>
              <w:jc w:val="center"/>
            </w:pPr>
            <w:r w:rsidRPr="00602F63">
              <w:t>1.83 (1.34)</w:t>
            </w:r>
          </w:p>
        </w:tc>
      </w:tr>
      <w:tr w:rsidR="00602F63" w:rsidRPr="00602F63" w:rsidTr="00602F63">
        <w:tc>
          <w:tcPr>
            <w:tcW w:w="1771" w:type="dxa"/>
          </w:tcPr>
          <w:p w:rsidR="00602F63" w:rsidRPr="00602F63" w:rsidRDefault="00602F63" w:rsidP="00E5746F">
            <w:pPr>
              <w:ind w:firstLine="0"/>
              <w:rPr>
                <w:b/>
              </w:rPr>
            </w:pPr>
            <w:r w:rsidRPr="00602F63">
              <w:rPr>
                <w:b/>
              </w:rPr>
              <w:t>Lattice (DNA)</w:t>
            </w:r>
          </w:p>
        </w:tc>
        <w:tc>
          <w:tcPr>
            <w:tcW w:w="1771" w:type="dxa"/>
          </w:tcPr>
          <w:p w:rsidR="00602F63" w:rsidRPr="00602F63" w:rsidRDefault="00602F63" w:rsidP="00602F63">
            <w:pPr>
              <w:ind w:firstLine="0"/>
              <w:jc w:val="center"/>
            </w:pPr>
            <w:r w:rsidRPr="00602F63">
              <w:t>1.12</w:t>
            </w:r>
          </w:p>
        </w:tc>
        <w:tc>
          <w:tcPr>
            <w:tcW w:w="1771" w:type="dxa"/>
          </w:tcPr>
          <w:p w:rsidR="00602F63" w:rsidRPr="00602F63" w:rsidRDefault="00602F63" w:rsidP="00602F63">
            <w:pPr>
              <w:ind w:firstLine="0"/>
              <w:jc w:val="center"/>
            </w:pPr>
            <w:r w:rsidRPr="00602F63">
              <w:t>1.23</w:t>
            </w:r>
          </w:p>
        </w:tc>
        <w:tc>
          <w:tcPr>
            <w:tcW w:w="1771" w:type="dxa"/>
          </w:tcPr>
          <w:p w:rsidR="00602F63" w:rsidRPr="00602F63" w:rsidRDefault="00602F63" w:rsidP="00602F63">
            <w:pPr>
              <w:ind w:firstLine="0"/>
              <w:jc w:val="center"/>
            </w:pPr>
            <w:r w:rsidRPr="00602F63">
              <w:t>0.95</w:t>
            </w:r>
          </w:p>
        </w:tc>
        <w:tc>
          <w:tcPr>
            <w:tcW w:w="1772" w:type="dxa"/>
          </w:tcPr>
          <w:p w:rsidR="00602F63" w:rsidRPr="00602F63" w:rsidRDefault="00602F63" w:rsidP="00602F63">
            <w:pPr>
              <w:keepNext/>
              <w:ind w:firstLine="0"/>
              <w:jc w:val="center"/>
            </w:pPr>
            <w:r w:rsidRPr="00602F63">
              <w:t>~</w:t>
            </w:r>
          </w:p>
        </w:tc>
      </w:tr>
    </w:tbl>
    <w:p w:rsidR="00F813BD" w:rsidRPr="00F813BD" w:rsidRDefault="00602F63" w:rsidP="00F813BD">
      <w:pPr>
        <w:pStyle w:val="Caption"/>
        <w:rPr>
          <w:vanish/>
          <w:specVanish/>
        </w:rPr>
      </w:pPr>
      <w:bookmarkStart w:id="101" w:name="_Ref424201476"/>
      <w:bookmarkStart w:id="102" w:name="_Toc424230765"/>
      <w:r>
        <w:t xml:space="preserve">Table </w:t>
      </w:r>
      <w:r w:rsidR="00762C05">
        <w:fldChar w:fldCharType="begin"/>
      </w:r>
      <w:r w:rsidR="00762C05">
        <w:instrText xml:space="preserve"> STYLEREF 2 \s </w:instrText>
      </w:r>
      <w:r w:rsidR="00762C05">
        <w:fldChar w:fldCharType="separate"/>
      </w:r>
      <w:r w:rsidR="00310929">
        <w:rPr>
          <w:noProof/>
        </w:rPr>
        <w:t>5</w:t>
      </w:r>
      <w:r w:rsidR="00762C05">
        <w:rPr>
          <w:noProof/>
        </w:rPr>
        <w:fldChar w:fldCharType="end"/>
      </w:r>
      <w:r w:rsidR="00971729">
        <w:noBreakHyphen/>
      </w:r>
      <w:r w:rsidR="00762C05">
        <w:fldChar w:fldCharType="begin"/>
      </w:r>
      <w:r w:rsidR="00762C05">
        <w:instrText xml:space="preserve"> SEQ Table \* ARABIC \s 2 </w:instrText>
      </w:r>
      <w:r w:rsidR="00762C05">
        <w:fldChar w:fldCharType="separate"/>
      </w:r>
      <w:r w:rsidR="00310929">
        <w:rPr>
          <w:noProof/>
        </w:rPr>
        <w:t>2</w:t>
      </w:r>
      <w:r w:rsidR="00762C05">
        <w:rPr>
          <w:noProof/>
        </w:rPr>
        <w:fldChar w:fldCharType="end"/>
      </w:r>
      <w:bookmarkEnd w:id="101"/>
      <w:r>
        <w:t xml:space="preserve">. </w:t>
      </w:r>
      <w:r w:rsidRPr="00602F63">
        <w:t>Root mean square deviations (Å) from the deposited crystal structures</w:t>
      </w:r>
      <w:bookmarkEnd w:id="102"/>
    </w:p>
    <w:p w:rsidR="00602F63" w:rsidRDefault="00602F63">
      <w:pPr>
        <w:pStyle w:val="Caption"/>
      </w:pPr>
      <w:r w:rsidRPr="00602F63">
        <w:t xml:space="preserve"> for 1RNA and 1D23. The statistics in each box are heavy atoms, backbone atoms, base atoms RMSD of average structure against the crystal structure. The values in parentheses exclude the terminal residues.</w:t>
      </w:r>
    </w:p>
    <w:p w:rsidR="00804529" w:rsidRDefault="00804529" w:rsidP="00380B3E">
      <w:pPr>
        <w:pStyle w:val="Heading4"/>
      </w:pPr>
      <w:r>
        <w:t>Groove widths</w:t>
      </w:r>
    </w:p>
    <w:p w:rsidR="00380B3E" w:rsidRDefault="00804529" w:rsidP="00804529">
      <w:r>
        <w:t xml:space="preserve">The A- and B-form helices for RNA and DNA have very different geometries, and can be monitored as groove “widths” and “depths”. In </w:t>
      </w:r>
      <w:r w:rsidR="00E43DAB">
        <w:fldChar w:fldCharType="begin"/>
      </w:r>
      <w:r w:rsidR="00E43DAB">
        <w:instrText xml:space="preserve"> REF _Ref424201648 \h </w:instrText>
      </w:r>
      <w:r w:rsidR="00E43DAB">
        <w:fldChar w:fldCharType="separate"/>
      </w:r>
      <w:r w:rsidR="00310929">
        <w:t xml:space="preserve">Figure </w:t>
      </w:r>
      <w:r w:rsidR="00310929">
        <w:rPr>
          <w:noProof/>
        </w:rPr>
        <w:t>5</w:t>
      </w:r>
      <w:r w:rsidR="00310929">
        <w:noBreakHyphen/>
      </w:r>
      <w:r w:rsidR="00310929">
        <w:rPr>
          <w:noProof/>
        </w:rPr>
        <w:t>4</w:t>
      </w:r>
      <w:r w:rsidR="00E43DAB">
        <w:fldChar w:fldCharType="end"/>
      </w:r>
      <w:r>
        <w:t xml:space="preserve">, we use a simple measure groove width, based on phosphate–phosphate distances from one chain to its complementary strand. For RNA, the sequence dependence of the widths of the major groove is suppressed in solution, leading to a more regular pattern of distances than are seen in the crystal. </w:t>
      </w:r>
      <w:r w:rsidR="00E43DAB">
        <w:fldChar w:fldCharType="begin"/>
      </w:r>
      <w:r w:rsidR="00E43DAB">
        <w:instrText xml:space="preserve"> REF _Ref424201640 \h </w:instrText>
      </w:r>
      <w:r w:rsidR="00E43DAB">
        <w:fldChar w:fldCharType="separate"/>
      </w:r>
      <w:r w:rsidR="00310929">
        <w:t xml:space="preserve">Figure </w:t>
      </w:r>
      <w:r w:rsidR="00310929">
        <w:rPr>
          <w:noProof/>
        </w:rPr>
        <w:t>5</w:t>
      </w:r>
      <w:r w:rsidR="00310929">
        <w:noBreakHyphen/>
      </w:r>
      <w:r w:rsidR="00310929">
        <w:rPr>
          <w:noProof/>
        </w:rPr>
        <w:t>3</w:t>
      </w:r>
      <w:r w:rsidR="00E43DAB">
        <w:fldChar w:fldCharType="end"/>
      </w:r>
      <w:r w:rsidR="00E43DAB">
        <w:t xml:space="preserve"> </w:t>
      </w:r>
      <w:r>
        <w:t xml:space="preserve">and </w:t>
      </w:r>
      <w:r w:rsidR="00E43DAB">
        <w:fldChar w:fldCharType="begin"/>
      </w:r>
      <w:r w:rsidR="00E43DAB">
        <w:instrText xml:space="preserve"> REF _Ref424201648 \h </w:instrText>
      </w:r>
      <w:r w:rsidR="00E43DAB">
        <w:fldChar w:fldCharType="separate"/>
      </w:r>
      <w:r w:rsidR="00310929">
        <w:t xml:space="preserve">Figure </w:t>
      </w:r>
      <w:r w:rsidR="00310929">
        <w:rPr>
          <w:noProof/>
        </w:rPr>
        <w:t>5</w:t>
      </w:r>
      <w:r w:rsidR="00310929">
        <w:noBreakHyphen/>
      </w:r>
      <w:r w:rsidR="00310929">
        <w:rPr>
          <w:noProof/>
        </w:rPr>
        <w:t>4</w:t>
      </w:r>
      <w:r w:rsidR="00E43DAB">
        <w:fldChar w:fldCharType="end"/>
      </w:r>
      <w:r w:rsidR="00E43DAB">
        <w:t xml:space="preserve"> </w:t>
      </w:r>
      <w:r>
        <w:t xml:space="preserve">show that the major groove widens slightly compared with crystal structure. This behavior of solution simulations has been </w:t>
      </w:r>
      <w:r>
        <w:lastRenderedPageBreak/>
        <w:t>discussed earlier, in connection with attempts to characterize how NMR constraints determine the details of A-form helices in RNA.</w:t>
      </w:r>
      <w:r w:rsidR="00C44818">
        <w:fldChar w:fldCharType="begin" w:fldLock="1"/>
      </w:r>
      <w:r w:rsidR="00C44818">
        <w:instrText>ADDIN CSL_CITATION { "citationItems" : [ { "id" : "ITEM-1", "itemData" : { "DOI" : "10.1007/s10858-010-9424-x", "ISSN" : "1573-5001", "PMID" : "20549304", "abstract" : "Ribonucleic acid structure determination by NMR spectroscopy relies primarily on local structural restraints provided by (1)H- (1)H NOEs and J-couplings. When employed loosely, these restraints are broadly compatible with A- and B-like helical geometries and give rise to calculated structures that are highly sensitive to the force fields employed during refinement. A survey of recently reported NMR structures reveals significant variations in helical parameters, particularly the major groove width. Although helical parameters observed in high-resolution X-ray crystal structures of isolated A-form RNA helices are sensitive to crystal packing effects, variations among the published X-ray structures are significantly smaller than those observed in NMR structures. Here we show that restraints derived from aromatic (1)H- (13)C residual dipolar couplings (RDCs) and residual chemical shift anisotropies (RCSAs) can overcome NMR restraint and force field deficiencies and afford structures with helical properties similar to those observed in high-resolution X-ray structures.", "author" : [ { "dropping-particle" : "", "family" : "Tolbert", "given" : "Blanton S", "non-dropping-particle" : "", "parse-names" : false, "suffix" : "" }, { "dropping-particle" : "", "family" : "Miyazaki", "given" : "Yasuyuki", "non-dropping-particle" : "", "parse-names" : false, "suffix" : "" }, { "dropping-particle" : "", "family" : "Barton", "given" : "Shawn", "non-dropping-particle" : "", "parse-names" : false, "suffix" : "" }, { "dropping-particle" : "", "family" : "Kinde", "given" : "Benyam", "non-dropping-particle" : "", "parse-names" : false, "suffix" : "" }, { "dropping-particle" : "", "family" : "Starck", "given" : "Patrice", "non-dropping-particle" : "", "parse-names" : false, "suffix" : "" }, { "dropping-particle" : "", "family" : "Singh", "given" : "Rashmi", "non-dropping-particle" : "", "parse-names" : false, "suffix" : "" }, { "dropping-particle" : "", "family" : "Bax", "given" : "Ad", "non-dropping-particle" : "", "parse-names" : false, "suffix" : "" }, { "dropping-particle" : "", "family" : "Case", "given" : "David A", "non-dropping-particle" : "", "parse-names" : false, "suffix" : "" }, { "dropping-particle" : "", "family" : "Summers", "given" : "Michael F", "non-dropping-particle" : "", "parse-names" : false, "suffix" : "" } ], "container-title" : "Journal of biomolecular NMR", "id" : "ITEM-1", "issue" : "3", "issued" : { "date-parts" : [ [ "2010", "7" ] ] }, "page" : "205-19", "title" : "Major groove width variations in RNA structures determined by NMR and impact of 13C residual chemical shift anisotropy and 1H-13C residual dipolar coupling on refinement.", "type" : "article-journal", "volume" : "47" }, "uris" : [ "http://www.mendeley.com/documents/?uuid=998aeed6-844e-4c2c-9061-700ba48b71b0" ] } ], "mendeley" : { "formattedCitation" : "[199]", "plainTextFormattedCitation" : "[199]", "previouslyFormattedCitation" : "[199]" }, "properties" : { "noteIndex" : 0 }, "schema" : "https://github.com/citation-style-language/schema/raw/master/csl-citation.json" }</w:instrText>
      </w:r>
      <w:r w:rsidR="00C44818">
        <w:fldChar w:fldCharType="separate"/>
      </w:r>
      <w:r w:rsidR="00C44818" w:rsidRPr="00C44818">
        <w:rPr>
          <w:noProof/>
        </w:rPr>
        <w:t>[199]</w:t>
      </w:r>
      <w:r w:rsidR="00C44818">
        <w:fldChar w:fldCharType="end"/>
      </w:r>
      <w:r>
        <w:t xml:space="preserve"> Furthermore, fluctuations of the major groove in the crystal simulation are much smaller than those in the solution simulation.</w:t>
      </w:r>
    </w:p>
    <w:p w:rsidR="00B34B4A" w:rsidRDefault="005627A2" w:rsidP="00B34B4A">
      <w:pPr>
        <w:keepNext/>
        <w:ind w:firstLine="0"/>
        <w:jc w:val="center"/>
      </w:pPr>
      <w:r>
        <w:rPr>
          <w:noProof/>
        </w:rPr>
        <w:drawing>
          <wp:inline distT="0" distB="0" distL="0" distR="0" wp14:anchorId="58F44533" wp14:editId="2E0FA998">
            <wp:extent cx="5114166" cy="213629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5_4.jpg"/>
                    <pic:cNvPicPr/>
                  </pic:nvPicPr>
                  <pic:blipFill>
                    <a:blip r:embed="rId35">
                      <a:extLst>
                        <a:ext uri="{28A0092B-C50C-407E-A947-70E740481C1C}">
                          <a14:useLocalDpi xmlns:a14="http://schemas.microsoft.com/office/drawing/2010/main" val="0"/>
                        </a:ext>
                      </a:extLst>
                    </a:blip>
                    <a:stretch>
                      <a:fillRect/>
                    </a:stretch>
                  </pic:blipFill>
                  <pic:spPr>
                    <a:xfrm>
                      <a:off x="0" y="0"/>
                      <a:ext cx="5114166" cy="2136297"/>
                    </a:xfrm>
                    <a:prstGeom prst="rect">
                      <a:avLst/>
                    </a:prstGeom>
                  </pic:spPr>
                </pic:pic>
              </a:graphicData>
            </a:graphic>
          </wp:inline>
        </w:drawing>
      </w:r>
    </w:p>
    <w:p w:rsidR="00BA0E7D" w:rsidRPr="00F813BD" w:rsidRDefault="00B34B4A" w:rsidP="00BA0E7D">
      <w:pPr>
        <w:pStyle w:val="Caption"/>
        <w:rPr>
          <w:vanish/>
          <w:specVanish/>
        </w:rPr>
      </w:pPr>
      <w:bookmarkStart w:id="103" w:name="_Ref424201648"/>
      <w:bookmarkStart w:id="104" w:name="_Toc424230735"/>
      <w:r>
        <w:t xml:space="preserve">Figure </w:t>
      </w:r>
      <w:r w:rsidR="003E6194">
        <w:fldChar w:fldCharType="begin"/>
      </w:r>
      <w:r w:rsidR="003E6194">
        <w:instrText xml:space="preserve"> STYLEREF 2 \s </w:instrText>
      </w:r>
      <w:r w:rsidR="003E6194">
        <w:fldChar w:fldCharType="separate"/>
      </w:r>
      <w:r w:rsidR="00310929">
        <w:rPr>
          <w:noProof/>
        </w:rPr>
        <w:t>5</w:t>
      </w:r>
      <w:r w:rsidR="003E6194">
        <w:rPr>
          <w:noProof/>
        </w:rPr>
        <w:fldChar w:fldCharType="end"/>
      </w:r>
      <w:r w:rsidR="00CA01FD">
        <w:noBreakHyphen/>
      </w:r>
      <w:r w:rsidR="003E6194">
        <w:fldChar w:fldCharType="begin"/>
      </w:r>
      <w:r w:rsidR="003E6194">
        <w:instrText xml:space="preserve"> SEQ Figure \* ARABIC \s 2 </w:instrText>
      </w:r>
      <w:r w:rsidR="003E6194">
        <w:fldChar w:fldCharType="separate"/>
      </w:r>
      <w:r w:rsidR="00310929">
        <w:rPr>
          <w:noProof/>
        </w:rPr>
        <w:t>4</w:t>
      </w:r>
      <w:r w:rsidR="003E6194">
        <w:rPr>
          <w:noProof/>
        </w:rPr>
        <w:fldChar w:fldCharType="end"/>
      </w:r>
      <w:bookmarkEnd w:id="103"/>
      <w:r>
        <w:t xml:space="preserve">. </w:t>
      </w:r>
      <w:r w:rsidRPr="00B34B4A">
        <w:t>Plots of major-groove width for RNA</w:t>
      </w:r>
      <w:bookmarkEnd w:id="104"/>
    </w:p>
    <w:p w:rsidR="005627A2" w:rsidRDefault="00B34B4A" w:rsidP="00B34B4A">
      <w:pPr>
        <w:pStyle w:val="Caption"/>
      </w:pPr>
      <w:r w:rsidRPr="00B34B4A">
        <w:t xml:space="preserve"> and minor-groove width for DNA in crystal and solution simulations. Widths in Å are defined by the distance between the phosphate atoms shown at the top and bottom. Vertical bars give the standard deviations of the fluctuations seen in the simulations.</w:t>
      </w:r>
    </w:p>
    <w:p w:rsidR="00380B3E" w:rsidRDefault="00380B3E" w:rsidP="00804529">
      <w:r w:rsidRPr="00380B3E">
        <w:t>For DNA, the minor groove width is the greatest at phosphates P7/P8, not only in crystal structure but also in the crystal and solution simulations. This is related to the presence of a BII phosphate conformation at positions P7 and P17 in the crystal structure. The larger minor groove widths at positions P10 and P20 in the solution are related to the larger fluctuations in the terminal residues that are characteristic of solution simulations. In addition, the wide minor groove at P7 is consistent with the large positive roll deformation (</w:t>
      </w:r>
      <w:r w:rsidR="00E43DAB">
        <w:fldChar w:fldCharType="begin"/>
      </w:r>
      <w:r w:rsidR="00E43DAB">
        <w:instrText xml:space="preserve"> REF _Ref424201692 \h </w:instrText>
      </w:r>
      <w:r w:rsidR="00E43DAB">
        <w:fldChar w:fldCharType="separate"/>
      </w:r>
      <w:r w:rsidR="00310929">
        <w:t xml:space="preserve">Figure </w:t>
      </w:r>
      <w:r w:rsidR="00310929">
        <w:rPr>
          <w:noProof/>
        </w:rPr>
        <w:t>5</w:t>
      </w:r>
      <w:r w:rsidR="00310929">
        <w:noBreakHyphen/>
      </w:r>
      <w:r w:rsidR="00310929">
        <w:rPr>
          <w:noProof/>
        </w:rPr>
        <w:t>7</w:t>
      </w:r>
      <w:r w:rsidR="00E43DAB">
        <w:fldChar w:fldCharType="end"/>
      </w:r>
      <w:r w:rsidRPr="00380B3E">
        <w:t>, below) which compresses the major groove and then widens the minor groove.</w:t>
      </w:r>
      <w:r w:rsidR="00C44818">
        <w:fldChar w:fldCharType="begin" w:fldLock="1"/>
      </w:r>
      <w:r w:rsidR="00C44818">
        <w:instrText>ADDIN CSL_CITATION { "citationItems" : [ { "id" : "ITEM-1", "itemData" : { "DOI" : "10.1006/jmbi.2001.4994", "ISSN" : "0022-2836", "PMID" : "11580248", "abstract" : "Introduction of a T-A or pyrimidine-purine step into a straight and rigid A-tract can cause a positive roll deformation that kinks the DNA helix at that step. In CCTTTAAAGG, the central T-A step has an 8.6 degrees bend toward the major groove. We report the structural analysis of CCTTTAAAGG and a comparison with 25 other representative crystal structures from the NDB containing at least four consecutive A or T bases. On average, more local bending occurs at the disruptive T-A step (8.21 degrees ) than at an A-T step (5.71 degrees ). In addition, A-tracts containing an A-T step are more bent than are pure A-tracts, and hence A-A and A-T steps are not equivalent. All T-A steps examined exhibit positive roll, bending towards the major groove, while A-T steps display negative roll and bend slightly towards the minor groove. This illustrates how inherent negative and positive roll are, respectively, at A-T and T-A steps within A-tracts. T-A steps are more deformable, showing larger and more variable deformations of minor groove width, rise, cup, twist, and buckle. Standard deviations of twist, rise, and cup for T-A steps are 6.66 degrees, 0.55 A, and 15.90 degrees, versus 2.28 degrees, 0.21 A, and 2.99 degrees for A-T steps. Packing constraints determine which local values of these helical parameters an individual T-A step will adopt. For instance, with CCTTTAAAGG and three isomorphous structures, CGATTAATCG, CGATATATCG, and CGATCGATCG, crystal packing forces lead to a series of correlated changes: widened minor groove, large slide, low twist, and large rise. The difference in helical parameters between A-T steps lying within A-tracts, versus A-T steps within alternating AT sequences, demonstrates the importance of neighboring steps on the conformation of a given dinucleotide step.", "author" : [ { "dropping-particle" : "", "family" : "Mack", "given" : "D R", "non-dropping-particle" : "", "parse-names" : false, "suffix" : "" }, { "dropping-particle" : "", "family" : "Chiu", "given" : "T K", "non-dropping-particle" : "", "parse-names" : false, "suffix" : "" }, { "dropping-particle" : "", "family" : "Dickerson", "given" : "R E", "non-dropping-particle" : "", "parse-names" : false, "suffix" : "" } ], "container-title" : "Journal of molecular biology", "id" : "ITEM-1", "issue" : "5", "issued" : { "date-parts" : [ [ "2001", "10", "5" ] ] }, "page" : "1037-49", "title" : "Intrinsic bending and deformability at the T-A step of CCTTTAAAGG: a comparative analysis of T-A and A-T steps within A-tracts.", "type" : "article-journal", "volume" : "312" }, "uris" : [ "http://www.mendeley.com/documents/?uuid=76169067-e67a-44e9-9588-662183592915" ] } ], "mendeley" : { "formattedCitation" : "[200]", "plainTextFormattedCitation" : "[200]", "previouslyFormattedCitation" : "[200]" }, "properties" : { "noteIndex" : 0 }, "schema" : "https://github.com/citation-style-language/schema/raw/master/csl-citation.json" }</w:instrText>
      </w:r>
      <w:r w:rsidR="00C44818">
        <w:fldChar w:fldCharType="separate"/>
      </w:r>
      <w:r w:rsidR="00C44818" w:rsidRPr="00C44818">
        <w:rPr>
          <w:noProof/>
        </w:rPr>
        <w:t>[200]</w:t>
      </w:r>
      <w:r w:rsidR="00C44818">
        <w:fldChar w:fldCharType="end"/>
      </w:r>
      <w:r w:rsidRPr="00380B3E">
        <w:t xml:space="preserve"> (Because of the way steps are numbered, a wide minor groove separation between P7 and P18 should be correlated with a positive roll angle at position P5.)</w:t>
      </w:r>
    </w:p>
    <w:p w:rsidR="00380B3E" w:rsidRDefault="00380B3E" w:rsidP="00380B3E">
      <w:pPr>
        <w:pStyle w:val="Heading4"/>
      </w:pPr>
      <w:r>
        <w:t>Backbone conformations</w:t>
      </w:r>
    </w:p>
    <w:p w:rsidR="00380B3E" w:rsidRDefault="00380B3E" w:rsidP="00380B3E">
      <w:r>
        <w:t xml:space="preserve">The backbone of the 1RNA structure contains two kinks (at A23/U24 and U10/A11), which divide the whole duplex into three roughly equal regions. The kinks result from changes in the α and γ </w:t>
      </w:r>
      <w:r>
        <w:lastRenderedPageBreak/>
        <w:t xml:space="preserve">backbone torsions from their typical values near 280 and 70, respectively. </w:t>
      </w:r>
      <w:r w:rsidR="00E43DAB">
        <w:fldChar w:fldCharType="begin"/>
      </w:r>
      <w:r w:rsidR="00E43DAB">
        <w:instrText xml:space="preserve"> REF _Ref424201485 \h </w:instrText>
      </w:r>
      <w:r w:rsidR="00E43DAB">
        <w:fldChar w:fldCharType="separate"/>
      </w:r>
      <w:r w:rsidR="00310929">
        <w:t xml:space="preserve">Table </w:t>
      </w:r>
      <w:r w:rsidR="00310929">
        <w:rPr>
          <w:noProof/>
        </w:rPr>
        <w:t>5</w:t>
      </w:r>
      <w:r w:rsidR="00310929">
        <w:noBreakHyphen/>
      </w:r>
      <w:r w:rsidR="00310929">
        <w:rPr>
          <w:noProof/>
        </w:rPr>
        <w:t>3</w:t>
      </w:r>
      <w:r w:rsidR="00E43DAB">
        <w:fldChar w:fldCharType="end"/>
      </w:r>
      <w:r w:rsidR="00E43DAB">
        <w:t xml:space="preserve"> </w:t>
      </w:r>
      <w:r>
        <w:t>lists the average values in both simulations, showing a reversion in the simulation back to the canonical A-type values. This reversion suggests that crystal packing forces are not sufficient (at least for the simulation analyzed here) to retain the unusual crystal configuration.</w:t>
      </w:r>
    </w:p>
    <w:tbl>
      <w:tblPr>
        <w:tblStyle w:val="TableGrid"/>
        <w:tblW w:w="0" w:type="auto"/>
        <w:tblLook w:val="04A0" w:firstRow="1" w:lastRow="0" w:firstColumn="1" w:lastColumn="0" w:noHBand="0" w:noVBand="1"/>
      </w:tblPr>
      <w:tblGrid>
        <w:gridCol w:w="1265"/>
        <w:gridCol w:w="1003"/>
        <w:gridCol w:w="1350"/>
        <w:gridCol w:w="1260"/>
        <w:gridCol w:w="990"/>
        <w:gridCol w:w="1350"/>
        <w:gridCol w:w="1350"/>
      </w:tblGrid>
      <w:tr w:rsidR="00602F63" w:rsidRPr="00602F63" w:rsidTr="00602F63">
        <w:tc>
          <w:tcPr>
            <w:tcW w:w="1265" w:type="dxa"/>
          </w:tcPr>
          <w:p w:rsidR="00602F63" w:rsidRPr="00602F63" w:rsidRDefault="00602F63" w:rsidP="00E5746F">
            <w:pPr>
              <w:ind w:firstLine="0"/>
              <w:rPr>
                <w:b/>
              </w:rPr>
            </w:pPr>
          </w:p>
        </w:tc>
        <w:tc>
          <w:tcPr>
            <w:tcW w:w="1003" w:type="dxa"/>
          </w:tcPr>
          <w:p w:rsidR="00602F63" w:rsidRPr="00602F63" w:rsidRDefault="00602F63" w:rsidP="00602F63">
            <w:pPr>
              <w:ind w:firstLine="0"/>
              <w:jc w:val="center"/>
              <w:rPr>
                <w:b/>
              </w:rPr>
            </w:pPr>
            <w:r w:rsidRPr="00602F63">
              <w:rPr>
                <w:b/>
              </w:rPr>
              <w:t>α (cryst.)</w:t>
            </w:r>
          </w:p>
        </w:tc>
        <w:tc>
          <w:tcPr>
            <w:tcW w:w="1350" w:type="dxa"/>
          </w:tcPr>
          <w:p w:rsidR="00602F63" w:rsidRPr="00602F63" w:rsidRDefault="00602F63" w:rsidP="00602F63">
            <w:pPr>
              <w:ind w:firstLine="0"/>
              <w:jc w:val="center"/>
              <w:rPr>
                <w:b/>
              </w:rPr>
            </w:pPr>
            <w:r w:rsidRPr="00602F63">
              <w:rPr>
                <w:b/>
              </w:rPr>
              <w:t>α (cryst. sim. ave)</w:t>
            </w:r>
          </w:p>
        </w:tc>
        <w:tc>
          <w:tcPr>
            <w:tcW w:w="1260" w:type="dxa"/>
          </w:tcPr>
          <w:p w:rsidR="00602F63" w:rsidRPr="00602F63" w:rsidRDefault="00602F63" w:rsidP="00602F63">
            <w:pPr>
              <w:ind w:firstLine="0"/>
              <w:jc w:val="center"/>
              <w:rPr>
                <w:b/>
              </w:rPr>
            </w:pPr>
            <w:r w:rsidRPr="00602F63">
              <w:rPr>
                <w:b/>
              </w:rPr>
              <w:t>α (solution sim. ave)</w:t>
            </w:r>
          </w:p>
        </w:tc>
        <w:tc>
          <w:tcPr>
            <w:tcW w:w="990" w:type="dxa"/>
          </w:tcPr>
          <w:p w:rsidR="00602F63" w:rsidRPr="00602F63" w:rsidRDefault="00602F63" w:rsidP="00602F63">
            <w:pPr>
              <w:ind w:firstLine="0"/>
              <w:jc w:val="center"/>
              <w:rPr>
                <w:b/>
              </w:rPr>
            </w:pPr>
            <w:r w:rsidRPr="00602F63">
              <w:rPr>
                <w:b/>
              </w:rPr>
              <w:t>γ (cryst.)</w:t>
            </w:r>
          </w:p>
        </w:tc>
        <w:tc>
          <w:tcPr>
            <w:tcW w:w="1350" w:type="dxa"/>
          </w:tcPr>
          <w:p w:rsidR="00602F63" w:rsidRPr="00602F63" w:rsidRDefault="00602F63" w:rsidP="00602F63">
            <w:pPr>
              <w:ind w:firstLine="0"/>
              <w:jc w:val="center"/>
              <w:rPr>
                <w:b/>
              </w:rPr>
            </w:pPr>
            <w:r w:rsidRPr="00602F63">
              <w:rPr>
                <w:b/>
              </w:rPr>
              <w:t>γ (cryst. sim. ave)</w:t>
            </w:r>
          </w:p>
        </w:tc>
        <w:tc>
          <w:tcPr>
            <w:tcW w:w="1350" w:type="dxa"/>
          </w:tcPr>
          <w:p w:rsidR="00602F63" w:rsidRPr="00602F63" w:rsidRDefault="00602F63" w:rsidP="00602F63">
            <w:pPr>
              <w:ind w:firstLine="0"/>
              <w:jc w:val="center"/>
              <w:rPr>
                <w:b/>
              </w:rPr>
            </w:pPr>
            <w:r w:rsidRPr="00602F63">
              <w:rPr>
                <w:b/>
              </w:rPr>
              <w:t>γ (solution sim. ave)</w:t>
            </w:r>
          </w:p>
        </w:tc>
      </w:tr>
      <w:tr w:rsidR="00602F63" w:rsidRPr="00602F63" w:rsidTr="00602F63">
        <w:tc>
          <w:tcPr>
            <w:tcW w:w="1265" w:type="dxa"/>
          </w:tcPr>
          <w:p w:rsidR="00602F63" w:rsidRPr="00602F63" w:rsidRDefault="00602F63" w:rsidP="00E5746F">
            <w:pPr>
              <w:ind w:firstLine="0"/>
              <w:rPr>
                <w:b/>
              </w:rPr>
            </w:pPr>
            <w:r w:rsidRPr="00602F63">
              <w:rPr>
                <w:b/>
              </w:rPr>
              <w:t>A11</w:t>
            </w:r>
          </w:p>
        </w:tc>
        <w:tc>
          <w:tcPr>
            <w:tcW w:w="1003" w:type="dxa"/>
          </w:tcPr>
          <w:p w:rsidR="00602F63" w:rsidRPr="00602F63" w:rsidRDefault="00602F63" w:rsidP="00602F63">
            <w:pPr>
              <w:ind w:firstLine="0"/>
              <w:jc w:val="center"/>
            </w:pPr>
            <w:r w:rsidRPr="00602F63">
              <w:t>155</w:t>
            </w:r>
          </w:p>
        </w:tc>
        <w:tc>
          <w:tcPr>
            <w:tcW w:w="1350" w:type="dxa"/>
          </w:tcPr>
          <w:p w:rsidR="00602F63" w:rsidRPr="00602F63" w:rsidRDefault="00602F63" w:rsidP="00602F63">
            <w:pPr>
              <w:ind w:firstLine="0"/>
              <w:jc w:val="center"/>
            </w:pPr>
            <w:r w:rsidRPr="00602F63">
              <w:t>279 (29.9)</w:t>
            </w:r>
          </w:p>
        </w:tc>
        <w:tc>
          <w:tcPr>
            <w:tcW w:w="1260" w:type="dxa"/>
          </w:tcPr>
          <w:p w:rsidR="00602F63" w:rsidRPr="00602F63" w:rsidRDefault="00602F63" w:rsidP="00602F63">
            <w:pPr>
              <w:ind w:firstLine="0"/>
              <w:jc w:val="center"/>
            </w:pPr>
            <w:r w:rsidRPr="00602F63">
              <w:t>281 (15.1)</w:t>
            </w:r>
          </w:p>
        </w:tc>
        <w:tc>
          <w:tcPr>
            <w:tcW w:w="990" w:type="dxa"/>
          </w:tcPr>
          <w:p w:rsidR="00602F63" w:rsidRPr="00602F63" w:rsidRDefault="00602F63" w:rsidP="00602F63">
            <w:pPr>
              <w:ind w:firstLine="0"/>
              <w:jc w:val="center"/>
            </w:pPr>
            <w:r w:rsidRPr="00602F63">
              <w:t>178</w:t>
            </w:r>
          </w:p>
        </w:tc>
        <w:tc>
          <w:tcPr>
            <w:tcW w:w="1350" w:type="dxa"/>
          </w:tcPr>
          <w:p w:rsidR="00602F63" w:rsidRPr="00602F63" w:rsidRDefault="00602F63" w:rsidP="00602F63">
            <w:pPr>
              <w:ind w:firstLine="0"/>
              <w:jc w:val="center"/>
            </w:pPr>
            <w:r w:rsidRPr="00602F63">
              <w:t>73 (23.7)</w:t>
            </w:r>
          </w:p>
        </w:tc>
        <w:tc>
          <w:tcPr>
            <w:tcW w:w="1350" w:type="dxa"/>
          </w:tcPr>
          <w:p w:rsidR="00602F63" w:rsidRPr="00602F63" w:rsidRDefault="00602F63" w:rsidP="00602F63">
            <w:pPr>
              <w:ind w:firstLine="0"/>
              <w:jc w:val="center"/>
            </w:pPr>
            <w:r w:rsidRPr="00602F63">
              <w:t>64 (12.6)</w:t>
            </w:r>
          </w:p>
        </w:tc>
      </w:tr>
      <w:tr w:rsidR="00602F63" w:rsidRPr="00602F63" w:rsidTr="00602F63">
        <w:tc>
          <w:tcPr>
            <w:tcW w:w="1265" w:type="dxa"/>
          </w:tcPr>
          <w:p w:rsidR="00602F63" w:rsidRPr="00602F63" w:rsidRDefault="00602F63" w:rsidP="00E5746F">
            <w:pPr>
              <w:ind w:firstLine="0"/>
              <w:rPr>
                <w:b/>
              </w:rPr>
            </w:pPr>
            <w:r w:rsidRPr="00602F63">
              <w:rPr>
                <w:b/>
              </w:rPr>
              <w:t>U24</w:t>
            </w:r>
          </w:p>
        </w:tc>
        <w:tc>
          <w:tcPr>
            <w:tcW w:w="1003" w:type="dxa"/>
          </w:tcPr>
          <w:p w:rsidR="00602F63" w:rsidRPr="00602F63" w:rsidRDefault="00602F63" w:rsidP="00602F63">
            <w:pPr>
              <w:ind w:firstLine="0"/>
              <w:jc w:val="center"/>
            </w:pPr>
            <w:r w:rsidRPr="00602F63">
              <w:t>210</w:t>
            </w:r>
          </w:p>
        </w:tc>
        <w:tc>
          <w:tcPr>
            <w:tcW w:w="1350" w:type="dxa"/>
          </w:tcPr>
          <w:p w:rsidR="00602F63" w:rsidRPr="00602F63" w:rsidRDefault="00602F63" w:rsidP="00602F63">
            <w:pPr>
              <w:ind w:firstLine="0"/>
              <w:jc w:val="center"/>
            </w:pPr>
            <w:r w:rsidRPr="00602F63">
              <w:t>282 (12.9)</w:t>
            </w:r>
          </w:p>
        </w:tc>
        <w:tc>
          <w:tcPr>
            <w:tcW w:w="1260" w:type="dxa"/>
          </w:tcPr>
          <w:p w:rsidR="00602F63" w:rsidRPr="00602F63" w:rsidRDefault="00602F63" w:rsidP="00602F63">
            <w:pPr>
              <w:ind w:firstLine="0"/>
              <w:jc w:val="center"/>
            </w:pPr>
            <w:r w:rsidRPr="00602F63">
              <w:t>282 (12.4)</w:t>
            </w:r>
          </w:p>
        </w:tc>
        <w:tc>
          <w:tcPr>
            <w:tcW w:w="990" w:type="dxa"/>
          </w:tcPr>
          <w:p w:rsidR="00602F63" w:rsidRPr="00602F63" w:rsidRDefault="00602F63" w:rsidP="00602F63">
            <w:pPr>
              <w:ind w:firstLine="0"/>
              <w:jc w:val="center"/>
            </w:pPr>
            <w:r w:rsidRPr="00602F63">
              <w:t>127</w:t>
            </w:r>
          </w:p>
        </w:tc>
        <w:tc>
          <w:tcPr>
            <w:tcW w:w="1350" w:type="dxa"/>
          </w:tcPr>
          <w:p w:rsidR="00602F63" w:rsidRPr="00602F63" w:rsidRDefault="00602F63" w:rsidP="00602F63">
            <w:pPr>
              <w:ind w:firstLine="0"/>
              <w:jc w:val="center"/>
            </w:pPr>
            <w:r w:rsidRPr="00602F63">
              <w:t>64 (9.5)</w:t>
            </w:r>
          </w:p>
        </w:tc>
        <w:tc>
          <w:tcPr>
            <w:tcW w:w="1350" w:type="dxa"/>
          </w:tcPr>
          <w:p w:rsidR="00602F63" w:rsidRPr="00602F63" w:rsidRDefault="00602F63" w:rsidP="00602F63">
            <w:pPr>
              <w:keepNext/>
              <w:ind w:firstLine="0"/>
              <w:jc w:val="center"/>
            </w:pPr>
            <w:r w:rsidRPr="00602F63">
              <w:t>63 (9.4)</w:t>
            </w:r>
          </w:p>
        </w:tc>
      </w:tr>
    </w:tbl>
    <w:p w:rsidR="00F813BD" w:rsidRPr="00F813BD" w:rsidRDefault="00602F63" w:rsidP="00F813BD">
      <w:pPr>
        <w:pStyle w:val="Caption"/>
        <w:rPr>
          <w:vanish/>
          <w:specVanish/>
        </w:rPr>
      </w:pPr>
      <w:bookmarkStart w:id="105" w:name="_Ref424201485"/>
      <w:bookmarkStart w:id="106" w:name="_Toc424230766"/>
      <w:r>
        <w:t xml:space="preserve">Table </w:t>
      </w:r>
      <w:r w:rsidR="00762C05">
        <w:fldChar w:fldCharType="begin"/>
      </w:r>
      <w:r w:rsidR="00762C05">
        <w:instrText xml:space="preserve"> STYLEREF 2 \s </w:instrText>
      </w:r>
      <w:r w:rsidR="00762C05">
        <w:fldChar w:fldCharType="separate"/>
      </w:r>
      <w:r w:rsidR="00310929">
        <w:rPr>
          <w:noProof/>
        </w:rPr>
        <w:t>5</w:t>
      </w:r>
      <w:r w:rsidR="00762C05">
        <w:rPr>
          <w:noProof/>
        </w:rPr>
        <w:fldChar w:fldCharType="end"/>
      </w:r>
      <w:r w:rsidR="00971729">
        <w:noBreakHyphen/>
      </w:r>
      <w:r w:rsidR="00762C05">
        <w:fldChar w:fldCharType="begin"/>
      </w:r>
      <w:r w:rsidR="00762C05">
        <w:instrText xml:space="preserve"> SEQ Table \* ARABIC \s 2 </w:instrText>
      </w:r>
      <w:r w:rsidR="00762C05">
        <w:fldChar w:fldCharType="separate"/>
      </w:r>
      <w:r w:rsidR="00310929">
        <w:rPr>
          <w:noProof/>
        </w:rPr>
        <w:t>3</w:t>
      </w:r>
      <w:r w:rsidR="00762C05">
        <w:rPr>
          <w:noProof/>
        </w:rPr>
        <w:fldChar w:fldCharType="end"/>
      </w:r>
      <w:bookmarkEnd w:id="105"/>
      <w:r>
        <w:t xml:space="preserve">. </w:t>
      </w:r>
      <w:r w:rsidRPr="00602F63">
        <w:t>Average α and γ angles (degrees) in crystal and solution simulations.</w:t>
      </w:r>
      <w:bookmarkEnd w:id="106"/>
      <w:r w:rsidR="00F813BD" w:rsidRPr="00F813BD">
        <w:rPr>
          <w:vanish/>
          <w:specVanish/>
        </w:rPr>
        <w:t xml:space="preserve"> </w:t>
      </w:r>
    </w:p>
    <w:p w:rsidR="00602F63" w:rsidRDefault="00602F63">
      <w:pPr>
        <w:pStyle w:val="Caption"/>
      </w:pPr>
      <w:r w:rsidRPr="00602F63">
        <w:t xml:space="preserve"> The data in parentheses are standard deviations.</w:t>
      </w:r>
    </w:p>
    <w:p w:rsidR="00380B3E" w:rsidRDefault="00380B3E" w:rsidP="00380B3E">
      <w:r w:rsidRPr="00380B3E">
        <w:t xml:space="preserve">The DNA backbone generally has two major sub-forms, BI and BII, that can be characterized by the </w:t>
      </w:r>
      <w:r w:rsidRPr="00380B3E">
        <w:rPr>
          <w:rFonts w:ascii="Cambria" w:hAnsi="Cambria" w:cs="Cambria"/>
        </w:rPr>
        <w:t>ϵ</w:t>
      </w:r>
      <w:r w:rsidRPr="00380B3E">
        <w:t xml:space="preserve"> and ξ backbone torsion angles</w:t>
      </w:r>
      <w:r w:rsidR="00C44818">
        <w:t>.</w:t>
      </w:r>
      <w:r w:rsidR="00C44818">
        <w:fldChar w:fldCharType="begin" w:fldLock="1"/>
      </w:r>
      <w:r w:rsidR="003D3788">
        <w:instrText>ADDIN CSL_CITATION { "citationItems" : [ { "id" : "ITEM-1", "itemData" : { "DOI" : "10.1016/0022-2836(92)90632-T", "ISSN" : "00222836", "abstract" : "Theoretical studies of the sequence-dependent conformation of B-DNA have been carried out using Jumna, a helicoidal co-ordinate minimization algorithm. The results obtained for a series of six oligomers with repetitive sequences show that, with the exception of the homopolymers (dA)n \u00b7 (dT) n and (dG) n \u00b7 (dC) n, all sequences can adopt a variety of conformations characterized by considerable changes in helicoidal parameters and also in sugar puckers which adopt C2\u2032-endo (falling into 2 classes) or, in the case of pyrimidine nucleotides, O1\u2032-endo forms. These studies lead to an improved understanding of the role of base sequence on DNA conformation and point to a number of interesting correlations between the various structural parameters describing the double helix.", "author" : [ { "dropping-particle" : "", "family" : "Poncin", "given" : "Marc", "non-dropping-particle" : "", "parse-names" : false, "suffix" : "" }, { "dropping-particle" : "", "family" : "Hartmann", "given" : "Brigitte", "non-dropping-particle" : "", "parse-names" : false, "suffix" : "" }, { "dropping-particle" : "", "family" : "Lavery", "given" : "Richard", "non-dropping-particle" : "", "parse-names" : false, "suffix" : "" } ], "container-title" : "Journal of Molecular Biology", "id" : "ITEM-1", "issue" : "3", "issued" : { "date-parts" : [ [ "1992", "8" ] ] }, "page" : "775-794", "title" : "Conformational sub-states in B-DNA", "type" : "article-journal", "volume" : "226" }, "uris" : [ "http://www.mendeley.com/documents/?uuid=1ee8df70-6ea5-4291-8060-bbb84eb5b8e5" ] }, { "id" : "ITEM-2", "itemData" : { "DOI" : "10.1021/ja061686j", "ISSN" : "0002-7863", "PMID" : "16834390", "abstract" : "The backbone states of B-DNA influence its helical parameters, groove dimensions, and overall curvature. Therefore, detection and fine characterization of these conformational states are desirable. Using routine NMR experiments on a nonlabeled B-DNA oligomer and analyzing high-resolution X-ray structures, we investigated the relationship between interproton distances and backbone conformational states. The three H2'i-H6/8i+1, H2' 'i-H6/8i+1, and H6/8i-H6/8i+1 sequential distances were found cross-correlated and linearly coupled to epsilon-zeta values in X-ray structures and 31P chemical shifts (deltaP) in NMR that reflect the interconversion between the backbone BI (epsilon-zeta &lt; 0 degrees ) and BII (epsilon-zeta &gt; 0 degrees) states. These relationships provide a detailed check of the NMR data consistency and the possibility to extend the set of restraints for structural refinement through various extrapolations. Furthermore, they allow translation of deltaP in terms of BI/BII ratios. Also, comparison of many published deltaP in solution to crystal data shows that the impact of sequence on the BI/BII propensities is similar in both environments and is therefore an intrinsic and general property of B-DNA. This quantification of the populations of BI and BII is of general interest because these sequence-dependent backbone states act on DNA overall structure, a key feature for DNA-protein-specific recognition.", "author" : [ { "dropping-particle" : "", "family" : "Heddi", "given" : "Brahim", "non-dropping-particle" : "", "parse-names" : false, "suffix" : "" }, { "dropping-particle" : "", "family" : "Foloppe", "given" : "Nicolas", "non-dropping-particle" : "", "parse-names" : false, "suffix" : "" }, { "dropping-particle" : "", "family" : "Bouchemal", "given" : "Nadia", "non-dropping-particle" : "", "parse-names" : false, "suffix" : "" }, { "dropping-particle" : "", "family" : "Hantz", "given" : "Edith", "non-dropping-particle" : "", "parse-names" : false, "suffix" : "" }, { "dropping-particle" : "", "family" : "Hartmann", "given" : "Brigitte", "non-dropping-particle" : "", "parse-names" : false, "suffix" : "" } ], "container-title" : "Journal of the American Chemical Society", "id" : "ITEM-2", "issue" : "28", "issued" : { "date-parts" : [ [ "2006", "7", "19" ] ] }, "page" : "9170-7", "publisher" : "American Chemical Society", "title" : "Quantification of DNA BI/BII backbone states in solution. Implications for DNA overall structure and recognition.", "type" : "article-journal", "volume" : "128" }, "uris" : [ "http://www.mendeley.com/documents/?uuid=12166fef-f585-434c-9fca-13638ec8f91b" ] }, { "id" : "ITEM-3", "itemData" : { "DOI" : "10.1371/journal.pone.0041704", "ISSN" : "1932-6203", "PMID" : "22844516", "abstract" : "This study investigates the effect of Mg(2+) bound to the DNA major groove on DNA structure and dynamics. The analysis of a comprehensive dataset of B-DNA crystallographic structures shows that divalent cations are preferentially located in the DNA major groove where they interact with successive bases of (A/G)pG and the phosphate group of 5'-CpA or TpG. Based on this knowledge, molecular dynamics simulations were carried out on a DNA oligomer without or with Mg(2+) close to an ApG step. These simulations showed that the hydrated Mg(2+) forms a stable intra-strand cross-link between the two purines in solution. ApG generates an electrostatic potential in the major groove that is particularly attractive for cations; its intrinsic conformation is well-adapted to the formation of water-mediated hydrogen bonds with Mg(2+). The binding of Mg(2+) modulates the behavior of the 5'-neighboring step by increasing the BII (\u03b5-\u03b6&gt;0\u00b0) population of its phosphate group. Additional electrostatic interactions between the 5'-phosphate group and Mg(2+) strengthen both the DNA-cation binding and the BII character of the 5'-step. Cation binding in the major groove may therefore locally influence the DNA conformational landscape, suggesting a possible avenue for better understanding how strong DNA distortions can be stabilized in protein-DNA complexes.", "author" : [ { "dropping-particle" : "", "family" : "Gu\u00e9roult", "given" : "Marc", "non-dropping-particle" : "", "parse-names" : false, "suffix" : "" }, { "dropping-particle" : "", "family" : "Boittin", "given" : "Olivier", "non-dropping-particle" : "", "parse-names" : false, "suffix" : "" }, { "dropping-particle" : "", "family" : "Mauffret", "given" : "Oliver", "non-dropping-particle" : "", "parse-names" : false, "suffix" : "" }, { "dropping-particle" : "", "family" : "Etchebest", "given" : "Catherine", "non-dropping-particle" : "", "parse-names" : false, "suffix" : "" }, { "dropping-particle" : "", "family" : "Hartmann", "given" : "Brigitte", "non-dropping-particle" : "", "parse-names" : false, "suffix" : "" } ], "container-title" : "PloS one", "id" : "ITEM-3", "issue" : "7", "issued" : { "date-parts" : [ [ "2012", "1", "23" ] ] }, "page" : "e41704", "publisher" : "Public Library of Science", "title" : "Mg2+ in the major groove modulates B-DNA structure and dynamics.", "type" : "article-journal", "volume" : "7" }, "uris" : [ "http://www.mendeley.com/documents/?uuid=30354454-bc75-4665-bbcf-7180f36d93c8" ] } ], "mendeley" : { "formattedCitation" : "[188], [189], [201]", "plainTextFormattedCitation" : "[188], [189], [201]", "previouslyFormattedCitation" : "[188], [189], [201]" }, "properties" : { "noteIndex" : 0 }, "schema" : "https://github.com/citation-style-language/schema/raw/master/csl-citation.json" }</w:instrText>
      </w:r>
      <w:r w:rsidR="00C44818">
        <w:fldChar w:fldCharType="separate"/>
      </w:r>
      <w:r w:rsidR="00C44818" w:rsidRPr="00C44818">
        <w:rPr>
          <w:noProof/>
        </w:rPr>
        <w:t>[188], [189], [201]</w:t>
      </w:r>
      <w:r w:rsidR="00C44818">
        <w:fldChar w:fldCharType="end"/>
      </w:r>
      <w:r w:rsidRPr="00380B3E">
        <w:t xml:space="preserve"> The range of </w:t>
      </w:r>
      <w:r w:rsidRPr="00380B3E">
        <w:rPr>
          <w:rFonts w:ascii="Cambria" w:hAnsi="Cambria" w:cs="Cambria"/>
        </w:rPr>
        <w:t>ϵ</w:t>
      </w:r>
      <w:r w:rsidRPr="00380B3E">
        <w:t xml:space="preserve"> and ξ torsion angles for BI structure varies from 120° to 210° and from 235° to 295°, respectively, while for BII these vary from 210° to 300° and from 150° to 210°, respectively. The difference (ε − ξ) is near + 90° for BII and near –90° for BI. In the crystal structure, P2, P7, P12, and P17 have a BII conformation, and all others have a BI conformation. </w:t>
      </w:r>
      <w:r w:rsidR="00E43DAB">
        <w:fldChar w:fldCharType="begin"/>
      </w:r>
      <w:r w:rsidR="00E43DAB">
        <w:instrText xml:space="preserve"> REF _Ref424201713 \h </w:instrText>
      </w:r>
      <w:r w:rsidR="00E43DAB">
        <w:fldChar w:fldCharType="separate"/>
      </w:r>
      <w:r w:rsidR="00310929">
        <w:t xml:space="preserve">Figure </w:t>
      </w:r>
      <w:r w:rsidR="00310929">
        <w:rPr>
          <w:noProof/>
        </w:rPr>
        <w:t>5</w:t>
      </w:r>
      <w:r w:rsidR="00310929">
        <w:noBreakHyphen/>
      </w:r>
      <w:r w:rsidR="00310929">
        <w:rPr>
          <w:noProof/>
        </w:rPr>
        <w:t>5</w:t>
      </w:r>
      <w:r w:rsidR="00E43DAB">
        <w:fldChar w:fldCharType="end"/>
      </w:r>
      <w:r w:rsidR="00E43DAB">
        <w:t xml:space="preserve"> </w:t>
      </w:r>
      <w:r w:rsidRPr="00380B3E">
        <w:t>shows the fraction of BII conformation in the crystal and solution simulations. Both P7 and P17 largely maintain a BII conformation, whereas P2 and P12 revert to a mixture of BI and BII conformations. The percentages of the BII conformation at P2, P7, P12 and P17 are much smaller in the solution simulation.</w:t>
      </w:r>
    </w:p>
    <w:p w:rsidR="00B34B4A" w:rsidRDefault="005627A2" w:rsidP="00B34B4A">
      <w:pPr>
        <w:keepNext/>
        <w:ind w:firstLine="0"/>
        <w:jc w:val="center"/>
      </w:pPr>
      <w:r>
        <w:rPr>
          <w:noProof/>
        </w:rPr>
        <w:lastRenderedPageBreak/>
        <w:drawing>
          <wp:inline distT="0" distB="0" distL="0" distR="0" wp14:anchorId="29E9ED8F" wp14:editId="0E4B496A">
            <wp:extent cx="3147802" cy="223340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5_5.jpg"/>
                    <pic:cNvPicPr/>
                  </pic:nvPicPr>
                  <pic:blipFill>
                    <a:blip r:embed="rId36">
                      <a:extLst>
                        <a:ext uri="{28A0092B-C50C-407E-A947-70E740481C1C}">
                          <a14:useLocalDpi xmlns:a14="http://schemas.microsoft.com/office/drawing/2010/main" val="0"/>
                        </a:ext>
                      </a:extLst>
                    </a:blip>
                    <a:stretch>
                      <a:fillRect/>
                    </a:stretch>
                  </pic:blipFill>
                  <pic:spPr>
                    <a:xfrm>
                      <a:off x="0" y="0"/>
                      <a:ext cx="3147802" cy="2233402"/>
                    </a:xfrm>
                    <a:prstGeom prst="rect">
                      <a:avLst/>
                    </a:prstGeom>
                  </pic:spPr>
                </pic:pic>
              </a:graphicData>
            </a:graphic>
          </wp:inline>
        </w:drawing>
      </w:r>
    </w:p>
    <w:p w:rsidR="00BA0E7D" w:rsidRPr="00F813BD" w:rsidRDefault="00B34B4A" w:rsidP="00BA0E7D">
      <w:pPr>
        <w:pStyle w:val="Caption"/>
        <w:rPr>
          <w:vanish/>
          <w:specVanish/>
        </w:rPr>
      </w:pPr>
      <w:bookmarkStart w:id="107" w:name="_Ref424201713"/>
      <w:bookmarkStart w:id="108" w:name="_Toc424230736"/>
      <w:r>
        <w:t xml:space="preserve">Figure </w:t>
      </w:r>
      <w:r w:rsidR="003E6194">
        <w:fldChar w:fldCharType="begin"/>
      </w:r>
      <w:r w:rsidR="003E6194">
        <w:instrText xml:space="preserve"> STYLEREF 2 \s </w:instrText>
      </w:r>
      <w:r w:rsidR="003E6194">
        <w:fldChar w:fldCharType="separate"/>
      </w:r>
      <w:r w:rsidR="00310929">
        <w:rPr>
          <w:noProof/>
        </w:rPr>
        <w:t>5</w:t>
      </w:r>
      <w:r w:rsidR="003E6194">
        <w:rPr>
          <w:noProof/>
        </w:rPr>
        <w:fldChar w:fldCharType="end"/>
      </w:r>
      <w:r w:rsidR="00CA01FD">
        <w:noBreakHyphen/>
      </w:r>
      <w:r w:rsidR="003E6194">
        <w:fldChar w:fldCharType="begin"/>
      </w:r>
      <w:r w:rsidR="003E6194">
        <w:instrText xml:space="preserve"> SEQ Figure \* ARABIC \s 2 </w:instrText>
      </w:r>
      <w:r w:rsidR="003E6194">
        <w:fldChar w:fldCharType="separate"/>
      </w:r>
      <w:r w:rsidR="00310929">
        <w:rPr>
          <w:noProof/>
        </w:rPr>
        <w:t>5</w:t>
      </w:r>
      <w:r w:rsidR="003E6194">
        <w:rPr>
          <w:noProof/>
        </w:rPr>
        <w:fldChar w:fldCharType="end"/>
      </w:r>
      <w:bookmarkEnd w:id="107"/>
      <w:r>
        <w:t xml:space="preserve">. </w:t>
      </w:r>
      <w:r w:rsidRPr="00B34B4A">
        <w:t>Conformational substates (BII) probability</w:t>
      </w:r>
      <w:bookmarkEnd w:id="108"/>
    </w:p>
    <w:p w:rsidR="005627A2" w:rsidRDefault="00B34B4A" w:rsidP="00B34B4A">
      <w:pPr>
        <w:pStyle w:val="Caption"/>
      </w:pPr>
      <w:r w:rsidRPr="00B34B4A">
        <w:t xml:space="preserve"> in the crystal and solution simulation along the sequence: P2 to P10 are in strand 1 and P12 to P20 are in strand 2. In the crystal structure, P2, P7, P12, and P17 have a BII conformation, and all others have a BI conformation.</w:t>
      </w:r>
    </w:p>
    <w:p w:rsidR="00380B3E" w:rsidRDefault="00380B3E" w:rsidP="00380B3E">
      <w:pPr>
        <w:pStyle w:val="Heading4"/>
      </w:pPr>
      <w:r>
        <w:t>Base pair step parameters</w:t>
      </w:r>
    </w:p>
    <w:p w:rsidR="00380B3E" w:rsidRDefault="00380B3E" w:rsidP="00380B3E">
      <w:r>
        <w:t>Nucleic acid helices are commonly characterized by six helicoidal parameters (tilt, roll, twist, shift, slide, and rise) that describe the configuration of base steps</w:t>
      </w:r>
      <w:r w:rsidR="003D3788">
        <w:fldChar w:fldCharType="begin" w:fldLock="1"/>
      </w:r>
      <w:r w:rsidR="00F97AE5">
        <w:instrText>ADDIN CSL_CITATION { "citationItems" : [ { "id" : "ITEM-1", "itemData" : { "DOI" : "10.1080/07391102.1989.10507726", "ISBN" : "Journal of Biomolecular Structure and Dynamics, Vol. 6, No. 4, 1989: pp. 627\u2013634", "ISSN" : "0739-1102", "PMID" : "2619931", "author" : [ { "dropping-particle" : "", "family" : "Dickerson", "given" : "R E", "non-dropping-particle" : "", "parse-names" : false, "suffix" : "" } ], "container-title" : "Journal of biomolecular structure &amp; dynamics", "id" : "ITEM-1", "issue" : "4", "issued" : { "date-parts" : [ [ "1989", "2", "21" ] ] }, "language" : "en", "page" : "627-34", "publisher" : "Taylor &amp; Francis Group", "title" : "Definitions and nomenclature of nucleic acid structure parameters.", "type" : "article-journal", "volume" : "6" }, "uris" : [ "http://www.mendeley.com/documents/?uuid=66ed0bda-d668-4faf-b050-bba7f1279bab" ] } ], "mendeley" : { "formattedCitation" : "[202]", "plainTextFormattedCitation" : "[202]", "previouslyFormattedCitation" : "[202]" }, "properties" : { "noteIndex" : 0 }, "schema" : "https://github.com/citation-style-language/schema/raw/master/csl-citation.json" }</w:instrText>
      </w:r>
      <w:r w:rsidR="003D3788">
        <w:fldChar w:fldCharType="separate"/>
      </w:r>
      <w:r w:rsidR="003D3788" w:rsidRPr="003D3788">
        <w:rPr>
          <w:noProof/>
        </w:rPr>
        <w:t>[202]</w:t>
      </w:r>
      <w:r w:rsidR="003D3788">
        <w:fldChar w:fldCharType="end"/>
      </w:r>
      <w:r>
        <w:t xml:space="preserve">; simulation results are given in </w:t>
      </w:r>
      <w:r w:rsidR="00E43DAB">
        <w:fldChar w:fldCharType="begin"/>
      </w:r>
      <w:r w:rsidR="00E43DAB">
        <w:instrText xml:space="preserve"> REF _Ref424201722 \h </w:instrText>
      </w:r>
      <w:r w:rsidR="00E43DAB">
        <w:fldChar w:fldCharType="separate"/>
      </w:r>
      <w:r w:rsidR="00310929">
        <w:t xml:space="preserve">Figure </w:t>
      </w:r>
      <w:r w:rsidR="00310929">
        <w:rPr>
          <w:noProof/>
        </w:rPr>
        <w:t>5</w:t>
      </w:r>
      <w:r w:rsidR="00310929">
        <w:noBreakHyphen/>
      </w:r>
      <w:r w:rsidR="00310929">
        <w:rPr>
          <w:noProof/>
        </w:rPr>
        <w:t>6</w:t>
      </w:r>
      <w:r w:rsidR="00E43DAB">
        <w:fldChar w:fldCharType="end"/>
      </w:r>
      <w:r w:rsidR="00E43DAB">
        <w:t xml:space="preserve"> </w:t>
      </w:r>
      <w:r>
        <w:t xml:space="preserve">and </w:t>
      </w:r>
      <w:r w:rsidR="00E43DAB">
        <w:fldChar w:fldCharType="begin"/>
      </w:r>
      <w:r w:rsidR="00E43DAB">
        <w:instrText xml:space="preserve"> REF _Ref424201692 \h </w:instrText>
      </w:r>
      <w:r w:rsidR="00E43DAB">
        <w:fldChar w:fldCharType="separate"/>
      </w:r>
      <w:r w:rsidR="00310929">
        <w:t xml:space="preserve">Figure </w:t>
      </w:r>
      <w:r w:rsidR="00310929">
        <w:rPr>
          <w:noProof/>
        </w:rPr>
        <w:t>5</w:t>
      </w:r>
      <w:r w:rsidR="00310929">
        <w:noBreakHyphen/>
      </w:r>
      <w:r w:rsidR="00310929">
        <w:rPr>
          <w:noProof/>
        </w:rPr>
        <w:t>7</w:t>
      </w:r>
      <w:r w:rsidR="00E43DAB">
        <w:fldChar w:fldCharType="end"/>
      </w:r>
      <w:r>
        <w:t>. There are a number of observations that can be made. First, the shift and tilt parameters are evened out in solution for RNA; this is much less true for DNA, and is less true for the other base-step parameters. Solution and crystal simulations are in close agreement for the rise, roll and helical twist parameters, especially for DNA. The fluctuations vary little between steps in the crystal simulation, except for the more flexible shift, rise, tilt and twist of the end base pair A13·U16/A14·U15 step. Second, fluctuations in base step parameters in solution (green dashed bars) are much greater than those in the crystal simulation (blue solid bars).</w:t>
      </w:r>
    </w:p>
    <w:p w:rsidR="00B34B4A" w:rsidRDefault="005627A2" w:rsidP="00B34B4A">
      <w:pPr>
        <w:keepNext/>
        <w:ind w:firstLine="0"/>
        <w:jc w:val="center"/>
      </w:pPr>
      <w:r>
        <w:rPr>
          <w:noProof/>
        </w:rPr>
        <w:lastRenderedPageBreak/>
        <w:drawing>
          <wp:inline distT="0" distB="0" distL="0" distR="0" wp14:anchorId="794C1F67" wp14:editId="785D9F96">
            <wp:extent cx="5486400" cy="6591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5_6.jpg"/>
                    <pic:cNvPicPr/>
                  </pic:nvPicPr>
                  <pic:blipFill>
                    <a:blip r:embed="rId37">
                      <a:extLst>
                        <a:ext uri="{28A0092B-C50C-407E-A947-70E740481C1C}">
                          <a14:useLocalDpi xmlns:a14="http://schemas.microsoft.com/office/drawing/2010/main" val="0"/>
                        </a:ext>
                      </a:extLst>
                    </a:blip>
                    <a:stretch>
                      <a:fillRect/>
                    </a:stretch>
                  </pic:blipFill>
                  <pic:spPr>
                    <a:xfrm>
                      <a:off x="0" y="0"/>
                      <a:ext cx="5486400" cy="6591300"/>
                    </a:xfrm>
                    <a:prstGeom prst="rect">
                      <a:avLst/>
                    </a:prstGeom>
                  </pic:spPr>
                </pic:pic>
              </a:graphicData>
            </a:graphic>
          </wp:inline>
        </w:drawing>
      </w:r>
    </w:p>
    <w:p w:rsidR="00BA0E7D" w:rsidRPr="00F813BD" w:rsidRDefault="00B34B4A" w:rsidP="00BA0E7D">
      <w:pPr>
        <w:pStyle w:val="Caption"/>
        <w:rPr>
          <w:vanish/>
          <w:specVanish/>
        </w:rPr>
      </w:pPr>
      <w:bookmarkStart w:id="109" w:name="_Ref424201722"/>
      <w:bookmarkStart w:id="110" w:name="_Toc424230737"/>
      <w:r>
        <w:t xml:space="preserve">Figure </w:t>
      </w:r>
      <w:r w:rsidR="003E6194">
        <w:fldChar w:fldCharType="begin"/>
      </w:r>
      <w:r w:rsidR="003E6194">
        <w:instrText xml:space="preserve"> STYLEREF 2 \s </w:instrText>
      </w:r>
      <w:r w:rsidR="003E6194">
        <w:fldChar w:fldCharType="separate"/>
      </w:r>
      <w:r w:rsidR="00310929">
        <w:rPr>
          <w:noProof/>
        </w:rPr>
        <w:t>5</w:t>
      </w:r>
      <w:r w:rsidR="003E6194">
        <w:rPr>
          <w:noProof/>
        </w:rPr>
        <w:fldChar w:fldCharType="end"/>
      </w:r>
      <w:r w:rsidR="00CA01FD">
        <w:noBreakHyphen/>
      </w:r>
      <w:r w:rsidR="003E6194">
        <w:fldChar w:fldCharType="begin"/>
      </w:r>
      <w:r w:rsidR="003E6194">
        <w:instrText xml:space="preserve"> SEQ Figure \* ARABIC \s 2 </w:instrText>
      </w:r>
      <w:r w:rsidR="003E6194">
        <w:fldChar w:fldCharType="separate"/>
      </w:r>
      <w:r w:rsidR="00310929">
        <w:rPr>
          <w:noProof/>
        </w:rPr>
        <w:t>6</w:t>
      </w:r>
      <w:r w:rsidR="003E6194">
        <w:rPr>
          <w:noProof/>
        </w:rPr>
        <w:fldChar w:fldCharType="end"/>
      </w:r>
      <w:bookmarkEnd w:id="109"/>
      <w:r>
        <w:t xml:space="preserve">. </w:t>
      </w:r>
      <w:r w:rsidRPr="00B34B4A">
        <w:t>RNA base pair step parameters</w:t>
      </w:r>
      <w:bookmarkEnd w:id="110"/>
    </w:p>
    <w:p w:rsidR="005627A2" w:rsidRDefault="00B34B4A" w:rsidP="00B34B4A">
      <w:pPr>
        <w:pStyle w:val="Caption"/>
      </w:pPr>
      <w:r w:rsidRPr="00B34B4A">
        <w:t>, translational parameters are in angstroms (Å) and rotational parameters are in degrees (°).</w:t>
      </w:r>
    </w:p>
    <w:p w:rsidR="00B34B4A" w:rsidRDefault="00B34B4A" w:rsidP="00B34B4A">
      <w:pPr>
        <w:keepNext/>
        <w:ind w:firstLine="0"/>
        <w:jc w:val="center"/>
      </w:pPr>
      <w:r>
        <w:rPr>
          <w:noProof/>
        </w:rPr>
        <w:lastRenderedPageBreak/>
        <w:t xml:space="preserve">. </w:t>
      </w:r>
      <w:r w:rsidR="005627A2">
        <w:rPr>
          <w:noProof/>
        </w:rPr>
        <w:drawing>
          <wp:inline distT="0" distB="0" distL="0" distR="0" wp14:anchorId="3AC0305C" wp14:editId="7A0BFE6D">
            <wp:extent cx="5454032" cy="65545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5_7.jpg"/>
                    <pic:cNvPicPr/>
                  </pic:nvPicPr>
                  <pic:blipFill>
                    <a:blip r:embed="rId38">
                      <a:extLst>
                        <a:ext uri="{28A0092B-C50C-407E-A947-70E740481C1C}">
                          <a14:useLocalDpi xmlns:a14="http://schemas.microsoft.com/office/drawing/2010/main" val="0"/>
                        </a:ext>
                      </a:extLst>
                    </a:blip>
                    <a:stretch>
                      <a:fillRect/>
                    </a:stretch>
                  </pic:blipFill>
                  <pic:spPr>
                    <a:xfrm>
                      <a:off x="0" y="0"/>
                      <a:ext cx="5454032" cy="6554549"/>
                    </a:xfrm>
                    <a:prstGeom prst="rect">
                      <a:avLst/>
                    </a:prstGeom>
                  </pic:spPr>
                </pic:pic>
              </a:graphicData>
            </a:graphic>
          </wp:inline>
        </w:drawing>
      </w:r>
    </w:p>
    <w:p w:rsidR="00BA0E7D" w:rsidRPr="00F813BD" w:rsidRDefault="00B34B4A" w:rsidP="00BA0E7D">
      <w:pPr>
        <w:pStyle w:val="Caption"/>
        <w:rPr>
          <w:vanish/>
          <w:specVanish/>
        </w:rPr>
      </w:pPr>
      <w:bookmarkStart w:id="111" w:name="_Ref424201692"/>
      <w:bookmarkStart w:id="112" w:name="_Toc424230738"/>
      <w:r>
        <w:t xml:space="preserve">Figure </w:t>
      </w:r>
      <w:r w:rsidR="003E6194">
        <w:fldChar w:fldCharType="begin"/>
      </w:r>
      <w:r w:rsidR="003E6194">
        <w:instrText xml:space="preserve"> STYLEREF 2 \s </w:instrText>
      </w:r>
      <w:r w:rsidR="003E6194">
        <w:fldChar w:fldCharType="separate"/>
      </w:r>
      <w:r w:rsidR="00310929">
        <w:rPr>
          <w:noProof/>
        </w:rPr>
        <w:t>5</w:t>
      </w:r>
      <w:r w:rsidR="003E6194">
        <w:rPr>
          <w:noProof/>
        </w:rPr>
        <w:fldChar w:fldCharType="end"/>
      </w:r>
      <w:r w:rsidR="00CA01FD">
        <w:noBreakHyphen/>
      </w:r>
      <w:r w:rsidR="003E6194">
        <w:fldChar w:fldCharType="begin"/>
      </w:r>
      <w:r w:rsidR="003E6194">
        <w:instrText xml:space="preserve"> SEQ Figure \* ARABIC \s 2 </w:instrText>
      </w:r>
      <w:r w:rsidR="003E6194">
        <w:fldChar w:fldCharType="separate"/>
      </w:r>
      <w:r w:rsidR="00310929">
        <w:rPr>
          <w:noProof/>
        </w:rPr>
        <w:t>7</w:t>
      </w:r>
      <w:r w:rsidR="003E6194">
        <w:rPr>
          <w:noProof/>
        </w:rPr>
        <w:fldChar w:fldCharType="end"/>
      </w:r>
      <w:bookmarkEnd w:id="111"/>
      <w:r>
        <w:t xml:space="preserve">. </w:t>
      </w:r>
      <w:r w:rsidRPr="00B34B4A">
        <w:t>DNA base pair step parameters</w:t>
      </w:r>
      <w:bookmarkEnd w:id="112"/>
    </w:p>
    <w:p w:rsidR="005627A2" w:rsidRDefault="00B34B4A" w:rsidP="00B34B4A">
      <w:pPr>
        <w:pStyle w:val="Caption"/>
      </w:pPr>
      <w:r w:rsidRPr="00B34B4A">
        <w:t>, translational parameters are in angstroms (Å) and rotational parameters are in degrees (°).</w:t>
      </w:r>
    </w:p>
    <w:p w:rsidR="00380B3E" w:rsidRDefault="00380B3E" w:rsidP="00380B3E">
      <w:r w:rsidRPr="00380B3E">
        <w:t xml:space="preserve">The twist of nucleic acid helices is an “emergent” property of force fields, that is difficult to associate with particular interactions or backbone torsion angle preferences. The Amber potentials lead </w:t>
      </w:r>
      <w:r w:rsidRPr="00380B3E">
        <w:lastRenderedPageBreak/>
        <w:t>to slightly undertwisted helices in solution simulations.</w:t>
      </w:r>
      <w:r w:rsidR="00F97AE5">
        <w:fldChar w:fldCharType="begin" w:fldLock="1"/>
      </w:r>
      <w:r w:rsidR="00F97AE5">
        <w:instrText>ADDIN CSL_CITATION { "citationItems" : [ { "id" : "ITEM-1", "itemData" : { "DOI" : "10.1016/j.bpj.2010.06.061", "ISSN" : "1542-0086", "PMID" : "20858433", "abstract" : "The structure and flexibility of the RNA duplex has been studied using extended molecular dynamics simulations on four diverse 18-mer oligonucleotides designed to contain many copies of the 10 unique dinucleotide steps in different sequence environments. Simulations were performed using the two most popular force fields for nucleic acids simulations (AMBER and CHARMM) in their latest versions, trying to arrive to a consensus picture of the RNA flexibility. Contrary to what was found for DNA duplex (DNA(2)), no clear convergence is found for the RNA duplex (RNA(2)), but one of the force field seems to agree better with experimental data. MD simulations performed with this force field were used to fully characterize, for the first time to our knowledge, the sequence-dependent elastic properties of RNA duplexes at different levels of resolutions. The flexibility pattern of RNA(2) shows similarities with DNA(2), but also surprising differences, which help us to understand the different biological functions of both molecules. A full mesoscopic model of RNA duplex at different resolution levels is derived to be used for genome-wide description of the flexibility of double-helical fragments of RNA.", "author" : [ { "dropping-particle" : "", "family" : "Faustino", "given" : "Ignacio", "non-dropping-particle" : "", "parse-names" : false, "suffix" : "" }, { "dropping-particle" : "", "family" : "P\u00e9rez", "given" : "Alberto", "non-dropping-particle" : "", "parse-names" : false, "suffix" : "" }, { "dropping-particle" : "", "family" : "Orozco", "given" : "Modesto", "non-dropping-particle" : "", "parse-names" : false, "suffix" : "" } ], "container-title" : "Biophysical journal", "id" : "ITEM-1", "issue" : "6", "issued" : { "date-parts" : [ [ "2010", "9", "22" ] ] }, "page" : "1876-85", "title" : "Toward a consensus view of duplex RNA flexibility.", "type" : "article-journal", "volume" : "99" }, "uris" : [ "http://www.mendeley.com/documents/?uuid=6f85832e-97c1-40ee-9986-feb7173424eb" ] }, { "id" : "ITEM-2", "itemData" : { "DOI" : "10.1021/ar2001217", "ISSN" : "1520-4898", "PMID" : "21830782", "abstract" : "It has been known for decades that DNA is extremely flexible and polymorphic, but our knowledge of its accessible conformational space remains limited. Structural data, primarily from X-ray diffraction studies, is sparse in comparison to the manifold configurations possible, and direct experimental examinations of DNA's flexibility still suffer from many limitations. In the face of these shortcomings, molecular dynamics (MD) is now an essential tool in the study of DNA. It affords detailed structural and dynamical insights, which explains its recent transition from a small number of highly specialized laboratories to a large variety of groups dealing with challenging biological problems. MD is now making an irreversible journey to the mainstream of research in biology, with the attendant opportunities and challenges. But given the speed with which MD studies of DNA have spread, the roots remain somewhat shallow: in many cases, there is a lack of deep knowledge about the foundations, strengths, and limits of the technique. In this Account, we discuss how MD has become the most important source of structural and flexibility data on DNA, focusing on advances since 2007 of atomistic MD in the description of DNA under near-physiological conditions and highlighting the possibilities and shortcomings of the technique. The evolution in the field over the past four years is a prelude to the ongoing revolution. The technique has gained in robustness and predictive power, which when coupled with the spectacular improvements in software and hardware has enabled the tackling of systems of increasing complexity. Simulation times of microseconds have now been achieved, with even longer times when specialized hardware is used. As a result, we have seen the first real-time simulation of large conformational transitions, including folding and unfolding of short DNA duplexes. Noteworthy advances have also been made in the study of DNA-ligand interactions, and we predict that a global thermodynamic and kinetic picture of the binding landscape of DNA will become available in a few years. MD will become a crucial tool in areas such as biomolecular engineering and synthetic biology. MD has also been shown to be an excellent source of parameters for mesoscopic models of DNA flexibility. Such models can be refined through atomistic MD simulations on small duplexes and then applied to the study of entire chromosomes. Recent evidence suggests that MD-derived elastic models can su\u2026", "author" : [ { "dropping-particle" : "", "family" : "P\u00e9rez", "given" : "Alberto", "non-dropping-particle" : "", "parse-names" : false, "suffix" : "" }, { "dropping-particle" : "", "family" : "Luque", "given" : "F Javier", "non-dropping-particle" : "", "parse-names" : false, "suffix" : "" }, { "dropping-particle" : "", "family" : "Orozco", "given" : "Modesto", "non-dropping-particle" : "", "parse-names" : false, "suffix" : "" } ], "container-title" : "Accounts of chemical research", "id" : "ITEM-2", "issue" : "2", "issued" : { "date-parts" : [ [ "2012", "2", "21" ] ] }, "page" : "196-205", "publisher" : "AMER CHEMICAL SOC, 1155 16TH ST, NW, WASHINGTON, DC 20036 USA", "title" : "Frontiers in molecular dynamics simulations of DNA.", "type" : "article-journal", "volume" : "45" }, "uris" : [ "http://www.mendeley.com/documents/?uuid=b5f4279b-c0ac-4f0f-a4f4-d6c36216b05e" ] } ], "mendeley" : { "formattedCitation" : "[186], [203]", "plainTextFormattedCitation" : "[186], [203]", "previouslyFormattedCitation" : "[186], [203]" }, "properties" : { "noteIndex" : 0 }, "schema" : "https://github.com/citation-style-language/schema/raw/master/csl-citation.json" }</w:instrText>
      </w:r>
      <w:r w:rsidR="00F97AE5">
        <w:fldChar w:fldCharType="separate"/>
      </w:r>
      <w:r w:rsidR="00F97AE5" w:rsidRPr="00F97AE5">
        <w:rPr>
          <w:noProof/>
        </w:rPr>
        <w:t>[186], [203]</w:t>
      </w:r>
      <w:r w:rsidR="00F97AE5">
        <w:fldChar w:fldCharType="end"/>
      </w:r>
      <w:r w:rsidRPr="00380B3E">
        <w:t xml:space="preserve"> There are two unusual twist values (36.7 and 21.3) in the RNA duplex at steps 5 and 10 shown in </w:t>
      </w:r>
      <w:r w:rsidR="00E43DAB">
        <w:fldChar w:fldCharType="begin"/>
      </w:r>
      <w:r w:rsidR="00E43DAB">
        <w:instrText xml:space="preserve"> REF _Ref424201722 \h </w:instrText>
      </w:r>
      <w:r w:rsidR="00E43DAB">
        <w:fldChar w:fldCharType="separate"/>
      </w:r>
      <w:r w:rsidR="00310929">
        <w:t xml:space="preserve">Figure </w:t>
      </w:r>
      <w:r w:rsidR="00310929">
        <w:rPr>
          <w:noProof/>
        </w:rPr>
        <w:t>5</w:t>
      </w:r>
      <w:r w:rsidR="00310929">
        <w:noBreakHyphen/>
      </w:r>
      <w:r w:rsidR="00310929">
        <w:rPr>
          <w:noProof/>
        </w:rPr>
        <w:t>6</w:t>
      </w:r>
      <w:r w:rsidR="00E43DAB">
        <w:fldChar w:fldCharType="end"/>
      </w:r>
      <w:r w:rsidRPr="00380B3E">
        <w:t xml:space="preserve">, which is caused by two distinguished kinks dividing the whole duplex into three parts. However, in our simulation, these two unusual twist values in kink regions become 29.5 (28.7 in solution) for step 5 and 31.6 (31.5 in solution) for step 10 in average structures. </w:t>
      </w:r>
      <w:r w:rsidR="00E43DAB">
        <w:fldChar w:fldCharType="begin"/>
      </w:r>
      <w:r w:rsidR="00E43DAB">
        <w:instrText xml:space="preserve"> REF _Ref424201499 \h </w:instrText>
      </w:r>
      <w:r w:rsidR="00E43DAB">
        <w:fldChar w:fldCharType="separate"/>
      </w:r>
      <w:r w:rsidR="00310929">
        <w:t xml:space="preserve">Table </w:t>
      </w:r>
      <w:r w:rsidR="00310929">
        <w:rPr>
          <w:noProof/>
        </w:rPr>
        <w:t>5</w:t>
      </w:r>
      <w:r w:rsidR="00310929">
        <w:noBreakHyphen/>
      </w:r>
      <w:r w:rsidR="00310929">
        <w:rPr>
          <w:noProof/>
        </w:rPr>
        <w:t>4</w:t>
      </w:r>
      <w:r w:rsidR="00E43DAB">
        <w:fldChar w:fldCharType="end"/>
      </w:r>
      <w:r w:rsidRPr="00380B3E">
        <w:t xml:space="preserve"> shows that the average twist is larger in the crystal simulation than in solution; it seems likely that the coaxial stacking interfaces (discussed below) serve to prevent the relaxation to an undertwisted state that is typically seen in solution simulations with this force field</w:t>
      </w:r>
      <w:r w:rsidR="00F97AE5">
        <w:fldChar w:fldCharType="begin" w:fldLock="1"/>
      </w:r>
      <w:r w:rsidR="00F97AE5">
        <w:instrText>ADDIN CSL_CITATION { "citationItems" : [ { "id" : "ITEM-1", "itemData" : { "DOI" : "10.1002/bip.22331", "ISSN" : "0006-3525", "PMID" : "23784813", "abstract" : "We present a brief, and largely personal, history of computer simulations of DNA and RNA oligonucleotides, with an emphasis on duplex structures and the Amber force fields. Both explicit and implicit solvent models are described, and methods for estimating structures, thermodynamics and mechanical properties of duplexes are illustrated. This overview, covering about two decades of work, provides a perspective for a discussion of prospects and obstacles for future simulations of RNA and DNA. \u00a9 2013 Wiley Periodicals, Inc. Biopolymers 99: 969-977, 2013.", "author" : [ { "dropping-particle" : "", "family" : "Cheatham", "given" : "Thomas E", "non-dropping-particle" : "", "parse-names" : false, "suffix" : "" }, { "dropping-particle" : "", "family" : "Case", "given" : "David A", "non-dropping-particle" : "", "parse-names" : false, "suffix" : "" } ], "container-title" : "Biopolymers", "id" : "ITEM-1", "issue" : "12", "issued" : { "date-parts" : [ [ "2013", "12" ] ] }, "page" : "969-77", "title" : "Twenty-five years of nucleic acid simulations.", "type" : "article-journal", "volume" : "99" }, "uris" : [ "http://www.mendeley.com/documents/?uuid=0be7a94c-c56a-4745-87e9-a5ebe526163f" ] }, { "id" : "ITEM-2", "itemData" : { "DOI" : "10.1021/jp3014817", "ISSN" : "1520-5207", "PMID" : "22809319", "abstract" : "We have carried out an extended reference set of explicit solvent molecular dynamics simulations (63 simulations with 8.4 \u03bcs of simulation data) of canonical A-RNA duplexes. Most of the simulations were done using the latest variant of the Cornell et al. AMBER RNA force field bsc0\u03c7(OL3), while several other RNA force fields have been tested. The calculations show that the A-RNA helix compactness, described mainly by geometrical parameters inclination, base pair roll, and helical rise, is sequence-dependent. In the calculated set of structures, the inclination varies from 10\u00b0 to 24\u00b0. On the basis of simulations with modified bases (inosine and 2,6-diaminopurine), we suggest that the sequence-dependence of purely canonical A-RNA double helix is caused by the steric shape of the base pairs, i.e., the van der Waals interactions. The electrostatic part of stacking does not appear to affect the A-RNA shape. Especially visible is the role of the minor groove amino group of purines. This resembles the so-called Dickerson-Calladine mechanical rules suggested three decades ago for the DNA double helices. We did not identify any long-living backbone substate in A-RNA double helices that would resemble, for example, the B-DNA BI/BII dynamics. The variability of the A-RNA compactness is due to mutual movements of the consecutive base pairs coupled with modest change of the glycosidic \u03c7 torsion. The simulations further show that the A-RNA compactness is modestly affected by the water model used, while the effect of ionic conditions, investigated in the range from net-neutral condition to ~0.8 M monovalent ion excess salt, is smaller.", "author" : [ { "dropping-particle" : "", "family" : "Be\u0161\u0161eov\u00e1", "given" : "Ivana", "non-dropping-particle" : "", "parse-names" : false, "suffix" : "" }, { "dropping-particle" : "", "family" : "Ban\u00e1\u0161", "given" : "Pavel", "non-dropping-particle" : "", "parse-names" : false, "suffix" : "" }, { "dropping-particle" : "", "family" : "K\u00fchrov\u00e1", "given" : "Petra", "non-dropping-particle" : "", "parse-names" : false, "suffix" : "" }, { "dropping-particle" : "", "family" : "Ko\u0161inov\u00e1", "given" : "Pavl\u00edna", "non-dropping-particle" : "", "parse-names" : false, "suffix" : "" }, { "dropping-particle" : "", "family" : "Otyepka", "given" : "Michal", "non-dropping-particle" : "", "parse-names" : false, "suffix" : "" }, { "dropping-particle" : "", "family" : "\u0160poner", "given" : "Ji\u0159\u00ed", "non-dropping-particle" : "", "parse-names" : false, "suffix" : "" } ], "container-title" : "The journal of physical chemistry. B", "id" : "ITEM-2", "issue" : "33", "issued" : { "date-parts" : [ [ "2012", "8", "23" ] ] }, "page" : "9899-916", "publisher" : "American Chemical Society", "title" : "Simulations of A-RNA duplexes. The effect of sequence, solute force field, water model, and salt concentration.", "type" : "article-journal", "volume" : "116" }, "uris" : [ "http://www.mendeley.com/documents/?uuid=94e49d3e-0aa9-4478-b821-183b82b6625b" ] }, { "id" : "ITEM-3", "itemData" : { "DOI" : "10.1039/b911169g", "ISSN" : "1463-9084", "PMID" : "20145814", "abstract" : "We present an extensive molecular dynamics study (0.6 micros in total) on three A-RNA duplexes. The dependence of the A-RNA geometry on force fields (Parm99 and Parmbsc0) and salt strength conditions (approximately 0.18 M net-neutralizing Na(+) and approximately 0.3 M KCl) was investigated. The Parmbsc0 force field makes the A-RNA duplex more compact in comparison to the Parm99 by preventing temporary alpha/gamma t/t flips common in Parm99 simulations. Nevertheless, since the alpha/gamma t/t sub-state occurs to certain extent in experimental A-RNA structures, we consider both force fields as viable. The stabilization of the A-RNA helices caused by the Parmbsc0 force field includes visible reduction of the major groove width, increase of the base pair roll, larger helical inclination and small increases of twist. Therefore, the Parmbsc0 shifts the simulated duplexes more deeply into the A-form. Further narrowing of the deep major groove is observed in excess salt simulations, again accompanied by larger roll, inclination and twist. The cumulative difference between Parm99/lower-salt and Parmbsc0/higher-salt simulations is approximately 4-8 A for the average PP distances, and -0.7 to -2.5 degrees, -2.0 to -5.4 degrees, -2.6 to -8.6 degrees and 1.7 to 7.0 degrees for the twist, roll, inclination and propeller, respectively. The effects of the force field and salt condition are sequence-dependent. Thus, the compactness of A-RNA is sensitive to the sequence and the salt strength which may, for example, modulate the end-to-end distance of the A-RNA helix. The simulations neatly reproduce the known base pair roll re-distribution in alternating purine-pyrimidine A-RNA helices.", "author" : [ { "dropping-particle" : "", "family" : "Besseov\u00e1", "given" : "Ivana", "non-dropping-particle" : "", "parse-names" : false, "suffix" : "" }, { "dropping-particle" : "", "family" : "Otyepka", "given" : "Michal", "non-dropping-particle" : "", "parse-names" : false, "suffix" : "" }, { "dropping-particle" : "", "family" : "R\u00e9blov\u00e1", "given" : "Kamila", "non-dropping-particle" : "", "parse-names" : false, "suffix" : "" }, { "dropping-particle" : "", "family" : "Sponer", "given" : "Jir\u00ed", "non-dropping-particle" : "", "parse-names" : false, "suffix" : "" } ], "container-title" : "Physical chemistry chemical physics : PCCP", "id" : "ITEM-3", "issue" : "45", "issued" : { "date-parts" : [ [ "2009", "12", "7" ] ] }, "language" : "en", "page" : "10701-11", "publisher" : "The Royal Society of Chemistry", "title" : "Dependence of A-RNA simulations on the choice of the force field and salt strength.", "type" : "article-journal", "volume" : "11" }, "uris" : [ "http://www.mendeley.com/documents/?uuid=12320617-8c72-446a-bc74-d1e9d43e27ff" ] }, { "id" : "ITEM-4", "itemData" : { "DOI" : "10.1529/biophysj.105.067397", "ISSN" : "0006-3495", "PMID" : "16169978", "abstract" : "Molecular dynamics (MD) simulations including water and counterions on B-DNA oligomers containing all 136 unique tetranucleotide basepair steps are reported. The objective is to obtain the calculated dynamical structure for at least two copies of each case, use the results to examine issues with regard to convergence and dynamical stability of MD on DNA, and determine the significance of sequence context effects on all unique dinucleotide steps. This information is essential to understand sequence effects on DNA structure and has implications on diverse problems in the structural biology of DNA. Calculations were carried out on the 136 cases embedded in 39 DNA oligomers with repeating tetranucleotide sequences, capped on both ends by GC pairs and each having a total length of 15 nucleotide pairs. All simulations were carried out using a well-defined state-of-the-art MD protocol, the AMBER suite of programs, and the parm94 force field. In a previous article (Beveridge et al. 2004. Biophysical Journal. 87:3799-3813), the research design, details of the simulation protocol, and informatics issues were described. Preliminary results from 15 ns MD trajectories were presented for the d(CpG) step in all 10 unique sequence contexts. The results indicated the sequence context effects to be small for this step, but revealed that MD on DNA at this length of trajectory is subject to surprisingly persistent cooperative transitions of the sugar-phosphate backbone torsion angles alpha and gamma. In this article, we report detailed analysis of the entire trajectory database and occurrence of various conformational substates and its impact on studies of context effects. The analysis reveals a possible direct correspondence between the sequence-dependent dynamical tendencies of DNA structure and the tendency to undergo transitions that \"trap\" them in nonstandard conformational substates. The difference in mean of the observed basepair step helicoidal parameter distribution with different flanking sequence sometimes differs by as much as one standard deviation, indicating that the extent of sequence effects could be significant. The observations reveal that the impact of a flexible dinucleotide such as CpG could extend beyond the immediate basepair neighbors. The results in general provide new insight into MD on DNA and the sequence-dependent dynamical structural characteristics of DNA.", "author" : [ { "dropping-particle" : "", "family" : "Dixit", "given" : "Surjit B", "non-dropping-particle" : "", "parse-names" : false, "suffix" : "" }, { "dropping-particle" : "", "family" : "Beveridge", "given" : "David L", "non-dropping-particle" : "", "parse-names" : false, "suffix" : "" }, { "dropping-particle" : "", "family" : "Case", "given" : "David A", "non-dropping-particle" : "", "parse-names" : false, "suffix" : "" }, { "dropping-particle" : "", "family" : "Cheatham", "given" : "Thomas E", "non-dropping-particle" : "", "parse-names" : false, "suffix" : "" }, { "dropping-particle" : "", "family" : "Giudice", "given" : "Emmanuel", "non-dropping-particle" : "", "parse-names" : false, "suffix" : "" }, { "dropping-particle" : "", "family" : "Lankas", "given" : "Filip", "non-dropping-particle" : "", "parse-names" : false, "suffix" : "" }, { "dropping-particle" : "", "family" : "Lavery", "given" : "Richard", "non-dropping-particle" : "", "parse-names" : false, "suffix" : "" }, { "dropping-particle" : "", "family" : "Maddocks", "given" : "John H", "non-dropping-particle" : "", "parse-names" : false, "suffix" : "" }, { "dropping-particle" : "", "family" : "Osman", "given" : "Roman", "non-dropping-particle" : "", "parse-names" : false, "suffix" : "" }, { "dropping-particle" : "", "family" : "Sklenar", "given" : "Heinz", "non-dropping-particle" : "", "parse-names" : false, "suffix" : "" }, { "dropping-particle" : "", "family" : "Thayer", "given" : "Kelly M", "non-dropping-particle" : "", "parse-names" : false, "suffix" : "" }, { "dropping-particle" : "", "family" : "Varnai", "given" : "P\u00e9ter", "non-dropping-particle" : "", "parse-names" : false, "suffix" : "" } ], "container-title" : "Biophysical journal", "id" : "ITEM-4", "issue" : "6", "issued" : { "date-parts" : [ [ "2005", "12" ] ] }, "page" : "3721-40", "title" : "Molecular dynamics simulations of the 136 unique tetranucleotide sequences of DNA oligonucleotides. II: sequence context effects on the dynamical structures of the 10 unique dinucleotide steps.", "type" : "article-journal", "volume" : "89" }, "uris" : [ "http://www.mendeley.com/documents/?uuid=1469fcec-e08c-496d-b51a-382bff4961db" ] }, { "id" : "ITEM-5", "itemData" : { "DOI" : "10.1093/nar/gkp834", "ISSN" : "1362-4962", "PMID" : "19850719", "abstract" : "It is well recognized that base sequence exerts a significant influence on the properties of DNA and plays a significant role in protein-DNA interactions vital for cellular processes. Understanding and predicting base sequence effects requires an extensive structural and dynamic dataset which is currently unavailable from experiment. A consortium of laboratories was consequently formed to obtain this information using molecular simulations. This article describes results providing information not only on all 10 unique base pair steps, but also on all possible nearest-neighbor effects on these steps. These results are derived from simulations of 50-100 ns on 39 different DNA oligomers in explicit solvent and using a physiological salt concentration. We demonstrate that the simulations are converged in terms of helical and backbone parameters. The results show that nearest-neighbor effects on base pair steps are very significant, implying that dinucleotide models are insufficient for predicting sequence-dependent behavior. Flanking base sequences can notably lead to base pair step parameters in dynamic equilibrium between two conformational sub-states. Although this study only provides limited data on next-nearest-neighbor effects, we suggest that such effects should be analyzed before attempting to predict the sequence-dependent behavior of DNA.", "author" : [ { "dropping-particle" : "", "family" : "Lavery", "given" : "Richard", "non-dropping-particle" : "", "parse-names" : false, "suffix" : "" }, { "dropping-particle" : "", "family" : "Zakrzewska", "given" : "Krystyna", "non-dropping-particle" : "", "parse-names" : false, "suffix" : "" }, { "dropping-particle" : "", "family" : "Beveridge", "given" : "David", "non-dropping-particle" : "", "parse-names" : false, "suffix" : "" }, { "dropping-particle" : "", "family" : "Bishop", "given" : "Thomas C", "non-dropping-particle" : "", "parse-names" : false, "suffix" : "" }, { "dropping-particle" : "", "family" : "Case", "given" : "David A", "non-dropping-particle" : "", "parse-names" : false, "suffix" : "" }, { "dropping-particle" : "", "family" : "Cheatham", "given" : "Thomas", "non-dropping-particle" : "", "parse-names" : false, "suffix" : "" }, { "dropping-particle" : "", "family" : "Dixit", "given" : "Surjit", "non-dropping-particle" : "", "parse-names" : false, "suffix" : "" }, { "dropping-particle" : "", "family" : "Jayaram", "given" : "B", "non-dropping-particle" : "", "parse-names" : false, "suffix" : "" }, { "dropping-particle" : "", "family" : "Lankas", "given" : "Filip", "non-dropping-particle" : "", "parse-names" : false, "suffix" : "" }, { "dropping-particle" : "", "family" : "Laughton", "given" : "Charles", "non-dropping-particle" : "", "parse-names" : false, "suffix" : "" }, { "dropping-particle" : "", "family" : "Maddocks", "given" : "John H", "non-dropping-particle" : "", "parse-names" : false, "suffix" : "" }, { "dropping-particle" : "", "family" : "Michon", "given" : "Alexis", "non-dropping-particle" : "", "parse-names" : false, "suffix" : "" }, { "dropping-particle" : "", "family" : "Osman", "given" : "Roman", "non-dropping-particle" : "", "parse-names" : false, "suffix" : "" }, { "dropping-particle" : "", "family" : "Orozco", "given" : "Modesto", "non-dropping-particle" : "", "parse-names" : false, "suffix" : "" }, { "dropping-particle" : "", "family" : "Perez", "given" : "Alberto", "non-dropping-particle" : "", "parse-names" : false, "suffix" : "" }, { "dropping-particle" : "", "family" : "Singh", "given" : "Tanya", "non-dropping-particle" : "", "parse-names" : false, "suffix" : "" }, { "dropping-particle" : "", "family" : "Spackova", "given" : "Nada", "non-dropping-particle" : "", "parse-names" : false, "suffix" : "" }, { "dropping-particle" : "", "family" : "Sponer", "given" : "Jiri", "non-dropping-particle" : "", "parse-names" : false, "suffix" : "" } ], "container-title" : "Nucleic acids research", "id" : "ITEM-5", "issue" : "1", "issued" : { "date-parts" : [ [ "2010", "1", "1" ] ] }, "page" : "299-313", "title" : "A systematic molecular dynamics study of nearest-neighbor effects on base pair and base pair step conformations and fluctuations in B-DNA.", "type" : "article-journal", "volume" : "38" }, "uris" : [ "http://www.mendeley.com/documents/?uuid=7fd4fd5d-d7f3-4e04-97f4-085c00eb0554" ] }, { "id" : "ITEM-6", "itemData" : { "DOI" : "10.1007/s12038-012-9222-6", "ISSN" : "0250-5991", "author" : [ { "dropping-particle" : "", "family" : "Beveridge", "given" : "David L", "non-dropping-particle" : "", "parse-names" : false, "suffix" : "" }, { "dropping-particle" : "", "family" : "Cheatham", "given" : "Thomas E", "non-dropping-particle" : "", "parse-names" : false, "suffix" : "" }, { "dropping-particle" : "", "family" : "Mezei", "given" : "Mihaly", "non-dropping-particle" : "", "parse-names" : false, "suffix" : "" } ], "container-title" : "Journal of Biosciences", "id" : "ITEM-6", "issue" : "3", "issued" : { "date-parts" : [ [ "2012", "6", "27" ] ] }, "page" : "379-397", "title" : "The ABCs of molecular dynamics simulations on B-DNA, circa 2012", "type" : "article-journal", "volume" : "37" }, "uris" : [ "http://www.mendeley.com/documents/?uuid=98f3579f-6b43-4d96-83b0-1f79aa3e544f" ] }, { "id" : "ITEM-7", "itemData" : { "DOI" : "10.1021/ar2001217", "ISSN" : "1520-4898", "PMID" : "21830782", "abstract" : "It has been known for decades that DNA is extremely flexible and polymorphic, but our knowledge of its accessible conformational space remains limited. Structural data, primarily from X-ray diffraction studies, is sparse in comparison to the manifold configurations possible, and direct experimental examinations of DNA's flexibility still suffer from many limitations. In the face of these shortcomings, molecular dynamics (MD) is now an essential tool in the study of DNA. It affords detailed structural and dynamical insights, which explains its recent transition from a small number of highly specialized laboratories to a large variety of groups dealing with challenging biological problems. MD is now making an irreversible journey to the mainstream of research in biology, with the attendant opportunities and challenges. But given the speed with which MD studies of DNA have spread, the roots remain somewhat shallow: in many cases, there is a lack of deep knowledge about the foundations, strengths, and limits of the technique. In this Account, we discuss how MD has become the most important source of structural and flexibility data on DNA, focusing on advances since 2007 of atomistic MD in the description of DNA under near-physiological conditions and highlighting the possibilities and shortcomings of the technique. The evolution in the field over the past four years is a prelude to the ongoing revolution. The technique has gained in robustness and predictive power, which when coupled with the spectacular improvements in software and hardware has enabled the tackling of systems of increasing complexity. Simulation times of microseconds have now been achieved, with even longer times when specialized hardware is used. As a result, we have seen the first real-time simulation of large conformational transitions, including folding and unfolding of short DNA duplexes. Noteworthy advances have also been made in the study of DNA-ligand interactions, and we predict that a global thermodynamic and kinetic picture of the binding landscape of DNA will become available in a few years. MD will become a crucial tool in areas such as biomolecular engineering and synthetic biology. MD has also been shown to be an excellent source of parameters for mesoscopic models of DNA flexibility. Such models can be refined through atomistic MD simulations on small duplexes and then applied to the study of entire chromosomes. Recent evidence suggests that MD-derived elastic models can su\u2026", "author" : [ { "dropping-particle" : "", "family" : "P\u00e9rez", "given" : "Alberto", "non-dropping-particle" : "", "parse-names" : false, "suffix" : "" }, { "dropping-particle" : "", "family" : "Luque", "given" : "F Javier", "non-dropping-particle" : "", "parse-names" : false, "suffix" : "" }, { "dropping-particle" : "", "family" : "Orozco", "given" : "Modesto", "non-dropping-particle" : "", "parse-names" : false, "suffix" : "" } ], "container-title" : "Accounts of chemical research", "id" : "ITEM-7", "issue" : "2", "issued" : { "date-parts" : [ [ "2012", "2", "21" ] ] }, "page" : "196-205", "publisher" : "AMER CHEMICAL SOC, 1155 16TH ST, NW, WASHINGTON, DC 20036 USA", "title" : "Frontiers in molecular dynamics simulations of DNA.", "type" : "article-journal", "volume" : "45" }, "uris" : [ "http://www.mendeley.com/documents/?uuid=b5f4279b-c0ac-4f0f-a4f4-d6c36216b05e" ] } ], "mendeley" : { "formattedCitation" : "[165], [179]\u2013[183], [186]", "plainTextFormattedCitation" : "[165], [179]\u2013[183], [186]", "previouslyFormattedCitation" : "[165], [179]\u2013[183], [186]" }, "properties" : { "noteIndex" : 0 }, "schema" : "https://github.com/citation-style-language/schema/raw/master/csl-citation.json" }</w:instrText>
      </w:r>
      <w:r w:rsidR="00F97AE5">
        <w:fldChar w:fldCharType="separate"/>
      </w:r>
      <w:r w:rsidR="00F97AE5" w:rsidRPr="00F97AE5">
        <w:rPr>
          <w:noProof/>
        </w:rPr>
        <w:t>[165], [179]–[183], [186]</w:t>
      </w:r>
      <w:r w:rsidR="00F97AE5">
        <w:fldChar w:fldCharType="end"/>
      </w:r>
      <w:r w:rsidRPr="00380B3E">
        <w:t>. Some steps in the solution simulations show evidence of bimodal distributions in the twist</w:t>
      </w:r>
      <w:r w:rsidR="00F97AE5">
        <w:fldChar w:fldCharType="begin" w:fldLock="1"/>
      </w:r>
      <w:r w:rsidR="00F97AE5">
        <w:instrText>ADDIN CSL_CITATION { "citationItems" : [ { "id" : "ITEM-1", "itemData" : { "DOI" : "10.1093/nar/gks884", "ISSN" : "1362-4962", "PMID" : "23012264", "abstract" : "The traditional mesoscopic paradigm represents DNA as a series of base-pair steps whose energy response to equilibrium perturbations is elastic, with harmonic oscillations (defining local stiffness) around a single equilibrium conformation. In addition, base sequence effects are often analysed as a succession of independent XpY base-pair steps (i.e. a nearest-neighbour (NN) model with only 10 unique cases). Unfortunately, recent massive simulations carried out by the ABC consortium suggest that the real picture of DNA flexibility may be much more complex. The paradigm of DNA flexibility therefore needs to be revisited. In this article, we explore in detail one of the most obvious violations of the elastic NN model of flexibility: the bimodal distributions of some helical parameters. We perform here an in-depth statistical analysis of a very large set of MD trajectories and also of experimental structures, which lead to very solid evidence of bimodality. We then suggest ways to improve mesoscopic models to account for this deviation from the elastic regime.", "author" : [ { "dropping-particle" : "", "family" : "Dans", "given" : "Pablo D", "non-dropping-particle" : "", "parse-names" : false, "suffix" : "" }, { "dropping-particle" : "", "family" : "P\u00e9rez", "given" : "Alberto", "non-dropping-particle" : "", "parse-names" : false, "suffix" : "" }, { "dropping-particle" : "", "family" : "Faustino", "given" : "Ignacio", "non-dropping-particle" : "", "parse-names" : false, "suffix" : "" }, { "dropping-particle" : "", "family" : "Lavery", "given" : "Richard", "non-dropping-particle" : "", "parse-names" : false, "suffix" : "" }, { "dropping-particle" : "", "family" : "Orozco", "given" : "Modesto", "non-dropping-particle" : "", "parse-names" : false, "suffix" : "" } ], "container-title" : "Nucleic acids research", "id" : "ITEM-1", "issue" : "21", "issued" : { "date-parts" : [ [ "2012", "11", "1" ] ] }, "page" : "10668-78", "title" : "Exploring polymorphisms in B-DNA helical conformations.", "type" : "article-journal", "volume" : "40" }, "uris" : [ "http://www.mendeley.com/documents/?uuid=407585ae-48f2-4000-8a7a-175fa44794a0" ] } ], "mendeley" : { "formattedCitation" : "[204]", "plainTextFormattedCitation" : "[204]", "previouslyFormattedCitation" : "[204]" }, "properties" : { "noteIndex" : 0 }, "schema" : "https://github.com/citation-style-language/schema/raw/master/csl-citation.json" }</w:instrText>
      </w:r>
      <w:r w:rsidR="00F97AE5">
        <w:fldChar w:fldCharType="separate"/>
      </w:r>
      <w:r w:rsidR="00F97AE5" w:rsidRPr="00F97AE5">
        <w:rPr>
          <w:noProof/>
        </w:rPr>
        <w:t>[204]</w:t>
      </w:r>
      <w:r w:rsidR="00F97AE5">
        <w:fldChar w:fldCharType="end"/>
      </w:r>
      <w:r w:rsidRPr="00380B3E">
        <w:t>; no such behavior is seen in the DNA simulations reported here. This may be due to sequence or crystal-packing effects, and further analysis of these points will be a subject of future study.</w:t>
      </w:r>
    </w:p>
    <w:tbl>
      <w:tblPr>
        <w:tblStyle w:val="TableGrid"/>
        <w:tblW w:w="0" w:type="auto"/>
        <w:jc w:val="center"/>
        <w:tblLook w:val="04A0" w:firstRow="1" w:lastRow="0" w:firstColumn="1" w:lastColumn="0" w:noHBand="0" w:noVBand="1"/>
      </w:tblPr>
      <w:tblGrid>
        <w:gridCol w:w="2952"/>
        <w:gridCol w:w="1746"/>
        <w:gridCol w:w="1710"/>
      </w:tblGrid>
      <w:tr w:rsidR="004D6AD9" w:rsidRPr="004D6AD9" w:rsidTr="004D6AD9">
        <w:trPr>
          <w:jc w:val="center"/>
        </w:trPr>
        <w:tc>
          <w:tcPr>
            <w:tcW w:w="2952" w:type="dxa"/>
          </w:tcPr>
          <w:p w:rsidR="004D6AD9" w:rsidRPr="004D6AD9" w:rsidRDefault="004D6AD9" w:rsidP="00E5746F">
            <w:pPr>
              <w:ind w:firstLine="0"/>
              <w:rPr>
                <w:b/>
              </w:rPr>
            </w:pPr>
          </w:p>
        </w:tc>
        <w:tc>
          <w:tcPr>
            <w:tcW w:w="1746" w:type="dxa"/>
          </w:tcPr>
          <w:p w:rsidR="004D6AD9" w:rsidRPr="004D6AD9" w:rsidRDefault="004D6AD9" w:rsidP="004D6AD9">
            <w:pPr>
              <w:ind w:firstLine="0"/>
              <w:jc w:val="center"/>
              <w:rPr>
                <w:b/>
              </w:rPr>
            </w:pPr>
            <w:r w:rsidRPr="004D6AD9">
              <w:rPr>
                <w:b/>
              </w:rPr>
              <w:t>RNA</w:t>
            </w:r>
          </w:p>
        </w:tc>
        <w:tc>
          <w:tcPr>
            <w:tcW w:w="1710" w:type="dxa"/>
          </w:tcPr>
          <w:p w:rsidR="004D6AD9" w:rsidRPr="004D6AD9" w:rsidRDefault="004D6AD9" w:rsidP="004D6AD9">
            <w:pPr>
              <w:ind w:firstLine="0"/>
              <w:jc w:val="center"/>
              <w:rPr>
                <w:b/>
              </w:rPr>
            </w:pPr>
            <w:r w:rsidRPr="004D6AD9">
              <w:rPr>
                <w:b/>
              </w:rPr>
              <w:t>DNA</w:t>
            </w:r>
          </w:p>
        </w:tc>
      </w:tr>
      <w:tr w:rsidR="004D6AD9" w:rsidRPr="004D6AD9" w:rsidTr="004D6AD9">
        <w:trPr>
          <w:jc w:val="center"/>
        </w:trPr>
        <w:tc>
          <w:tcPr>
            <w:tcW w:w="2952" w:type="dxa"/>
          </w:tcPr>
          <w:p w:rsidR="004D6AD9" w:rsidRPr="004D6AD9" w:rsidRDefault="004D6AD9" w:rsidP="00E5746F">
            <w:pPr>
              <w:ind w:firstLine="0"/>
              <w:rPr>
                <w:b/>
              </w:rPr>
            </w:pPr>
            <w:r w:rsidRPr="004D6AD9">
              <w:rPr>
                <w:b/>
              </w:rPr>
              <w:t>Exp. crystal</w:t>
            </w:r>
          </w:p>
        </w:tc>
        <w:tc>
          <w:tcPr>
            <w:tcW w:w="1746" w:type="dxa"/>
          </w:tcPr>
          <w:p w:rsidR="004D6AD9" w:rsidRPr="004D6AD9" w:rsidRDefault="004D6AD9" w:rsidP="004D6AD9">
            <w:pPr>
              <w:ind w:firstLine="0"/>
              <w:jc w:val="center"/>
            </w:pPr>
            <w:r w:rsidRPr="004D6AD9">
              <w:t>31.7</w:t>
            </w:r>
          </w:p>
        </w:tc>
        <w:tc>
          <w:tcPr>
            <w:tcW w:w="1710" w:type="dxa"/>
          </w:tcPr>
          <w:p w:rsidR="004D6AD9" w:rsidRPr="004D6AD9" w:rsidRDefault="004D6AD9" w:rsidP="004D6AD9">
            <w:pPr>
              <w:ind w:firstLine="0"/>
              <w:jc w:val="center"/>
            </w:pPr>
            <w:r w:rsidRPr="004D6AD9">
              <w:t>37.3</w:t>
            </w:r>
          </w:p>
        </w:tc>
      </w:tr>
      <w:tr w:rsidR="004D6AD9" w:rsidRPr="004D6AD9" w:rsidTr="004D6AD9">
        <w:trPr>
          <w:jc w:val="center"/>
        </w:trPr>
        <w:tc>
          <w:tcPr>
            <w:tcW w:w="2952" w:type="dxa"/>
          </w:tcPr>
          <w:p w:rsidR="004D6AD9" w:rsidRPr="004D6AD9" w:rsidRDefault="004D6AD9" w:rsidP="00E5746F">
            <w:pPr>
              <w:ind w:firstLine="0"/>
              <w:rPr>
                <w:b/>
              </w:rPr>
            </w:pPr>
            <w:r w:rsidRPr="004D6AD9">
              <w:rPr>
                <w:b/>
              </w:rPr>
              <w:t>Sim. crystal</w:t>
            </w:r>
          </w:p>
        </w:tc>
        <w:tc>
          <w:tcPr>
            <w:tcW w:w="1746" w:type="dxa"/>
          </w:tcPr>
          <w:p w:rsidR="004D6AD9" w:rsidRPr="004D6AD9" w:rsidRDefault="004D6AD9" w:rsidP="004D6AD9">
            <w:pPr>
              <w:ind w:firstLine="0"/>
              <w:jc w:val="center"/>
            </w:pPr>
            <w:r w:rsidRPr="004D6AD9">
              <w:t>31.4</w:t>
            </w:r>
          </w:p>
        </w:tc>
        <w:tc>
          <w:tcPr>
            <w:tcW w:w="1710" w:type="dxa"/>
          </w:tcPr>
          <w:p w:rsidR="004D6AD9" w:rsidRPr="004D6AD9" w:rsidRDefault="004D6AD9" w:rsidP="004D6AD9">
            <w:pPr>
              <w:ind w:firstLine="0"/>
              <w:jc w:val="center"/>
            </w:pPr>
            <w:r w:rsidRPr="004D6AD9">
              <w:t>35.7</w:t>
            </w:r>
          </w:p>
        </w:tc>
      </w:tr>
      <w:tr w:rsidR="004D6AD9" w:rsidRPr="004D6AD9" w:rsidTr="004D6AD9">
        <w:trPr>
          <w:jc w:val="center"/>
        </w:trPr>
        <w:tc>
          <w:tcPr>
            <w:tcW w:w="2952" w:type="dxa"/>
          </w:tcPr>
          <w:p w:rsidR="004D6AD9" w:rsidRPr="004D6AD9" w:rsidRDefault="004D6AD9" w:rsidP="00E5746F">
            <w:pPr>
              <w:ind w:firstLine="0"/>
              <w:rPr>
                <w:b/>
              </w:rPr>
            </w:pPr>
            <w:r w:rsidRPr="004D6AD9">
              <w:rPr>
                <w:b/>
              </w:rPr>
              <w:t>Sim. solution</w:t>
            </w:r>
          </w:p>
        </w:tc>
        <w:tc>
          <w:tcPr>
            <w:tcW w:w="1746" w:type="dxa"/>
          </w:tcPr>
          <w:p w:rsidR="004D6AD9" w:rsidRPr="004D6AD9" w:rsidRDefault="004D6AD9" w:rsidP="004D6AD9">
            <w:pPr>
              <w:ind w:firstLine="0"/>
              <w:jc w:val="center"/>
            </w:pPr>
            <w:r w:rsidRPr="004D6AD9">
              <w:t>29.8</w:t>
            </w:r>
          </w:p>
        </w:tc>
        <w:tc>
          <w:tcPr>
            <w:tcW w:w="1710" w:type="dxa"/>
          </w:tcPr>
          <w:p w:rsidR="004D6AD9" w:rsidRPr="004D6AD9" w:rsidRDefault="004D6AD9" w:rsidP="004D6AD9">
            <w:pPr>
              <w:keepNext/>
              <w:ind w:firstLine="0"/>
              <w:jc w:val="center"/>
            </w:pPr>
            <w:r w:rsidRPr="004D6AD9">
              <w:t>32.3</w:t>
            </w:r>
          </w:p>
        </w:tc>
      </w:tr>
    </w:tbl>
    <w:p w:rsidR="00EA1C7A" w:rsidRPr="00F813BD" w:rsidRDefault="004D6AD9" w:rsidP="00EA1C7A">
      <w:pPr>
        <w:pStyle w:val="Caption"/>
        <w:rPr>
          <w:vanish/>
          <w:specVanish/>
        </w:rPr>
      </w:pPr>
      <w:bookmarkStart w:id="113" w:name="_Ref424201499"/>
      <w:bookmarkStart w:id="114" w:name="_Toc424230767"/>
      <w:r>
        <w:t xml:space="preserve">Table </w:t>
      </w:r>
      <w:r w:rsidR="00762C05">
        <w:fldChar w:fldCharType="begin"/>
      </w:r>
      <w:r w:rsidR="00762C05">
        <w:instrText xml:space="preserve"> STYLEREF 2 \s </w:instrText>
      </w:r>
      <w:r w:rsidR="00762C05">
        <w:fldChar w:fldCharType="separate"/>
      </w:r>
      <w:r w:rsidR="00310929">
        <w:rPr>
          <w:noProof/>
        </w:rPr>
        <w:t>5</w:t>
      </w:r>
      <w:r w:rsidR="00762C05">
        <w:rPr>
          <w:noProof/>
        </w:rPr>
        <w:fldChar w:fldCharType="end"/>
      </w:r>
      <w:r w:rsidR="00971729">
        <w:noBreakHyphen/>
      </w:r>
      <w:r w:rsidR="00762C05">
        <w:fldChar w:fldCharType="begin"/>
      </w:r>
      <w:r w:rsidR="00762C05">
        <w:instrText xml:space="preserve"> SEQ Table \* ARABIC \s 2 </w:instrText>
      </w:r>
      <w:r w:rsidR="00762C05">
        <w:fldChar w:fldCharType="separate"/>
      </w:r>
      <w:r w:rsidR="00310929">
        <w:rPr>
          <w:noProof/>
        </w:rPr>
        <w:t>4</w:t>
      </w:r>
      <w:r w:rsidR="00762C05">
        <w:rPr>
          <w:noProof/>
        </w:rPr>
        <w:fldChar w:fldCharType="end"/>
      </w:r>
      <w:bookmarkEnd w:id="113"/>
      <w:r>
        <w:t xml:space="preserve">. </w:t>
      </w:r>
      <w:r w:rsidRPr="004D6AD9">
        <w:t>The average twist (in degrees) for the RNA and DNA average structures.</w:t>
      </w:r>
      <w:bookmarkEnd w:id="114"/>
      <w:r w:rsidR="00EA1C7A" w:rsidRPr="00EA1C7A">
        <w:rPr>
          <w:vanish/>
          <w:specVanish/>
        </w:rPr>
        <w:t xml:space="preserve"> </w:t>
      </w:r>
    </w:p>
    <w:p w:rsidR="004D6AD9" w:rsidRDefault="004D6AD9">
      <w:pPr>
        <w:pStyle w:val="Caption"/>
      </w:pPr>
      <w:r w:rsidRPr="004D6AD9">
        <w:t xml:space="preserve"> Twist values were calculated using the program Curves +.</w:t>
      </w:r>
    </w:p>
    <w:p w:rsidR="00380B3E" w:rsidRDefault="00380B3E" w:rsidP="005627A2">
      <w:pPr>
        <w:pStyle w:val="Heading4"/>
      </w:pPr>
      <w:r w:rsidRPr="00380B3E">
        <w:t>Fluctuations about the average structure</w:t>
      </w:r>
    </w:p>
    <w:p w:rsidR="00380B3E" w:rsidRDefault="00380B3E" w:rsidP="00380B3E">
      <w:r>
        <w:t xml:space="preserve">Simulated B-factors can be calculated from an MD trajectory using </w:t>
      </w:r>
      <w:r w:rsidR="006656DB">
        <w:fldChar w:fldCharType="begin"/>
      </w:r>
      <w:r w:rsidR="006656DB">
        <w:instrText xml:space="preserve"> REF _Ref424139242 \h </w:instrText>
      </w:r>
      <w:r w:rsidR="006656DB">
        <w:fldChar w:fldCharType="separate"/>
      </w:r>
      <w:r w:rsidR="00310929">
        <w:t xml:space="preserve">(Eq. </w:t>
      </w:r>
      <w:r w:rsidR="00310929">
        <w:rPr>
          <w:noProof/>
        </w:rPr>
        <w:t>20</w:t>
      </w:r>
      <w:r w:rsidR="00310929">
        <w:t>)</w:t>
      </w:r>
      <w:r w:rsidR="006656DB">
        <w:fldChar w:fldCharType="end"/>
      </w:r>
      <w:r w:rsidR="006656DB">
        <w:t xml:space="preserve"> </w:t>
      </w:r>
      <w:r>
        <w:t>and compared to crystallographic B-factors:</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5"/>
        <w:gridCol w:w="7315"/>
        <w:gridCol w:w="791"/>
      </w:tblGrid>
      <w:tr w:rsidR="00380B3E" w:rsidTr="005C023B">
        <w:trPr>
          <w:trHeight w:val="233"/>
        </w:trPr>
        <w:tc>
          <w:tcPr>
            <w:tcW w:w="347" w:type="pct"/>
          </w:tcPr>
          <w:p w:rsidR="00380B3E" w:rsidRDefault="00380B3E" w:rsidP="00917222">
            <w:pPr>
              <w:ind w:firstLine="0"/>
            </w:pPr>
          </w:p>
        </w:tc>
        <w:tc>
          <w:tcPr>
            <w:tcW w:w="4199" w:type="pct"/>
          </w:tcPr>
          <w:p w:rsidR="00380B3E" w:rsidRPr="005C023B" w:rsidRDefault="00380B3E" w:rsidP="00380B3E">
            <w:pPr>
              <w:ind w:firstLine="0"/>
            </w:pPr>
            <m:oMathPara>
              <m:oMathParaPr>
                <m:jc m:val="center"/>
              </m:oMathParaPr>
              <m:oMath>
                <m:r>
                  <w:rPr>
                    <w:rFonts w:ascii="Cambria Math" w:hAnsi="Cambria Math"/>
                  </w:rPr>
                  <m:t>B=</m:t>
                </m:r>
                <m:f>
                  <m:fPr>
                    <m:ctrlPr>
                      <w:rPr>
                        <w:rFonts w:ascii="Cambria Math" w:hAnsi="Cambria Math"/>
                        <w:i/>
                      </w:rPr>
                    </m:ctrlPr>
                  </m:fPr>
                  <m:num>
                    <m:r>
                      <w:rPr>
                        <w:rFonts w:ascii="Cambria Math" w:hAnsi="Cambria Math"/>
                      </w:rPr>
                      <m:t>8</m:t>
                    </m:r>
                    <m:sSup>
                      <m:sSupPr>
                        <m:ctrlPr>
                          <w:rPr>
                            <w:rFonts w:ascii="Cambria Math" w:hAnsi="Cambria Math"/>
                            <w:i/>
                          </w:rPr>
                        </m:ctrlPr>
                      </m:sSupPr>
                      <m:e>
                        <m:r>
                          <w:rPr>
                            <w:rFonts w:ascii="Cambria Math" w:hAnsi="Cambria Math"/>
                          </w:rPr>
                          <m:t>π</m:t>
                        </m:r>
                      </m:e>
                      <m:sup>
                        <m:r>
                          <w:rPr>
                            <w:rFonts w:ascii="Cambria Math" w:hAnsi="Cambria Math"/>
                          </w:rPr>
                          <m:t>2</m:t>
                        </m:r>
                      </m:sup>
                    </m:sSup>
                  </m:num>
                  <m:den>
                    <m:r>
                      <w:rPr>
                        <w:rFonts w:ascii="Cambria Math" w:hAnsi="Cambria Math"/>
                      </w:rPr>
                      <m:t>3</m:t>
                    </m:r>
                  </m:den>
                </m:f>
                <m:d>
                  <m:dPr>
                    <m:begChr m:val="〈"/>
                    <m:endChr m:val="〉"/>
                    <m:ctrlPr>
                      <w:rPr>
                        <w:rFonts w:ascii="Cambria Math" w:hAnsi="Cambria Math"/>
                        <w:i/>
                      </w:rPr>
                    </m:ctrlPr>
                  </m:dPr>
                  <m:e>
                    <m:sSup>
                      <m:sSupPr>
                        <m:ctrlPr>
                          <w:rPr>
                            <w:rFonts w:ascii="Cambria Math" w:hAnsi="Cambria Math"/>
                            <w:i/>
                          </w:rPr>
                        </m:ctrlPr>
                      </m:sSupPr>
                      <m:e>
                        <m:r>
                          <w:rPr>
                            <w:rFonts w:ascii="Cambria Math" w:hAnsi="Cambria Math"/>
                          </w:rPr>
                          <m:t>μ</m:t>
                        </m:r>
                      </m:e>
                      <m:sup>
                        <m:r>
                          <w:rPr>
                            <w:rFonts w:ascii="Cambria Math" w:hAnsi="Cambria Math"/>
                          </w:rPr>
                          <m:t>2</m:t>
                        </m:r>
                      </m:sup>
                    </m:sSup>
                  </m:e>
                </m:d>
              </m:oMath>
            </m:oMathPara>
          </w:p>
        </w:tc>
        <w:tc>
          <w:tcPr>
            <w:tcW w:w="454" w:type="pct"/>
            <w:vAlign w:val="bottom"/>
          </w:tcPr>
          <w:p w:rsidR="00380B3E" w:rsidRDefault="00380B3E" w:rsidP="00433AA8">
            <w:pPr>
              <w:pStyle w:val="Caption"/>
              <w:ind w:hanging="122"/>
              <w:jc w:val="right"/>
            </w:pPr>
            <w:bookmarkStart w:id="115" w:name="_Ref424139242"/>
            <w:r>
              <w:t xml:space="preserve">(Eq. </w:t>
            </w:r>
            <w:r w:rsidR="00762C05">
              <w:fldChar w:fldCharType="begin"/>
            </w:r>
            <w:r w:rsidR="00762C05">
              <w:instrText xml:space="preserve"> SEQ Eq. \* ARABIC </w:instrText>
            </w:r>
            <w:r w:rsidR="00762C05">
              <w:fldChar w:fldCharType="separate"/>
            </w:r>
            <w:r w:rsidR="00310929">
              <w:rPr>
                <w:noProof/>
              </w:rPr>
              <w:t>20</w:t>
            </w:r>
            <w:r w:rsidR="00762C05">
              <w:rPr>
                <w:noProof/>
              </w:rPr>
              <w:fldChar w:fldCharType="end"/>
            </w:r>
            <w:r>
              <w:t>)</w:t>
            </w:r>
            <w:bookmarkEnd w:id="115"/>
          </w:p>
        </w:tc>
      </w:tr>
      <w:tr w:rsidR="00380B3E" w:rsidTr="005C023B">
        <w:trPr>
          <w:trHeight w:val="233"/>
        </w:trPr>
        <w:tc>
          <w:tcPr>
            <w:tcW w:w="347" w:type="pct"/>
          </w:tcPr>
          <w:p w:rsidR="00380B3E" w:rsidRDefault="00380B3E" w:rsidP="00917222">
            <w:pPr>
              <w:ind w:firstLine="0"/>
            </w:pPr>
          </w:p>
        </w:tc>
        <w:tc>
          <w:tcPr>
            <w:tcW w:w="4199" w:type="pct"/>
          </w:tcPr>
          <w:p w:rsidR="00380B3E" w:rsidRDefault="00380B3E" w:rsidP="00917222">
            <w:pPr>
              <w:ind w:firstLine="0"/>
              <w:rPr>
                <w:rFonts w:ascii="Garamond" w:eastAsia="Times New Roman" w:hAnsi="Garamond" w:cs="Times New Roman"/>
              </w:rPr>
            </w:pPr>
          </w:p>
        </w:tc>
        <w:tc>
          <w:tcPr>
            <w:tcW w:w="454" w:type="pct"/>
            <w:vAlign w:val="bottom"/>
          </w:tcPr>
          <w:p w:rsidR="00380B3E" w:rsidRDefault="00380B3E" w:rsidP="009F613A">
            <w:pPr>
              <w:pStyle w:val="Caption"/>
              <w:ind w:firstLine="0"/>
              <w:jc w:val="right"/>
            </w:pPr>
          </w:p>
        </w:tc>
      </w:tr>
    </w:tbl>
    <w:p w:rsidR="00380B3E" w:rsidRDefault="00B34B4A" w:rsidP="00380B3E">
      <w:pPr>
        <w:ind w:firstLine="0"/>
      </w:pPr>
      <w:r>
        <w:t>w</w:t>
      </w:r>
      <w:r w:rsidR="00380B3E">
        <w:t xml:space="preserve">here μ is the root mean square fluctuation about a mean position. In </w:t>
      </w:r>
      <w:r w:rsidR="00E43DAB">
        <w:fldChar w:fldCharType="begin"/>
      </w:r>
      <w:r w:rsidR="00E43DAB">
        <w:instrText xml:space="preserve"> REF _Ref424201752 \h </w:instrText>
      </w:r>
      <w:r w:rsidR="00E43DAB">
        <w:fldChar w:fldCharType="separate"/>
      </w:r>
      <w:r w:rsidR="00310929">
        <w:t xml:space="preserve">Figure </w:t>
      </w:r>
      <w:r w:rsidR="00310929">
        <w:rPr>
          <w:noProof/>
        </w:rPr>
        <w:t>5</w:t>
      </w:r>
      <w:r w:rsidR="00310929">
        <w:noBreakHyphen/>
      </w:r>
      <w:r w:rsidR="00310929">
        <w:rPr>
          <w:noProof/>
        </w:rPr>
        <w:t>8</w:t>
      </w:r>
      <w:r w:rsidR="00E43DAB">
        <w:fldChar w:fldCharType="end"/>
      </w:r>
      <w:r w:rsidR="00380B3E">
        <w:t xml:space="preserve">, the simulated and experimental B-factors for RNA and DNA are reported. For both solution and crystal simulations, the fluctuations are calculated by superimposing each duplex onto the crystal conformation using an </w:t>
      </w:r>
      <w:r w:rsidR="00380B3E">
        <w:lastRenderedPageBreak/>
        <w:t>optimal rotation and translation movement. The phosphate groups show the highest deviations from the average structure, and the low points between these peaks represent base atoms.</w:t>
      </w:r>
    </w:p>
    <w:p w:rsidR="00B34B4A" w:rsidRDefault="005627A2" w:rsidP="00B34B4A">
      <w:pPr>
        <w:keepNext/>
        <w:ind w:firstLine="0"/>
        <w:jc w:val="center"/>
      </w:pPr>
      <w:r>
        <w:rPr>
          <w:noProof/>
        </w:rPr>
        <w:drawing>
          <wp:inline distT="0" distB="0" distL="0" distR="0" wp14:anchorId="392CA6F7" wp14:editId="010E25E1">
            <wp:extent cx="5486400" cy="22942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5_8.jpg"/>
                    <pic:cNvPicPr/>
                  </pic:nvPicPr>
                  <pic:blipFill>
                    <a:blip r:embed="rId39">
                      <a:extLst>
                        <a:ext uri="{28A0092B-C50C-407E-A947-70E740481C1C}">
                          <a14:useLocalDpi xmlns:a14="http://schemas.microsoft.com/office/drawing/2010/main" val="0"/>
                        </a:ext>
                      </a:extLst>
                    </a:blip>
                    <a:stretch>
                      <a:fillRect/>
                    </a:stretch>
                  </pic:blipFill>
                  <pic:spPr>
                    <a:xfrm>
                      <a:off x="0" y="0"/>
                      <a:ext cx="5486400" cy="2294255"/>
                    </a:xfrm>
                    <a:prstGeom prst="rect">
                      <a:avLst/>
                    </a:prstGeom>
                  </pic:spPr>
                </pic:pic>
              </a:graphicData>
            </a:graphic>
          </wp:inline>
        </w:drawing>
      </w:r>
    </w:p>
    <w:p w:rsidR="00BA0E7D" w:rsidRPr="00F813BD" w:rsidRDefault="00B34B4A" w:rsidP="00BA0E7D">
      <w:pPr>
        <w:pStyle w:val="Caption"/>
        <w:rPr>
          <w:vanish/>
          <w:specVanish/>
        </w:rPr>
      </w:pPr>
      <w:bookmarkStart w:id="116" w:name="_Ref424201752"/>
      <w:bookmarkStart w:id="117" w:name="_Toc424230739"/>
      <w:r>
        <w:t xml:space="preserve">Figure </w:t>
      </w:r>
      <w:r w:rsidR="003E6194">
        <w:fldChar w:fldCharType="begin"/>
      </w:r>
      <w:r w:rsidR="003E6194">
        <w:instrText xml:space="preserve"> STYLEREF 2 \s </w:instrText>
      </w:r>
      <w:r w:rsidR="003E6194">
        <w:fldChar w:fldCharType="separate"/>
      </w:r>
      <w:r w:rsidR="00310929">
        <w:rPr>
          <w:noProof/>
        </w:rPr>
        <w:t>5</w:t>
      </w:r>
      <w:r w:rsidR="003E6194">
        <w:rPr>
          <w:noProof/>
        </w:rPr>
        <w:fldChar w:fldCharType="end"/>
      </w:r>
      <w:r w:rsidR="00CA01FD">
        <w:noBreakHyphen/>
      </w:r>
      <w:r w:rsidR="003E6194">
        <w:fldChar w:fldCharType="begin"/>
      </w:r>
      <w:r w:rsidR="003E6194">
        <w:instrText xml:space="preserve"> SEQ Figure \* ARABIC \s 2 </w:instrText>
      </w:r>
      <w:r w:rsidR="003E6194">
        <w:fldChar w:fldCharType="separate"/>
      </w:r>
      <w:r w:rsidR="00310929">
        <w:rPr>
          <w:noProof/>
        </w:rPr>
        <w:t>8</w:t>
      </w:r>
      <w:r w:rsidR="003E6194">
        <w:rPr>
          <w:noProof/>
        </w:rPr>
        <w:fldChar w:fldCharType="end"/>
      </w:r>
      <w:bookmarkEnd w:id="116"/>
      <w:r>
        <w:t xml:space="preserve">. </w:t>
      </w:r>
      <w:r w:rsidRPr="00B34B4A">
        <w:t>Root-mean-square fluctuations</w:t>
      </w:r>
      <w:bookmarkEnd w:id="117"/>
    </w:p>
    <w:p w:rsidR="005627A2" w:rsidRDefault="00B34B4A" w:rsidP="00B34B4A">
      <w:pPr>
        <w:pStyle w:val="Caption"/>
      </w:pPr>
      <w:r w:rsidRPr="00B34B4A">
        <w:t xml:space="preserve"> as function of heavy atom number for RNA (left) and DNA (right). The left half of each figure represents chain A, and the right half, chain B. Light vertical lines identify the phosphate atoms (excluding residues U1A15 for RNA and C1C11 for DNA). B-factors in 1RNA/1D23 (PDB entries) were converted to fluctuations using</w:t>
      </w:r>
      <w:r>
        <w:t xml:space="preserve"> </w:t>
      </w:r>
      <w:r>
        <w:fldChar w:fldCharType="begin"/>
      </w:r>
      <w:r>
        <w:instrText xml:space="preserve"> REF _Ref424139242 \h </w:instrText>
      </w:r>
      <w:r>
        <w:fldChar w:fldCharType="separate"/>
      </w:r>
      <w:r w:rsidR="00310929">
        <w:t xml:space="preserve">(Eq. </w:t>
      </w:r>
      <w:r w:rsidR="00310929">
        <w:rPr>
          <w:noProof/>
        </w:rPr>
        <w:t>20</w:t>
      </w:r>
      <w:r w:rsidR="00310929">
        <w:t>)</w:t>
      </w:r>
      <w:r>
        <w:fldChar w:fldCharType="end"/>
      </w:r>
      <w:r w:rsidRPr="00B34B4A">
        <w:t>.</w:t>
      </w:r>
    </w:p>
    <w:p w:rsidR="00380B3E" w:rsidRDefault="00380B3E" w:rsidP="00380B3E">
      <w:r w:rsidRPr="00380B3E">
        <w:t xml:space="preserve">As expected, the fluctuations in solution (green curves) are higher than those in the crystal simulation (blue curves), not only at the chain termini (where large fluctuations and fraying take place in solution), but also in the centers of the duplexes. For RNA, the fluctuations in the crystal simulation are close to experiment except near the chain termini. This is also the case for the base atoms in the DNA (i.e. at the low points between peaks in </w:t>
      </w:r>
      <w:r w:rsidR="00E43DAB">
        <w:fldChar w:fldCharType="begin"/>
      </w:r>
      <w:r w:rsidR="00E43DAB">
        <w:instrText xml:space="preserve"> REF _Ref424201752 \h </w:instrText>
      </w:r>
      <w:r w:rsidR="00E43DAB">
        <w:fldChar w:fldCharType="separate"/>
      </w:r>
      <w:r w:rsidR="00310929">
        <w:t xml:space="preserve">Figure </w:t>
      </w:r>
      <w:r w:rsidR="00310929">
        <w:rPr>
          <w:noProof/>
        </w:rPr>
        <w:t>5</w:t>
      </w:r>
      <w:r w:rsidR="00310929">
        <w:noBreakHyphen/>
      </w:r>
      <w:r w:rsidR="00310929">
        <w:rPr>
          <w:noProof/>
        </w:rPr>
        <w:t>8</w:t>
      </w:r>
      <w:r w:rsidR="00E43DAB">
        <w:fldChar w:fldCharType="end"/>
      </w:r>
      <w:r w:rsidRPr="00380B3E">
        <w:t xml:space="preserve">), but the sugar-phosphate backbone atoms have larger fluctuations in the simulation. Note that the fluctuations reported here do not include the effects of the lattice distortion, which is fairly large for both RNA and DNA, as shown in </w:t>
      </w:r>
      <w:r w:rsidR="00E43DAB">
        <w:fldChar w:fldCharType="begin"/>
      </w:r>
      <w:r w:rsidR="00E43DAB">
        <w:instrText xml:space="preserve"> REF _Ref424201629 \h </w:instrText>
      </w:r>
      <w:r w:rsidR="00E43DAB">
        <w:fldChar w:fldCharType="separate"/>
      </w:r>
      <w:r w:rsidR="00310929">
        <w:t xml:space="preserve">Figure </w:t>
      </w:r>
      <w:r w:rsidR="00310929">
        <w:rPr>
          <w:noProof/>
        </w:rPr>
        <w:t>5</w:t>
      </w:r>
      <w:r w:rsidR="00310929">
        <w:noBreakHyphen/>
      </w:r>
      <w:r w:rsidR="00310929">
        <w:rPr>
          <w:noProof/>
        </w:rPr>
        <w:t>2</w:t>
      </w:r>
      <w:r w:rsidR="00E43DAB">
        <w:fldChar w:fldCharType="end"/>
      </w:r>
      <w:r w:rsidRPr="00380B3E">
        <w:t xml:space="preserve"> and </w:t>
      </w:r>
      <w:r w:rsidR="00E43DAB">
        <w:fldChar w:fldCharType="begin"/>
      </w:r>
      <w:r w:rsidR="00E43DAB">
        <w:instrText xml:space="preserve"> REF _Ref424201784 \h </w:instrText>
      </w:r>
      <w:r w:rsidR="00E43DAB">
        <w:fldChar w:fldCharType="separate"/>
      </w:r>
      <w:r w:rsidR="00310929">
        <w:t xml:space="preserve">Figure </w:t>
      </w:r>
      <w:r w:rsidR="00310929">
        <w:rPr>
          <w:noProof/>
        </w:rPr>
        <w:t>5</w:t>
      </w:r>
      <w:r w:rsidR="00310929">
        <w:noBreakHyphen/>
      </w:r>
      <w:r w:rsidR="00310929">
        <w:rPr>
          <w:noProof/>
        </w:rPr>
        <w:t>15</w:t>
      </w:r>
      <w:r w:rsidR="00E43DAB">
        <w:fldChar w:fldCharType="end"/>
      </w:r>
      <w:r w:rsidRPr="00380B3E">
        <w:t xml:space="preserve">; inclusion of these effects would result in fluctuations that are much larger than those shown in </w:t>
      </w:r>
      <w:r w:rsidR="00E43DAB">
        <w:fldChar w:fldCharType="begin"/>
      </w:r>
      <w:r w:rsidR="00E43DAB">
        <w:instrText xml:space="preserve"> REF _Ref424201752 \h </w:instrText>
      </w:r>
      <w:r w:rsidR="00E43DAB">
        <w:fldChar w:fldCharType="separate"/>
      </w:r>
      <w:r w:rsidR="00310929">
        <w:t xml:space="preserve">Figure </w:t>
      </w:r>
      <w:r w:rsidR="00310929">
        <w:rPr>
          <w:noProof/>
        </w:rPr>
        <w:t>5</w:t>
      </w:r>
      <w:r w:rsidR="00310929">
        <w:noBreakHyphen/>
      </w:r>
      <w:r w:rsidR="00310929">
        <w:rPr>
          <w:noProof/>
        </w:rPr>
        <w:t>8</w:t>
      </w:r>
      <w:r w:rsidR="00E43DAB">
        <w:fldChar w:fldCharType="end"/>
      </w:r>
      <w:r w:rsidR="00E43DAB">
        <w:t xml:space="preserve"> </w:t>
      </w:r>
      <w:r w:rsidRPr="00380B3E">
        <w:t>(data not shown).</w:t>
      </w:r>
    </w:p>
    <w:p w:rsidR="00380B3E" w:rsidRDefault="00380B3E" w:rsidP="00380B3E">
      <w:pPr>
        <w:pStyle w:val="Heading3"/>
      </w:pPr>
      <w:r>
        <w:t>Contacts and packing interactions</w:t>
      </w:r>
    </w:p>
    <w:p w:rsidR="00380B3E" w:rsidRDefault="00380B3E" w:rsidP="00380B3E">
      <w:r>
        <w:lastRenderedPageBreak/>
        <w:t>Two of the features that distinguish the present simulations from earlier ones are the size of the supercell used and the length of the simulations. We have 32 copies of each RNA or DNA duplex, and hence 32 copies of each of the interactions between duplexes. This allows us to analyze the nature of these interactions, and the ability of current force fields and simulation protocols to correctly describe the behavior of these relatively weak interactions.</w:t>
      </w:r>
    </w:p>
    <w:p w:rsidR="00380B3E" w:rsidRDefault="00380B3E" w:rsidP="00380B3E">
      <w:pPr>
        <w:pStyle w:val="Heading4"/>
      </w:pPr>
      <w:r>
        <w:t>Crystal interfaces for RNA</w:t>
      </w:r>
    </w:p>
    <w:p w:rsidR="00380B3E" w:rsidRDefault="00380B3E" w:rsidP="00380B3E">
      <w:r>
        <w:t xml:space="preserve">In a crystal, each nucleic acid molecule makes several contacts with its neighboring molecules. Generally, the size of the pairwise interface between two neighboring molecules can be characterized by the number of contacts or the buried interface area. PDBe PISA (Proteins, Interfaces, Structures and Assemblies) shows three interfaces with nearest neighbors for RNA, shown in </w:t>
      </w:r>
      <w:r w:rsidR="00E43DAB">
        <w:fldChar w:fldCharType="begin"/>
      </w:r>
      <w:r w:rsidR="00E43DAB">
        <w:instrText xml:space="preserve"> REF _Ref424201806 \h </w:instrText>
      </w:r>
      <w:r w:rsidR="00E43DAB">
        <w:fldChar w:fldCharType="separate"/>
      </w:r>
      <w:r w:rsidR="00310929">
        <w:t xml:space="preserve">Figure </w:t>
      </w:r>
      <w:r w:rsidR="00310929">
        <w:rPr>
          <w:noProof/>
        </w:rPr>
        <w:t>5</w:t>
      </w:r>
      <w:r w:rsidR="00310929">
        <w:noBreakHyphen/>
      </w:r>
      <w:r w:rsidR="00310929">
        <w:rPr>
          <w:noProof/>
        </w:rPr>
        <w:t>9</w:t>
      </w:r>
      <w:r w:rsidR="00E43DAB">
        <w:fldChar w:fldCharType="end"/>
      </w:r>
      <w:r>
        <w:t xml:space="preserve"> and </w:t>
      </w:r>
      <w:r w:rsidR="00E43DAB">
        <w:fldChar w:fldCharType="begin"/>
      </w:r>
      <w:r w:rsidR="00E43DAB">
        <w:instrText xml:space="preserve"> REF _Ref424201514 \h </w:instrText>
      </w:r>
      <w:r w:rsidR="00E43DAB">
        <w:fldChar w:fldCharType="separate"/>
      </w:r>
      <w:r w:rsidR="00310929">
        <w:t xml:space="preserve">Table </w:t>
      </w:r>
      <w:r w:rsidR="00310929">
        <w:rPr>
          <w:noProof/>
        </w:rPr>
        <w:t>5</w:t>
      </w:r>
      <w:r w:rsidR="00310929">
        <w:noBreakHyphen/>
      </w:r>
      <w:r w:rsidR="00310929">
        <w:rPr>
          <w:noProof/>
        </w:rPr>
        <w:t>5</w:t>
      </w:r>
      <w:r w:rsidR="00E43DAB">
        <w:fldChar w:fldCharType="end"/>
      </w:r>
      <w:r>
        <w:t xml:space="preserve">. Two interfaces (1 and 2 in </w:t>
      </w:r>
      <w:r w:rsidR="00E43DAB">
        <w:fldChar w:fldCharType="begin"/>
      </w:r>
      <w:r w:rsidR="00E43DAB">
        <w:instrText xml:space="preserve"> REF _Ref424201806 \h </w:instrText>
      </w:r>
      <w:r w:rsidR="00E43DAB">
        <w:fldChar w:fldCharType="separate"/>
      </w:r>
      <w:r w:rsidR="00310929">
        <w:t xml:space="preserve">Figure </w:t>
      </w:r>
      <w:r w:rsidR="00310929">
        <w:rPr>
          <w:noProof/>
        </w:rPr>
        <w:t>5</w:t>
      </w:r>
      <w:r w:rsidR="00310929">
        <w:noBreakHyphen/>
      </w:r>
      <w:r w:rsidR="00310929">
        <w:rPr>
          <w:noProof/>
        </w:rPr>
        <w:t>9</w:t>
      </w:r>
      <w:r w:rsidR="00E43DAB">
        <w:fldChar w:fldCharType="end"/>
      </w:r>
      <w:r>
        <w:t>) involved in the minor grooves of the symmetry related helices face each other at their ends; hydrogen bonds stabilize both contacts. The third interface places the major grooves of two duplexes face to face with each other. A few van der Waals contacts and CH–O hydrogen bonds (among residues U1, U22 and A9, U10, U15) stabilize this interface. The total surface area buried by the three listed interfaces is 1516 Å</w:t>
      </w:r>
      <w:r w:rsidRPr="00040CEF">
        <w:rPr>
          <w:vertAlign w:val="superscript"/>
        </w:rPr>
        <w:t>2</w:t>
      </w:r>
      <w:r>
        <w:t xml:space="preserve"> (twice the total surface area of the three interfaces listed in </w:t>
      </w:r>
      <w:r w:rsidR="00E43DAB">
        <w:fldChar w:fldCharType="begin"/>
      </w:r>
      <w:r w:rsidR="00E43DAB">
        <w:instrText xml:space="preserve"> REF _Ref424201514 \h </w:instrText>
      </w:r>
      <w:r w:rsidR="00E43DAB">
        <w:fldChar w:fldCharType="separate"/>
      </w:r>
      <w:r w:rsidR="00310929">
        <w:t xml:space="preserve">Table </w:t>
      </w:r>
      <w:r w:rsidR="00310929">
        <w:rPr>
          <w:noProof/>
        </w:rPr>
        <w:t>5</w:t>
      </w:r>
      <w:r w:rsidR="00310929">
        <w:noBreakHyphen/>
      </w:r>
      <w:r w:rsidR="00310929">
        <w:rPr>
          <w:noProof/>
        </w:rPr>
        <w:t>5</w:t>
      </w:r>
      <w:r w:rsidR="00E43DAB">
        <w:fldChar w:fldCharType="end"/>
      </w:r>
      <w:r>
        <w:t>), since in the crystal each duplex participates in two independent copies of each interface, (e.g. one on the “left” and one on the “right”). The total surface area for an isolated duplex is 5134 Å2, so that 29% of the surface area is buried, and 71% is accessible to water and ions. This buried interface area is smaller than for many proteins: for example, the triclinic form of hen lysozyme (PDB code 4LZT) has 3030 Å2 (or 46%) of its surface area in contact with other proteins. The relatively small contact area for RNA (and for DNA, as discussed below) may increase the likelihood that the contacts may degrade during an imperfect simulation.</w:t>
      </w:r>
    </w:p>
    <w:p w:rsidR="00B34B4A" w:rsidRDefault="005627A2" w:rsidP="00B34B4A">
      <w:pPr>
        <w:keepNext/>
        <w:ind w:firstLine="0"/>
        <w:jc w:val="center"/>
      </w:pPr>
      <w:r>
        <w:rPr>
          <w:noProof/>
        </w:rPr>
        <w:lastRenderedPageBreak/>
        <w:drawing>
          <wp:inline distT="0" distB="0" distL="0" distR="0" wp14:anchorId="16CFDB8B" wp14:editId="3F261CD1">
            <wp:extent cx="4620552" cy="1569855"/>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5_9.jpg"/>
                    <pic:cNvPicPr/>
                  </pic:nvPicPr>
                  <pic:blipFill>
                    <a:blip r:embed="rId40">
                      <a:extLst>
                        <a:ext uri="{28A0092B-C50C-407E-A947-70E740481C1C}">
                          <a14:useLocalDpi xmlns:a14="http://schemas.microsoft.com/office/drawing/2010/main" val="0"/>
                        </a:ext>
                      </a:extLst>
                    </a:blip>
                    <a:stretch>
                      <a:fillRect/>
                    </a:stretch>
                  </pic:blipFill>
                  <pic:spPr>
                    <a:xfrm>
                      <a:off x="0" y="0"/>
                      <a:ext cx="4620552" cy="1569855"/>
                    </a:xfrm>
                    <a:prstGeom prst="rect">
                      <a:avLst/>
                    </a:prstGeom>
                  </pic:spPr>
                </pic:pic>
              </a:graphicData>
            </a:graphic>
          </wp:inline>
        </w:drawing>
      </w:r>
    </w:p>
    <w:p w:rsidR="00BA0E7D" w:rsidRPr="00F813BD" w:rsidRDefault="00B34B4A" w:rsidP="00BA0E7D">
      <w:pPr>
        <w:pStyle w:val="Caption"/>
        <w:rPr>
          <w:vanish/>
          <w:specVanish/>
        </w:rPr>
      </w:pPr>
      <w:bookmarkStart w:id="118" w:name="_Ref424201806"/>
      <w:bookmarkStart w:id="119" w:name="_Toc424230740"/>
      <w:r>
        <w:t xml:space="preserve">Figure </w:t>
      </w:r>
      <w:r w:rsidR="003E6194">
        <w:fldChar w:fldCharType="begin"/>
      </w:r>
      <w:r w:rsidR="003E6194">
        <w:instrText xml:space="preserve"> STYLEREF 2 \s </w:instrText>
      </w:r>
      <w:r w:rsidR="003E6194">
        <w:fldChar w:fldCharType="separate"/>
      </w:r>
      <w:r w:rsidR="00310929">
        <w:rPr>
          <w:noProof/>
        </w:rPr>
        <w:t>5</w:t>
      </w:r>
      <w:r w:rsidR="003E6194">
        <w:rPr>
          <w:noProof/>
        </w:rPr>
        <w:fldChar w:fldCharType="end"/>
      </w:r>
      <w:r w:rsidR="00CA01FD">
        <w:noBreakHyphen/>
      </w:r>
      <w:r w:rsidR="003E6194">
        <w:fldChar w:fldCharType="begin"/>
      </w:r>
      <w:r w:rsidR="003E6194">
        <w:instrText xml:space="preserve"> SEQ Figure \* ARABIC \s 2 </w:instrText>
      </w:r>
      <w:r w:rsidR="003E6194">
        <w:fldChar w:fldCharType="separate"/>
      </w:r>
      <w:r w:rsidR="00310929">
        <w:rPr>
          <w:noProof/>
        </w:rPr>
        <w:t>9</w:t>
      </w:r>
      <w:r w:rsidR="003E6194">
        <w:rPr>
          <w:noProof/>
        </w:rPr>
        <w:fldChar w:fldCharType="end"/>
      </w:r>
      <w:bookmarkEnd w:id="118"/>
      <w:r>
        <w:t xml:space="preserve">. </w:t>
      </w:r>
      <w:r w:rsidRPr="00B34B4A">
        <w:t>Lattice contacts</w:t>
      </w:r>
      <w:bookmarkEnd w:id="119"/>
    </w:p>
    <w:p w:rsidR="005627A2" w:rsidRDefault="00B34B4A" w:rsidP="00B34B4A">
      <w:pPr>
        <w:pStyle w:val="Caption"/>
      </w:pPr>
      <w:r w:rsidRPr="00B34B4A">
        <w:t>, showing the orientation of one RNA asymmetric unit relative to its neighbors. The contacts are shown as defined by PISA.</w:t>
      </w:r>
    </w:p>
    <w:tbl>
      <w:tblPr>
        <w:tblStyle w:val="TableGrid"/>
        <w:tblW w:w="8748" w:type="dxa"/>
        <w:tblLayout w:type="fixed"/>
        <w:tblLook w:val="04A0" w:firstRow="1" w:lastRow="0" w:firstColumn="1" w:lastColumn="0" w:noHBand="0" w:noVBand="1"/>
      </w:tblPr>
      <w:tblGrid>
        <w:gridCol w:w="695"/>
        <w:gridCol w:w="1730"/>
        <w:gridCol w:w="677"/>
        <w:gridCol w:w="1146"/>
        <w:gridCol w:w="1440"/>
        <w:gridCol w:w="1080"/>
        <w:gridCol w:w="810"/>
        <w:gridCol w:w="1170"/>
      </w:tblGrid>
      <w:tr w:rsidR="004D6AD9" w:rsidRPr="004D6AD9" w:rsidTr="004D6AD9">
        <w:tc>
          <w:tcPr>
            <w:tcW w:w="695" w:type="dxa"/>
          </w:tcPr>
          <w:p w:rsidR="004D6AD9" w:rsidRPr="004D6AD9" w:rsidRDefault="004D6AD9" w:rsidP="00E5746F">
            <w:pPr>
              <w:ind w:firstLine="0"/>
              <w:rPr>
                <w:b/>
              </w:rPr>
            </w:pPr>
            <w:r w:rsidRPr="004D6AD9">
              <w:rPr>
                <w:b/>
              </w:rPr>
              <w:t>Type</w:t>
            </w:r>
          </w:p>
        </w:tc>
        <w:tc>
          <w:tcPr>
            <w:tcW w:w="1730" w:type="dxa"/>
          </w:tcPr>
          <w:p w:rsidR="004D6AD9" w:rsidRPr="004D6AD9" w:rsidRDefault="004D6AD9" w:rsidP="00E5746F">
            <w:pPr>
              <w:ind w:firstLine="0"/>
              <w:rPr>
                <w:b/>
              </w:rPr>
            </w:pPr>
            <w:r w:rsidRPr="004D6AD9">
              <w:rPr>
                <w:b/>
              </w:rPr>
              <w:t>Interactions</w:t>
            </w:r>
          </w:p>
        </w:tc>
        <w:tc>
          <w:tcPr>
            <w:tcW w:w="677" w:type="dxa"/>
          </w:tcPr>
          <w:p w:rsidR="004D6AD9" w:rsidRPr="004D6AD9" w:rsidRDefault="004D6AD9" w:rsidP="00E5746F">
            <w:pPr>
              <w:ind w:firstLine="0"/>
              <w:rPr>
                <w:b/>
              </w:rPr>
            </w:pPr>
            <w:r w:rsidRPr="004D6AD9">
              <w:rPr>
                <w:b/>
              </w:rPr>
              <w:t>Area (Å2)</w:t>
            </w:r>
          </w:p>
        </w:tc>
        <w:tc>
          <w:tcPr>
            <w:tcW w:w="1146" w:type="dxa"/>
          </w:tcPr>
          <w:p w:rsidR="004D6AD9" w:rsidRPr="004D6AD9" w:rsidRDefault="004D6AD9" w:rsidP="00E5746F">
            <w:pPr>
              <w:ind w:firstLine="0"/>
              <w:rPr>
                <w:b/>
              </w:rPr>
            </w:pPr>
            <w:r w:rsidRPr="004D6AD9">
              <w:rPr>
                <w:b/>
              </w:rPr>
              <w:t>Atom 1</w:t>
            </w:r>
          </w:p>
        </w:tc>
        <w:tc>
          <w:tcPr>
            <w:tcW w:w="1440" w:type="dxa"/>
          </w:tcPr>
          <w:p w:rsidR="004D6AD9" w:rsidRPr="004D6AD9" w:rsidRDefault="004D6AD9" w:rsidP="004D6AD9">
            <w:pPr>
              <w:ind w:firstLine="0"/>
              <w:jc w:val="center"/>
              <w:rPr>
                <w:b/>
              </w:rPr>
            </w:pPr>
            <w:r w:rsidRPr="004D6AD9">
              <w:rPr>
                <w:b/>
              </w:rPr>
              <w:t>Symmetry operator</w:t>
            </w:r>
          </w:p>
        </w:tc>
        <w:tc>
          <w:tcPr>
            <w:tcW w:w="1080" w:type="dxa"/>
          </w:tcPr>
          <w:p w:rsidR="004D6AD9" w:rsidRPr="004D6AD9" w:rsidRDefault="004D6AD9" w:rsidP="00E5746F">
            <w:pPr>
              <w:ind w:firstLine="0"/>
              <w:rPr>
                <w:b/>
              </w:rPr>
            </w:pPr>
            <w:r w:rsidRPr="004D6AD9">
              <w:rPr>
                <w:b/>
              </w:rPr>
              <w:t>Atom 2</w:t>
            </w:r>
          </w:p>
        </w:tc>
        <w:tc>
          <w:tcPr>
            <w:tcW w:w="810" w:type="dxa"/>
          </w:tcPr>
          <w:p w:rsidR="004D6AD9" w:rsidRPr="004D6AD9" w:rsidRDefault="004D6AD9" w:rsidP="00E5746F">
            <w:pPr>
              <w:ind w:firstLine="0"/>
              <w:rPr>
                <w:b/>
              </w:rPr>
            </w:pPr>
            <w:r w:rsidRPr="004D6AD9">
              <w:rPr>
                <w:b/>
              </w:rPr>
              <w:t>Xtal. dist.</w:t>
            </w:r>
          </w:p>
        </w:tc>
        <w:tc>
          <w:tcPr>
            <w:tcW w:w="1170" w:type="dxa"/>
          </w:tcPr>
          <w:p w:rsidR="004D6AD9" w:rsidRPr="004D6AD9" w:rsidRDefault="004D6AD9" w:rsidP="00E5746F">
            <w:pPr>
              <w:ind w:firstLine="0"/>
              <w:rPr>
                <w:b/>
              </w:rPr>
            </w:pPr>
            <w:r w:rsidRPr="004D6AD9">
              <w:rPr>
                <w:b/>
              </w:rPr>
              <w:t>Cryst. sim. dist.</w:t>
            </w:r>
          </w:p>
        </w:tc>
      </w:tr>
      <w:tr w:rsidR="004D6AD9" w:rsidRPr="004D6AD9" w:rsidTr="004D6AD9">
        <w:tc>
          <w:tcPr>
            <w:tcW w:w="695" w:type="dxa"/>
            <w:vMerge w:val="restart"/>
          </w:tcPr>
          <w:p w:rsidR="004D6AD9" w:rsidRPr="004D6AD9" w:rsidRDefault="004D6AD9" w:rsidP="00E5746F">
            <w:pPr>
              <w:ind w:firstLine="0"/>
              <w:rPr>
                <w:lang w:val="es-ES"/>
              </w:rPr>
            </w:pPr>
            <w:r w:rsidRPr="004D6AD9">
              <w:rPr>
                <w:lang w:val="es-ES"/>
              </w:rPr>
              <w:t>1</w:t>
            </w:r>
          </w:p>
        </w:tc>
        <w:tc>
          <w:tcPr>
            <w:tcW w:w="1730" w:type="dxa"/>
            <w:vMerge w:val="restart"/>
          </w:tcPr>
          <w:p w:rsidR="004D6AD9" w:rsidRPr="004D6AD9" w:rsidRDefault="004D6AD9" w:rsidP="00E5746F">
            <w:pPr>
              <w:ind w:firstLine="0"/>
            </w:pPr>
            <w:r w:rsidRPr="004D6AD9">
              <w:t>Minor groove–minor groove</w:t>
            </w:r>
          </w:p>
        </w:tc>
        <w:tc>
          <w:tcPr>
            <w:tcW w:w="677" w:type="dxa"/>
            <w:vMerge w:val="restart"/>
          </w:tcPr>
          <w:p w:rsidR="004D6AD9" w:rsidRPr="004D6AD9" w:rsidRDefault="004D6AD9" w:rsidP="00E5746F">
            <w:pPr>
              <w:ind w:firstLine="0"/>
              <w:rPr>
                <w:lang w:val="es-ES"/>
              </w:rPr>
            </w:pPr>
            <w:r w:rsidRPr="004D6AD9">
              <w:rPr>
                <w:lang w:val="es-ES"/>
              </w:rPr>
              <w:t>311.5</w:t>
            </w:r>
          </w:p>
        </w:tc>
        <w:tc>
          <w:tcPr>
            <w:tcW w:w="1146" w:type="dxa"/>
          </w:tcPr>
          <w:p w:rsidR="004D6AD9" w:rsidRPr="004D6AD9" w:rsidRDefault="004D6AD9" w:rsidP="00E5746F">
            <w:pPr>
              <w:ind w:firstLine="0"/>
              <w:rPr>
                <w:lang w:val="es-ES"/>
              </w:rPr>
            </w:pPr>
            <w:r w:rsidRPr="004D6AD9">
              <w:rPr>
                <w:lang w:val="es-ES"/>
              </w:rPr>
              <w:t>O2/U1</w:t>
            </w:r>
          </w:p>
        </w:tc>
        <w:tc>
          <w:tcPr>
            <w:tcW w:w="1440" w:type="dxa"/>
            <w:vMerge w:val="restart"/>
          </w:tcPr>
          <w:p w:rsidR="004D6AD9" w:rsidRPr="004D6AD9" w:rsidRDefault="004D6AD9" w:rsidP="004D6AD9">
            <w:pPr>
              <w:ind w:firstLine="0"/>
              <w:jc w:val="left"/>
              <w:rPr>
                <w:lang w:val="es-ES"/>
              </w:rPr>
            </w:pPr>
            <w:r w:rsidRPr="004D6AD9">
              <w:rPr>
                <w:lang w:val="es-ES"/>
              </w:rPr>
              <w:t>−</w:t>
            </w:r>
            <w:r>
              <w:rPr>
                <w:lang w:val="es-ES"/>
              </w:rPr>
              <w:t>x+1,</w:t>
            </w:r>
            <w:r w:rsidRPr="004D6AD9">
              <w:rPr>
                <w:lang w:val="es-ES"/>
              </w:rPr>
              <w:t xml:space="preserve"> y−</w:t>
            </w:r>
            <w:r>
              <w:rPr>
                <w:lang w:val="es-ES"/>
              </w:rPr>
              <w:t>½,</w:t>
            </w:r>
            <w:r w:rsidRPr="004D6AD9">
              <w:rPr>
                <w:lang w:val="es-ES"/>
              </w:rPr>
              <w:t xml:space="preserve"> −z+</w:t>
            </w:r>
            <w:r>
              <w:rPr>
                <w:lang w:val="es-ES"/>
              </w:rPr>
              <w:t>½</w:t>
            </w:r>
          </w:p>
        </w:tc>
        <w:tc>
          <w:tcPr>
            <w:tcW w:w="1080" w:type="dxa"/>
          </w:tcPr>
          <w:p w:rsidR="004D6AD9" w:rsidRPr="004D6AD9" w:rsidRDefault="004D6AD9" w:rsidP="00E5746F">
            <w:pPr>
              <w:ind w:firstLine="0"/>
              <w:rPr>
                <w:lang w:val="es-ES"/>
              </w:rPr>
            </w:pPr>
            <w:r w:rsidRPr="004D6AD9">
              <w:rPr>
                <w:lang w:val="es-ES"/>
              </w:rPr>
              <w:t>O2′/A11</w:t>
            </w:r>
          </w:p>
        </w:tc>
        <w:tc>
          <w:tcPr>
            <w:tcW w:w="810" w:type="dxa"/>
          </w:tcPr>
          <w:p w:rsidR="004D6AD9" w:rsidRPr="004D6AD9" w:rsidRDefault="004D6AD9" w:rsidP="00E5746F">
            <w:pPr>
              <w:ind w:firstLine="0"/>
              <w:rPr>
                <w:lang w:val="es-ES"/>
              </w:rPr>
            </w:pPr>
            <w:r w:rsidRPr="004D6AD9">
              <w:rPr>
                <w:lang w:val="es-ES"/>
              </w:rPr>
              <w:t>3.01</w:t>
            </w:r>
          </w:p>
        </w:tc>
        <w:tc>
          <w:tcPr>
            <w:tcW w:w="1170" w:type="dxa"/>
          </w:tcPr>
          <w:p w:rsidR="004D6AD9" w:rsidRPr="004D6AD9" w:rsidRDefault="004D6AD9" w:rsidP="00E5746F">
            <w:pPr>
              <w:ind w:firstLine="0"/>
              <w:rPr>
                <w:lang w:val="es-ES"/>
              </w:rPr>
            </w:pPr>
            <w:r w:rsidRPr="004D6AD9">
              <w:rPr>
                <w:lang w:val="es-ES"/>
              </w:rPr>
              <w:t>2.78 (0.20)</w:t>
            </w:r>
          </w:p>
        </w:tc>
      </w:tr>
      <w:tr w:rsidR="004D6AD9" w:rsidRPr="004D6AD9" w:rsidTr="004D6AD9">
        <w:tc>
          <w:tcPr>
            <w:tcW w:w="695" w:type="dxa"/>
            <w:vMerge/>
          </w:tcPr>
          <w:p w:rsidR="004D6AD9" w:rsidRPr="004D6AD9" w:rsidRDefault="004D6AD9" w:rsidP="004D6AD9">
            <w:pPr>
              <w:ind w:firstLine="0"/>
              <w:rPr>
                <w:lang w:val="es-ES"/>
              </w:rPr>
            </w:pPr>
          </w:p>
        </w:tc>
        <w:tc>
          <w:tcPr>
            <w:tcW w:w="1730" w:type="dxa"/>
            <w:vMerge/>
          </w:tcPr>
          <w:p w:rsidR="004D6AD9" w:rsidRPr="004D6AD9" w:rsidRDefault="004D6AD9" w:rsidP="004D6AD9">
            <w:pPr>
              <w:ind w:firstLine="0"/>
            </w:pPr>
          </w:p>
        </w:tc>
        <w:tc>
          <w:tcPr>
            <w:tcW w:w="677" w:type="dxa"/>
            <w:vMerge/>
          </w:tcPr>
          <w:p w:rsidR="004D6AD9" w:rsidRPr="004D6AD9" w:rsidRDefault="004D6AD9" w:rsidP="004D6AD9">
            <w:pPr>
              <w:ind w:firstLine="0"/>
              <w:rPr>
                <w:lang w:val="es-ES"/>
              </w:rPr>
            </w:pPr>
          </w:p>
        </w:tc>
        <w:tc>
          <w:tcPr>
            <w:tcW w:w="1146" w:type="dxa"/>
          </w:tcPr>
          <w:p w:rsidR="004D6AD9" w:rsidRPr="004D6AD9" w:rsidRDefault="004D6AD9" w:rsidP="004D6AD9">
            <w:pPr>
              <w:ind w:firstLine="0"/>
              <w:rPr>
                <w:lang w:val="es-ES"/>
              </w:rPr>
            </w:pPr>
            <w:r w:rsidRPr="004D6AD9">
              <w:rPr>
                <w:lang w:val="es-ES"/>
              </w:rPr>
              <w:t>O2′/A28</w:t>
            </w:r>
          </w:p>
        </w:tc>
        <w:tc>
          <w:tcPr>
            <w:tcW w:w="1440" w:type="dxa"/>
            <w:vMerge/>
          </w:tcPr>
          <w:p w:rsidR="004D6AD9" w:rsidRPr="004D6AD9" w:rsidRDefault="004D6AD9" w:rsidP="004D6AD9">
            <w:pPr>
              <w:ind w:firstLine="0"/>
              <w:jc w:val="left"/>
              <w:rPr>
                <w:lang w:val="es-ES"/>
              </w:rPr>
            </w:pPr>
          </w:p>
        </w:tc>
        <w:tc>
          <w:tcPr>
            <w:tcW w:w="1080" w:type="dxa"/>
          </w:tcPr>
          <w:p w:rsidR="004D6AD9" w:rsidRPr="004D6AD9" w:rsidRDefault="004D6AD9" w:rsidP="004D6AD9">
            <w:pPr>
              <w:ind w:firstLine="0"/>
              <w:rPr>
                <w:lang w:val="es-ES"/>
              </w:rPr>
            </w:pPr>
            <w:r w:rsidRPr="004D6AD9">
              <w:rPr>
                <w:lang w:val="es-ES"/>
              </w:rPr>
              <w:t>O2/U18</w:t>
            </w:r>
          </w:p>
        </w:tc>
        <w:tc>
          <w:tcPr>
            <w:tcW w:w="810" w:type="dxa"/>
          </w:tcPr>
          <w:p w:rsidR="004D6AD9" w:rsidRPr="004D6AD9" w:rsidRDefault="004D6AD9" w:rsidP="004D6AD9">
            <w:pPr>
              <w:ind w:firstLine="0"/>
              <w:rPr>
                <w:lang w:val="es-ES"/>
              </w:rPr>
            </w:pPr>
            <w:r w:rsidRPr="004D6AD9">
              <w:rPr>
                <w:lang w:val="es-ES"/>
              </w:rPr>
              <w:t>3.02</w:t>
            </w:r>
          </w:p>
        </w:tc>
        <w:tc>
          <w:tcPr>
            <w:tcW w:w="1170" w:type="dxa"/>
          </w:tcPr>
          <w:p w:rsidR="004D6AD9" w:rsidRPr="004D6AD9" w:rsidRDefault="004D6AD9" w:rsidP="004D6AD9">
            <w:pPr>
              <w:ind w:firstLine="0"/>
              <w:rPr>
                <w:lang w:val="es-ES"/>
              </w:rPr>
            </w:pPr>
            <w:r w:rsidRPr="004D6AD9">
              <w:rPr>
                <w:lang w:val="es-ES"/>
              </w:rPr>
              <w:t>2.80 (0.19)</w:t>
            </w:r>
          </w:p>
        </w:tc>
      </w:tr>
      <w:tr w:rsidR="004D6AD9" w:rsidRPr="004D6AD9" w:rsidTr="004D6AD9">
        <w:tc>
          <w:tcPr>
            <w:tcW w:w="695" w:type="dxa"/>
            <w:vMerge/>
          </w:tcPr>
          <w:p w:rsidR="004D6AD9" w:rsidRPr="004D6AD9" w:rsidRDefault="004D6AD9" w:rsidP="004D6AD9">
            <w:pPr>
              <w:ind w:firstLine="0"/>
              <w:rPr>
                <w:lang w:val="pl-PL"/>
              </w:rPr>
            </w:pPr>
          </w:p>
        </w:tc>
        <w:tc>
          <w:tcPr>
            <w:tcW w:w="1730" w:type="dxa"/>
            <w:vMerge/>
          </w:tcPr>
          <w:p w:rsidR="004D6AD9" w:rsidRPr="004D6AD9" w:rsidRDefault="004D6AD9" w:rsidP="004D6AD9">
            <w:pPr>
              <w:ind w:firstLine="0"/>
            </w:pPr>
          </w:p>
        </w:tc>
        <w:tc>
          <w:tcPr>
            <w:tcW w:w="677" w:type="dxa"/>
            <w:vMerge/>
          </w:tcPr>
          <w:p w:rsidR="004D6AD9" w:rsidRPr="004D6AD9" w:rsidRDefault="004D6AD9" w:rsidP="004D6AD9">
            <w:pPr>
              <w:ind w:firstLine="0"/>
              <w:rPr>
                <w:lang w:val="pl-PL"/>
              </w:rPr>
            </w:pPr>
          </w:p>
        </w:tc>
        <w:tc>
          <w:tcPr>
            <w:tcW w:w="1146" w:type="dxa"/>
          </w:tcPr>
          <w:p w:rsidR="004D6AD9" w:rsidRPr="004D6AD9" w:rsidRDefault="004D6AD9" w:rsidP="004D6AD9">
            <w:pPr>
              <w:ind w:firstLine="0"/>
              <w:rPr>
                <w:lang w:val="pl-PL"/>
              </w:rPr>
            </w:pPr>
            <w:r w:rsidRPr="004D6AD9">
              <w:rPr>
                <w:lang w:val="pl-PL"/>
              </w:rPr>
              <w:t>O3′/A28</w:t>
            </w:r>
          </w:p>
        </w:tc>
        <w:tc>
          <w:tcPr>
            <w:tcW w:w="1440" w:type="dxa"/>
            <w:vMerge/>
          </w:tcPr>
          <w:p w:rsidR="004D6AD9" w:rsidRPr="004D6AD9" w:rsidRDefault="004D6AD9" w:rsidP="004D6AD9">
            <w:pPr>
              <w:ind w:firstLine="0"/>
              <w:jc w:val="left"/>
              <w:rPr>
                <w:lang w:val="pl-PL"/>
              </w:rPr>
            </w:pPr>
          </w:p>
        </w:tc>
        <w:tc>
          <w:tcPr>
            <w:tcW w:w="1080" w:type="dxa"/>
          </w:tcPr>
          <w:p w:rsidR="004D6AD9" w:rsidRPr="004D6AD9" w:rsidRDefault="004D6AD9" w:rsidP="004D6AD9">
            <w:pPr>
              <w:ind w:firstLine="0"/>
              <w:rPr>
                <w:lang w:val="pl-PL"/>
              </w:rPr>
            </w:pPr>
            <w:r w:rsidRPr="004D6AD9">
              <w:rPr>
                <w:lang w:val="pl-PL"/>
              </w:rPr>
              <w:t>O2′/U18</w:t>
            </w:r>
          </w:p>
        </w:tc>
        <w:tc>
          <w:tcPr>
            <w:tcW w:w="810" w:type="dxa"/>
          </w:tcPr>
          <w:p w:rsidR="004D6AD9" w:rsidRPr="004D6AD9" w:rsidRDefault="004D6AD9" w:rsidP="004D6AD9">
            <w:pPr>
              <w:ind w:firstLine="0"/>
              <w:rPr>
                <w:lang w:val="pl-PL"/>
              </w:rPr>
            </w:pPr>
            <w:r w:rsidRPr="004D6AD9">
              <w:rPr>
                <w:lang w:val="pl-PL"/>
              </w:rPr>
              <w:t>3.00</w:t>
            </w:r>
          </w:p>
        </w:tc>
        <w:tc>
          <w:tcPr>
            <w:tcW w:w="1170" w:type="dxa"/>
          </w:tcPr>
          <w:p w:rsidR="004D6AD9" w:rsidRPr="004D6AD9" w:rsidRDefault="004D6AD9" w:rsidP="004D6AD9">
            <w:pPr>
              <w:ind w:firstLine="0"/>
              <w:rPr>
                <w:lang w:val="pl-PL"/>
              </w:rPr>
            </w:pPr>
            <w:r w:rsidRPr="004D6AD9">
              <w:rPr>
                <w:lang w:val="pl-PL"/>
              </w:rPr>
              <w:t>3.10 (0.23)</w:t>
            </w:r>
          </w:p>
        </w:tc>
      </w:tr>
      <w:tr w:rsidR="004D6AD9" w:rsidRPr="004D6AD9" w:rsidTr="004D6AD9">
        <w:tc>
          <w:tcPr>
            <w:tcW w:w="695" w:type="dxa"/>
            <w:vMerge/>
          </w:tcPr>
          <w:p w:rsidR="004D6AD9" w:rsidRPr="004D6AD9" w:rsidRDefault="004D6AD9" w:rsidP="004D6AD9">
            <w:pPr>
              <w:ind w:firstLine="0"/>
              <w:rPr>
                <w:lang w:val="pl-PL"/>
              </w:rPr>
            </w:pPr>
          </w:p>
        </w:tc>
        <w:tc>
          <w:tcPr>
            <w:tcW w:w="1730" w:type="dxa"/>
            <w:vMerge/>
          </w:tcPr>
          <w:p w:rsidR="004D6AD9" w:rsidRPr="004D6AD9" w:rsidRDefault="004D6AD9" w:rsidP="004D6AD9">
            <w:pPr>
              <w:ind w:firstLine="0"/>
            </w:pPr>
          </w:p>
        </w:tc>
        <w:tc>
          <w:tcPr>
            <w:tcW w:w="677" w:type="dxa"/>
            <w:vMerge/>
          </w:tcPr>
          <w:p w:rsidR="004D6AD9" w:rsidRPr="004D6AD9" w:rsidRDefault="004D6AD9" w:rsidP="004D6AD9">
            <w:pPr>
              <w:ind w:firstLine="0"/>
              <w:rPr>
                <w:lang w:val="pl-PL"/>
              </w:rPr>
            </w:pPr>
          </w:p>
        </w:tc>
        <w:tc>
          <w:tcPr>
            <w:tcW w:w="1146" w:type="dxa"/>
          </w:tcPr>
          <w:p w:rsidR="004D6AD9" w:rsidRPr="004D6AD9" w:rsidRDefault="004D6AD9" w:rsidP="004D6AD9">
            <w:pPr>
              <w:ind w:firstLine="0"/>
              <w:rPr>
                <w:lang w:val="pl-PL"/>
              </w:rPr>
            </w:pPr>
            <w:r w:rsidRPr="004D6AD9">
              <w:rPr>
                <w:lang w:val="pl-PL"/>
              </w:rPr>
              <w:t>O2′/U1</w:t>
            </w:r>
          </w:p>
        </w:tc>
        <w:tc>
          <w:tcPr>
            <w:tcW w:w="1440" w:type="dxa"/>
            <w:vMerge/>
          </w:tcPr>
          <w:p w:rsidR="004D6AD9" w:rsidRPr="004D6AD9" w:rsidRDefault="004D6AD9" w:rsidP="004D6AD9">
            <w:pPr>
              <w:ind w:firstLine="0"/>
              <w:jc w:val="left"/>
              <w:rPr>
                <w:lang w:val="pl-PL"/>
              </w:rPr>
            </w:pPr>
          </w:p>
        </w:tc>
        <w:tc>
          <w:tcPr>
            <w:tcW w:w="1080" w:type="dxa"/>
          </w:tcPr>
          <w:p w:rsidR="004D6AD9" w:rsidRPr="004D6AD9" w:rsidRDefault="004D6AD9" w:rsidP="004D6AD9">
            <w:pPr>
              <w:ind w:firstLine="0"/>
              <w:rPr>
                <w:lang w:val="pl-PL"/>
              </w:rPr>
            </w:pPr>
            <w:r w:rsidRPr="004D6AD9">
              <w:rPr>
                <w:lang w:val="pl-PL"/>
              </w:rPr>
              <w:t>OP1/U12</w:t>
            </w:r>
          </w:p>
        </w:tc>
        <w:tc>
          <w:tcPr>
            <w:tcW w:w="810" w:type="dxa"/>
          </w:tcPr>
          <w:p w:rsidR="004D6AD9" w:rsidRPr="004D6AD9" w:rsidRDefault="004D6AD9" w:rsidP="004D6AD9">
            <w:pPr>
              <w:ind w:firstLine="0"/>
              <w:rPr>
                <w:lang w:val="pl-PL"/>
              </w:rPr>
            </w:pPr>
            <w:r w:rsidRPr="004D6AD9">
              <w:rPr>
                <w:lang w:val="pl-PL"/>
              </w:rPr>
              <w:t>3.30</w:t>
            </w:r>
          </w:p>
        </w:tc>
        <w:tc>
          <w:tcPr>
            <w:tcW w:w="1170" w:type="dxa"/>
          </w:tcPr>
          <w:p w:rsidR="004D6AD9" w:rsidRPr="004D6AD9" w:rsidRDefault="004D6AD9" w:rsidP="004D6AD9">
            <w:pPr>
              <w:ind w:firstLine="0"/>
              <w:rPr>
                <w:lang w:val="pl-PL"/>
              </w:rPr>
            </w:pPr>
            <w:r w:rsidRPr="004D6AD9">
              <w:rPr>
                <w:lang w:val="pl-PL"/>
              </w:rPr>
              <w:t>4.28 (0.55)</w:t>
            </w:r>
          </w:p>
        </w:tc>
      </w:tr>
      <w:tr w:rsidR="004D6AD9" w:rsidRPr="004D6AD9" w:rsidTr="004D6AD9">
        <w:tc>
          <w:tcPr>
            <w:tcW w:w="695" w:type="dxa"/>
            <w:vMerge/>
          </w:tcPr>
          <w:p w:rsidR="004D6AD9" w:rsidRPr="004D6AD9" w:rsidRDefault="004D6AD9" w:rsidP="004D6AD9">
            <w:pPr>
              <w:ind w:firstLine="0"/>
              <w:rPr>
                <w:lang w:val="pl-PL"/>
              </w:rPr>
            </w:pPr>
          </w:p>
        </w:tc>
        <w:tc>
          <w:tcPr>
            <w:tcW w:w="1730" w:type="dxa"/>
            <w:vMerge/>
          </w:tcPr>
          <w:p w:rsidR="004D6AD9" w:rsidRPr="004D6AD9" w:rsidRDefault="004D6AD9" w:rsidP="004D6AD9">
            <w:pPr>
              <w:ind w:firstLine="0"/>
            </w:pPr>
          </w:p>
        </w:tc>
        <w:tc>
          <w:tcPr>
            <w:tcW w:w="677" w:type="dxa"/>
            <w:vMerge/>
          </w:tcPr>
          <w:p w:rsidR="004D6AD9" w:rsidRPr="004D6AD9" w:rsidRDefault="004D6AD9" w:rsidP="004D6AD9">
            <w:pPr>
              <w:ind w:firstLine="0"/>
              <w:rPr>
                <w:lang w:val="pl-PL"/>
              </w:rPr>
            </w:pPr>
          </w:p>
        </w:tc>
        <w:tc>
          <w:tcPr>
            <w:tcW w:w="1146" w:type="dxa"/>
          </w:tcPr>
          <w:p w:rsidR="004D6AD9" w:rsidRPr="004D6AD9" w:rsidRDefault="004D6AD9" w:rsidP="004D6AD9">
            <w:pPr>
              <w:ind w:firstLine="0"/>
              <w:rPr>
                <w:lang w:val="pl-PL"/>
              </w:rPr>
            </w:pPr>
            <w:r w:rsidRPr="004D6AD9">
              <w:rPr>
                <w:lang w:val="pl-PL"/>
              </w:rPr>
              <w:t>O2′/U2</w:t>
            </w:r>
          </w:p>
        </w:tc>
        <w:tc>
          <w:tcPr>
            <w:tcW w:w="1440" w:type="dxa"/>
            <w:vMerge/>
          </w:tcPr>
          <w:p w:rsidR="004D6AD9" w:rsidRPr="004D6AD9" w:rsidRDefault="004D6AD9" w:rsidP="004D6AD9">
            <w:pPr>
              <w:ind w:firstLine="0"/>
              <w:jc w:val="left"/>
              <w:rPr>
                <w:lang w:val="pl-PL"/>
              </w:rPr>
            </w:pPr>
          </w:p>
        </w:tc>
        <w:tc>
          <w:tcPr>
            <w:tcW w:w="1080" w:type="dxa"/>
          </w:tcPr>
          <w:p w:rsidR="004D6AD9" w:rsidRPr="004D6AD9" w:rsidRDefault="004D6AD9" w:rsidP="004D6AD9">
            <w:pPr>
              <w:ind w:firstLine="0"/>
              <w:rPr>
                <w:lang w:val="pl-PL"/>
              </w:rPr>
            </w:pPr>
            <w:r w:rsidRPr="004D6AD9">
              <w:rPr>
                <w:lang w:val="pl-PL"/>
              </w:rPr>
              <w:t>O2′/U10</w:t>
            </w:r>
          </w:p>
        </w:tc>
        <w:tc>
          <w:tcPr>
            <w:tcW w:w="810" w:type="dxa"/>
          </w:tcPr>
          <w:p w:rsidR="004D6AD9" w:rsidRPr="004D6AD9" w:rsidRDefault="004D6AD9" w:rsidP="004D6AD9">
            <w:pPr>
              <w:ind w:firstLine="0"/>
              <w:rPr>
                <w:lang w:val="pl-PL"/>
              </w:rPr>
            </w:pPr>
            <w:r w:rsidRPr="004D6AD9">
              <w:rPr>
                <w:lang w:val="pl-PL"/>
              </w:rPr>
              <w:t>2.46</w:t>
            </w:r>
          </w:p>
        </w:tc>
        <w:tc>
          <w:tcPr>
            <w:tcW w:w="1170" w:type="dxa"/>
          </w:tcPr>
          <w:p w:rsidR="004D6AD9" w:rsidRPr="004D6AD9" w:rsidRDefault="004D6AD9" w:rsidP="004D6AD9">
            <w:pPr>
              <w:ind w:firstLine="0"/>
              <w:rPr>
                <w:lang w:val="pl-PL"/>
              </w:rPr>
            </w:pPr>
            <w:r w:rsidRPr="004D6AD9">
              <w:rPr>
                <w:lang w:val="pl-PL"/>
              </w:rPr>
              <w:t>4.02 (0.80)</w:t>
            </w:r>
          </w:p>
        </w:tc>
      </w:tr>
      <w:tr w:rsidR="004D6AD9" w:rsidRPr="004D6AD9" w:rsidTr="004D6AD9">
        <w:tc>
          <w:tcPr>
            <w:tcW w:w="695" w:type="dxa"/>
            <w:vMerge/>
          </w:tcPr>
          <w:p w:rsidR="004D6AD9" w:rsidRPr="004D6AD9" w:rsidRDefault="004D6AD9" w:rsidP="004D6AD9">
            <w:pPr>
              <w:ind w:firstLine="0"/>
            </w:pPr>
          </w:p>
        </w:tc>
        <w:tc>
          <w:tcPr>
            <w:tcW w:w="1730" w:type="dxa"/>
            <w:vMerge/>
          </w:tcPr>
          <w:p w:rsidR="004D6AD9" w:rsidRPr="004D6AD9" w:rsidRDefault="004D6AD9" w:rsidP="004D6AD9">
            <w:pPr>
              <w:ind w:firstLine="0"/>
            </w:pPr>
          </w:p>
        </w:tc>
        <w:tc>
          <w:tcPr>
            <w:tcW w:w="677" w:type="dxa"/>
            <w:vMerge/>
          </w:tcPr>
          <w:p w:rsidR="004D6AD9" w:rsidRPr="004D6AD9" w:rsidRDefault="004D6AD9" w:rsidP="004D6AD9">
            <w:pPr>
              <w:ind w:firstLine="0"/>
            </w:pPr>
          </w:p>
        </w:tc>
        <w:tc>
          <w:tcPr>
            <w:tcW w:w="1146" w:type="dxa"/>
          </w:tcPr>
          <w:p w:rsidR="004D6AD9" w:rsidRPr="004D6AD9" w:rsidRDefault="004D6AD9" w:rsidP="004D6AD9">
            <w:pPr>
              <w:ind w:firstLine="0"/>
            </w:pPr>
            <w:r w:rsidRPr="004D6AD9">
              <w:t>O2′/A3</w:t>
            </w:r>
          </w:p>
        </w:tc>
        <w:tc>
          <w:tcPr>
            <w:tcW w:w="1440" w:type="dxa"/>
            <w:vMerge/>
          </w:tcPr>
          <w:p w:rsidR="004D6AD9" w:rsidRPr="004D6AD9" w:rsidRDefault="004D6AD9" w:rsidP="004D6AD9">
            <w:pPr>
              <w:ind w:firstLine="0"/>
              <w:jc w:val="left"/>
            </w:pPr>
          </w:p>
        </w:tc>
        <w:tc>
          <w:tcPr>
            <w:tcW w:w="1080" w:type="dxa"/>
          </w:tcPr>
          <w:p w:rsidR="004D6AD9" w:rsidRPr="004D6AD9" w:rsidRDefault="004D6AD9" w:rsidP="004D6AD9">
            <w:pPr>
              <w:ind w:firstLine="0"/>
            </w:pPr>
            <w:r w:rsidRPr="004D6AD9">
              <w:t>O2′/U20</w:t>
            </w:r>
          </w:p>
        </w:tc>
        <w:tc>
          <w:tcPr>
            <w:tcW w:w="810" w:type="dxa"/>
          </w:tcPr>
          <w:p w:rsidR="004D6AD9" w:rsidRPr="004D6AD9" w:rsidRDefault="004D6AD9" w:rsidP="004D6AD9">
            <w:pPr>
              <w:ind w:firstLine="0"/>
            </w:pPr>
            <w:r w:rsidRPr="004D6AD9">
              <w:t>3.20</w:t>
            </w:r>
          </w:p>
        </w:tc>
        <w:tc>
          <w:tcPr>
            <w:tcW w:w="1170" w:type="dxa"/>
          </w:tcPr>
          <w:p w:rsidR="004D6AD9" w:rsidRPr="004D6AD9" w:rsidRDefault="004D6AD9" w:rsidP="004D6AD9">
            <w:pPr>
              <w:ind w:firstLine="0"/>
            </w:pPr>
            <w:r w:rsidRPr="004D6AD9">
              <w:t>3.86 (0.86)</w:t>
            </w:r>
          </w:p>
        </w:tc>
      </w:tr>
      <w:tr w:rsidR="004D6AD9" w:rsidRPr="004D6AD9" w:rsidTr="004D6AD9">
        <w:tc>
          <w:tcPr>
            <w:tcW w:w="695" w:type="dxa"/>
            <w:vMerge w:val="restart"/>
          </w:tcPr>
          <w:p w:rsidR="004D6AD9" w:rsidRPr="004D6AD9" w:rsidRDefault="004D6AD9" w:rsidP="004D6AD9">
            <w:pPr>
              <w:ind w:firstLine="0"/>
              <w:rPr>
                <w:lang w:val="es-ES"/>
              </w:rPr>
            </w:pPr>
            <w:r w:rsidRPr="004D6AD9">
              <w:rPr>
                <w:lang w:val="es-ES"/>
              </w:rPr>
              <w:t>2</w:t>
            </w:r>
          </w:p>
        </w:tc>
        <w:tc>
          <w:tcPr>
            <w:tcW w:w="1730" w:type="dxa"/>
            <w:vMerge w:val="restart"/>
          </w:tcPr>
          <w:p w:rsidR="004D6AD9" w:rsidRPr="004D6AD9" w:rsidRDefault="004D6AD9" w:rsidP="004D6AD9">
            <w:pPr>
              <w:ind w:firstLine="0"/>
            </w:pPr>
            <w:r w:rsidRPr="004D6AD9">
              <w:t>Minor groove–minor groove</w:t>
            </w:r>
          </w:p>
        </w:tc>
        <w:tc>
          <w:tcPr>
            <w:tcW w:w="677" w:type="dxa"/>
            <w:vMerge w:val="restart"/>
          </w:tcPr>
          <w:p w:rsidR="004D6AD9" w:rsidRPr="004D6AD9" w:rsidRDefault="004D6AD9" w:rsidP="004D6AD9">
            <w:pPr>
              <w:ind w:firstLine="0"/>
              <w:rPr>
                <w:lang w:val="es-ES"/>
              </w:rPr>
            </w:pPr>
            <w:r w:rsidRPr="004D6AD9">
              <w:rPr>
                <w:lang w:val="es-ES"/>
              </w:rPr>
              <w:t>304.3</w:t>
            </w:r>
          </w:p>
        </w:tc>
        <w:tc>
          <w:tcPr>
            <w:tcW w:w="1146" w:type="dxa"/>
          </w:tcPr>
          <w:p w:rsidR="004D6AD9" w:rsidRPr="004D6AD9" w:rsidRDefault="004D6AD9" w:rsidP="004D6AD9">
            <w:pPr>
              <w:ind w:firstLine="0"/>
              <w:rPr>
                <w:lang w:val="es-ES"/>
              </w:rPr>
            </w:pPr>
            <w:r w:rsidRPr="004D6AD9">
              <w:rPr>
                <w:lang w:val="es-ES"/>
              </w:rPr>
              <w:t>O2/U15</w:t>
            </w:r>
          </w:p>
        </w:tc>
        <w:tc>
          <w:tcPr>
            <w:tcW w:w="1440" w:type="dxa"/>
            <w:vMerge w:val="restart"/>
          </w:tcPr>
          <w:p w:rsidR="004D6AD9" w:rsidRPr="004D6AD9" w:rsidRDefault="004D6AD9" w:rsidP="004D6AD9">
            <w:pPr>
              <w:ind w:firstLine="0"/>
              <w:jc w:val="left"/>
            </w:pPr>
            <w:r w:rsidRPr="004D6AD9">
              <w:t>x−</w:t>
            </w:r>
            <w:r>
              <w:t xml:space="preserve">½, </w:t>
            </w:r>
            <w:r w:rsidRPr="004D6AD9">
              <w:t>−y+</w:t>
            </w:r>
            <w:r>
              <w:t>½,</w:t>
            </w:r>
            <w:r w:rsidRPr="004D6AD9">
              <w:t xml:space="preserve"> −z</w:t>
            </w:r>
          </w:p>
        </w:tc>
        <w:tc>
          <w:tcPr>
            <w:tcW w:w="1080" w:type="dxa"/>
          </w:tcPr>
          <w:p w:rsidR="004D6AD9" w:rsidRPr="004D6AD9" w:rsidRDefault="004D6AD9" w:rsidP="004D6AD9">
            <w:pPr>
              <w:ind w:firstLine="0"/>
              <w:rPr>
                <w:lang w:val="es-ES"/>
              </w:rPr>
            </w:pPr>
            <w:r w:rsidRPr="004D6AD9">
              <w:rPr>
                <w:lang w:val="es-ES"/>
              </w:rPr>
              <w:t>O2′/A25</w:t>
            </w:r>
          </w:p>
        </w:tc>
        <w:tc>
          <w:tcPr>
            <w:tcW w:w="810" w:type="dxa"/>
          </w:tcPr>
          <w:p w:rsidR="004D6AD9" w:rsidRPr="004D6AD9" w:rsidRDefault="004D6AD9" w:rsidP="004D6AD9">
            <w:pPr>
              <w:ind w:firstLine="0"/>
              <w:rPr>
                <w:lang w:val="es-ES"/>
              </w:rPr>
            </w:pPr>
            <w:r w:rsidRPr="004D6AD9">
              <w:rPr>
                <w:lang w:val="es-ES"/>
              </w:rPr>
              <w:t>2.67</w:t>
            </w:r>
          </w:p>
        </w:tc>
        <w:tc>
          <w:tcPr>
            <w:tcW w:w="1170" w:type="dxa"/>
          </w:tcPr>
          <w:p w:rsidR="004D6AD9" w:rsidRPr="004D6AD9" w:rsidRDefault="004D6AD9" w:rsidP="004D6AD9">
            <w:pPr>
              <w:ind w:firstLine="0"/>
              <w:rPr>
                <w:lang w:val="es-ES"/>
              </w:rPr>
            </w:pPr>
            <w:r w:rsidRPr="004D6AD9">
              <w:rPr>
                <w:lang w:val="es-ES"/>
              </w:rPr>
              <w:t>3.31 (0.96)</w:t>
            </w:r>
          </w:p>
        </w:tc>
      </w:tr>
      <w:tr w:rsidR="004D6AD9" w:rsidRPr="004D6AD9" w:rsidTr="004D6AD9">
        <w:tc>
          <w:tcPr>
            <w:tcW w:w="695" w:type="dxa"/>
            <w:vMerge/>
          </w:tcPr>
          <w:p w:rsidR="004D6AD9" w:rsidRPr="004D6AD9" w:rsidRDefault="004D6AD9" w:rsidP="004D6AD9">
            <w:pPr>
              <w:ind w:firstLine="0"/>
              <w:rPr>
                <w:lang w:val="es-ES"/>
              </w:rPr>
            </w:pPr>
          </w:p>
        </w:tc>
        <w:tc>
          <w:tcPr>
            <w:tcW w:w="1730" w:type="dxa"/>
            <w:vMerge/>
          </w:tcPr>
          <w:p w:rsidR="004D6AD9" w:rsidRPr="004D6AD9" w:rsidRDefault="004D6AD9" w:rsidP="004D6AD9">
            <w:pPr>
              <w:ind w:firstLine="0"/>
              <w:rPr>
                <w:lang w:val="es-ES"/>
              </w:rPr>
            </w:pPr>
          </w:p>
        </w:tc>
        <w:tc>
          <w:tcPr>
            <w:tcW w:w="677" w:type="dxa"/>
            <w:vMerge/>
          </w:tcPr>
          <w:p w:rsidR="004D6AD9" w:rsidRPr="004D6AD9" w:rsidRDefault="004D6AD9" w:rsidP="004D6AD9">
            <w:pPr>
              <w:ind w:firstLine="0"/>
              <w:rPr>
                <w:lang w:val="es-ES"/>
              </w:rPr>
            </w:pPr>
          </w:p>
        </w:tc>
        <w:tc>
          <w:tcPr>
            <w:tcW w:w="1146" w:type="dxa"/>
          </w:tcPr>
          <w:p w:rsidR="004D6AD9" w:rsidRPr="004D6AD9" w:rsidRDefault="004D6AD9" w:rsidP="004D6AD9">
            <w:pPr>
              <w:ind w:firstLine="0"/>
              <w:rPr>
                <w:lang w:val="es-ES"/>
              </w:rPr>
            </w:pPr>
            <w:r w:rsidRPr="004D6AD9">
              <w:rPr>
                <w:lang w:val="es-ES"/>
              </w:rPr>
              <w:t>O2′/A14</w:t>
            </w:r>
          </w:p>
        </w:tc>
        <w:tc>
          <w:tcPr>
            <w:tcW w:w="1440" w:type="dxa"/>
            <w:vMerge/>
          </w:tcPr>
          <w:p w:rsidR="004D6AD9" w:rsidRPr="004D6AD9" w:rsidRDefault="004D6AD9" w:rsidP="004D6AD9">
            <w:pPr>
              <w:ind w:firstLine="0"/>
              <w:jc w:val="left"/>
              <w:rPr>
                <w:lang w:val="es-ES"/>
              </w:rPr>
            </w:pPr>
          </w:p>
        </w:tc>
        <w:tc>
          <w:tcPr>
            <w:tcW w:w="1080" w:type="dxa"/>
          </w:tcPr>
          <w:p w:rsidR="004D6AD9" w:rsidRPr="004D6AD9" w:rsidRDefault="004D6AD9" w:rsidP="004D6AD9">
            <w:pPr>
              <w:ind w:firstLine="0"/>
              <w:rPr>
                <w:lang w:val="es-ES"/>
              </w:rPr>
            </w:pPr>
            <w:r w:rsidRPr="004D6AD9">
              <w:rPr>
                <w:lang w:val="es-ES"/>
              </w:rPr>
              <w:t>O2/U4</w:t>
            </w:r>
          </w:p>
        </w:tc>
        <w:tc>
          <w:tcPr>
            <w:tcW w:w="810" w:type="dxa"/>
          </w:tcPr>
          <w:p w:rsidR="004D6AD9" w:rsidRPr="004D6AD9" w:rsidRDefault="004D6AD9" w:rsidP="004D6AD9">
            <w:pPr>
              <w:ind w:firstLine="0"/>
              <w:rPr>
                <w:lang w:val="es-ES"/>
              </w:rPr>
            </w:pPr>
            <w:r w:rsidRPr="004D6AD9">
              <w:rPr>
                <w:lang w:val="es-ES"/>
              </w:rPr>
              <w:t>2.77</w:t>
            </w:r>
          </w:p>
        </w:tc>
        <w:tc>
          <w:tcPr>
            <w:tcW w:w="1170" w:type="dxa"/>
          </w:tcPr>
          <w:p w:rsidR="004D6AD9" w:rsidRPr="004D6AD9" w:rsidRDefault="004D6AD9" w:rsidP="004D6AD9">
            <w:pPr>
              <w:ind w:firstLine="0"/>
              <w:rPr>
                <w:lang w:val="es-ES"/>
              </w:rPr>
            </w:pPr>
            <w:r w:rsidRPr="004D6AD9">
              <w:rPr>
                <w:lang w:val="es-ES"/>
              </w:rPr>
              <w:t>2.99 (0.39)</w:t>
            </w:r>
          </w:p>
        </w:tc>
      </w:tr>
      <w:tr w:rsidR="004D6AD9" w:rsidRPr="004D6AD9" w:rsidTr="004D6AD9">
        <w:tc>
          <w:tcPr>
            <w:tcW w:w="695" w:type="dxa"/>
            <w:vMerge/>
          </w:tcPr>
          <w:p w:rsidR="004D6AD9" w:rsidRPr="004D6AD9" w:rsidRDefault="004D6AD9" w:rsidP="004D6AD9">
            <w:pPr>
              <w:ind w:firstLine="0"/>
              <w:rPr>
                <w:lang w:val="pl-PL"/>
              </w:rPr>
            </w:pPr>
          </w:p>
        </w:tc>
        <w:tc>
          <w:tcPr>
            <w:tcW w:w="1730" w:type="dxa"/>
            <w:vMerge/>
          </w:tcPr>
          <w:p w:rsidR="004D6AD9" w:rsidRPr="004D6AD9" w:rsidRDefault="004D6AD9" w:rsidP="004D6AD9">
            <w:pPr>
              <w:ind w:firstLine="0"/>
              <w:rPr>
                <w:lang w:val="pl-PL"/>
              </w:rPr>
            </w:pPr>
          </w:p>
        </w:tc>
        <w:tc>
          <w:tcPr>
            <w:tcW w:w="677" w:type="dxa"/>
            <w:vMerge/>
          </w:tcPr>
          <w:p w:rsidR="004D6AD9" w:rsidRPr="004D6AD9" w:rsidRDefault="004D6AD9" w:rsidP="004D6AD9">
            <w:pPr>
              <w:ind w:firstLine="0"/>
              <w:rPr>
                <w:lang w:val="pl-PL"/>
              </w:rPr>
            </w:pPr>
          </w:p>
        </w:tc>
        <w:tc>
          <w:tcPr>
            <w:tcW w:w="1146" w:type="dxa"/>
          </w:tcPr>
          <w:p w:rsidR="004D6AD9" w:rsidRPr="004D6AD9" w:rsidRDefault="004D6AD9" w:rsidP="004D6AD9">
            <w:pPr>
              <w:ind w:firstLine="0"/>
              <w:rPr>
                <w:lang w:val="pl-PL"/>
              </w:rPr>
            </w:pPr>
            <w:r w:rsidRPr="004D6AD9">
              <w:rPr>
                <w:lang w:val="pl-PL"/>
              </w:rPr>
              <w:t>O3′/A14</w:t>
            </w:r>
          </w:p>
        </w:tc>
        <w:tc>
          <w:tcPr>
            <w:tcW w:w="1440" w:type="dxa"/>
            <w:vMerge/>
          </w:tcPr>
          <w:p w:rsidR="004D6AD9" w:rsidRPr="004D6AD9" w:rsidRDefault="004D6AD9" w:rsidP="004D6AD9">
            <w:pPr>
              <w:ind w:firstLine="0"/>
              <w:jc w:val="left"/>
              <w:rPr>
                <w:lang w:val="pl-PL"/>
              </w:rPr>
            </w:pPr>
          </w:p>
        </w:tc>
        <w:tc>
          <w:tcPr>
            <w:tcW w:w="1080" w:type="dxa"/>
          </w:tcPr>
          <w:p w:rsidR="004D6AD9" w:rsidRPr="004D6AD9" w:rsidRDefault="004D6AD9" w:rsidP="004D6AD9">
            <w:pPr>
              <w:ind w:firstLine="0"/>
              <w:rPr>
                <w:lang w:val="pl-PL"/>
              </w:rPr>
            </w:pPr>
            <w:r w:rsidRPr="004D6AD9">
              <w:rPr>
                <w:lang w:val="pl-PL"/>
              </w:rPr>
              <w:t>O2′/U4</w:t>
            </w:r>
          </w:p>
        </w:tc>
        <w:tc>
          <w:tcPr>
            <w:tcW w:w="810" w:type="dxa"/>
          </w:tcPr>
          <w:p w:rsidR="004D6AD9" w:rsidRPr="004D6AD9" w:rsidRDefault="004D6AD9" w:rsidP="004D6AD9">
            <w:pPr>
              <w:ind w:firstLine="0"/>
              <w:rPr>
                <w:lang w:val="pl-PL"/>
              </w:rPr>
            </w:pPr>
            <w:r w:rsidRPr="004D6AD9">
              <w:rPr>
                <w:lang w:val="pl-PL"/>
              </w:rPr>
              <w:t>3.01</w:t>
            </w:r>
          </w:p>
        </w:tc>
        <w:tc>
          <w:tcPr>
            <w:tcW w:w="1170" w:type="dxa"/>
          </w:tcPr>
          <w:p w:rsidR="004D6AD9" w:rsidRPr="004D6AD9" w:rsidRDefault="004D6AD9" w:rsidP="004D6AD9">
            <w:pPr>
              <w:ind w:firstLine="0"/>
              <w:rPr>
                <w:lang w:val="pl-PL"/>
              </w:rPr>
            </w:pPr>
            <w:r w:rsidRPr="004D6AD9">
              <w:rPr>
                <w:lang w:val="pl-PL"/>
              </w:rPr>
              <w:t>3.69 (1.36)</w:t>
            </w:r>
          </w:p>
        </w:tc>
      </w:tr>
      <w:tr w:rsidR="004D6AD9" w:rsidRPr="004D6AD9" w:rsidTr="004D6AD9">
        <w:tc>
          <w:tcPr>
            <w:tcW w:w="695" w:type="dxa"/>
            <w:vMerge w:val="restart"/>
          </w:tcPr>
          <w:p w:rsidR="004D6AD9" w:rsidRPr="004D6AD9" w:rsidRDefault="004D6AD9" w:rsidP="004D6AD9">
            <w:pPr>
              <w:ind w:firstLine="0"/>
              <w:rPr>
                <w:lang w:val="pl-PL"/>
              </w:rPr>
            </w:pPr>
            <w:r w:rsidRPr="004D6AD9">
              <w:rPr>
                <w:lang w:val="pl-PL"/>
              </w:rPr>
              <w:t>3</w:t>
            </w:r>
          </w:p>
        </w:tc>
        <w:tc>
          <w:tcPr>
            <w:tcW w:w="1730" w:type="dxa"/>
            <w:vMerge w:val="restart"/>
          </w:tcPr>
          <w:p w:rsidR="004D6AD9" w:rsidRPr="004D6AD9" w:rsidRDefault="004D6AD9" w:rsidP="004D6AD9">
            <w:pPr>
              <w:ind w:firstLine="0"/>
              <w:rPr>
                <w:lang w:val="pl-PL"/>
              </w:rPr>
            </w:pPr>
            <w:r w:rsidRPr="004D6AD9">
              <w:rPr>
                <w:lang w:val="pl-PL"/>
              </w:rPr>
              <w:t>Major groove–major groove</w:t>
            </w:r>
          </w:p>
        </w:tc>
        <w:tc>
          <w:tcPr>
            <w:tcW w:w="677" w:type="dxa"/>
            <w:vMerge w:val="restart"/>
          </w:tcPr>
          <w:p w:rsidR="004D6AD9" w:rsidRPr="004D6AD9" w:rsidRDefault="004D6AD9" w:rsidP="004D6AD9">
            <w:pPr>
              <w:ind w:firstLine="0"/>
              <w:rPr>
                <w:lang w:val="pl-PL"/>
              </w:rPr>
            </w:pPr>
            <w:r w:rsidRPr="004D6AD9">
              <w:rPr>
                <w:lang w:val="pl-PL"/>
              </w:rPr>
              <w:t>138.8</w:t>
            </w:r>
          </w:p>
        </w:tc>
        <w:tc>
          <w:tcPr>
            <w:tcW w:w="1146" w:type="dxa"/>
          </w:tcPr>
          <w:p w:rsidR="004D6AD9" w:rsidRPr="004D6AD9" w:rsidRDefault="004D6AD9" w:rsidP="004D6AD9">
            <w:pPr>
              <w:ind w:firstLine="0"/>
              <w:rPr>
                <w:lang w:val="pl-PL"/>
              </w:rPr>
            </w:pPr>
            <w:r w:rsidRPr="004D6AD9">
              <w:rPr>
                <w:lang w:val="pl-PL"/>
              </w:rPr>
              <w:t>C6/U15</w:t>
            </w:r>
          </w:p>
        </w:tc>
        <w:tc>
          <w:tcPr>
            <w:tcW w:w="1440" w:type="dxa"/>
            <w:vMerge w:val="restart"/>
          </w:tcPr>
          <w:p w:rsidR="004D6AD9" w:rsidRPr="004D6AD9" w:rsidRDefault="004D6AD9" w:rsidP="004D6AD9">
            <w:pPr>
              <w:ind w:firstLine="0"/>
              <w:jc w:val="left"/>
            </w:pPr>
            <w:r w:rsidRPr="004D6AD9">
              <w:t>−x+</w:t>
            </w:r>
            <w:r>
              <w:t xml:space="preserve">½, </w:t>
            </w:r>
            <w:r w:rsidRPr="004D6AD9">
              <w:t>−y+1</w:t>
            </w:r>
            <w:r>
              <w:t>,</w:t>
            </w:r>
            <w:r w:rsidRPr="004D6AD9">
              <w:t xml:space="preserve"> z−</w:t>
            </w:r>
            <w:r>
              <w:t>½</w:t>
            </w:r>
          </w:p>
        </w:tc>
        <w:tc>
          <w:tcPr>
            <w:tcW w:w="1080" w:type="dxa"/>
          </w:tcPr>
          <w:p w:rsidR="004D6AD9" w:rsidRPr="004D6AD9" w:rsidRDefault="004D6AD9" w:rsidP="004D6AD9">
            <w:pPr>
              <w:ind w:firstLine="0"/>
              <w:rPr>
                <w:lang w:val="pl-PL"/>
              </w:rPr>
            </w:pPr>
            <w:r w:rsidRPr="004D6AD9">
              <w:rPr>
                <w:lang w:val="pl-PL"/>
              </w:rPr>
              <w:t>O2′/U22</w:t>
            </w:r>
          </w:p>
        </w:tc>
        <w:tc>
          <w:tcPr>
            <w:tcW w:w="810" w:type="dxa"/>
          </w:tcPr>
          <w:p w:rsidR="004D6AD9" w:rsidRPr="004D6AD9" w:rsidRDefault="004D6AD9" w:rsidP="004D6AD9">
            <w:pPr>
              <w:ind w:firstLine="0"/>
              <w:rPr>
                <w:lang w:val="pl-PL"/>
              </w:rPr>
            </w:pPr>
            <w:r w:rsidRPr="004D6AD9">
              <w:rPr>
                <w:lang w:val="pl-PL"/>
              </w:rPr>
              <w:t>3.17</w:t>
            </w:r>
          </w:p>
        </w:tc>
        <w:tc>
          <w:tcPr>
            <w:tcW w:w="1170" w:type="dxa"/>
          </w:tcPr>
          <w:p w:rsidR="004D6AD9" w:rsidRPr="004D6AD9" w:rsidRDefault="004D6AD9" w:rsidP="004D6AD9">
            <w:pPr>
              <w:ind w:firstLine="0"/>
              <w:rPr>
                <w:lang w:val="pl-PL"/>
              </w:rPr>
            </w:pPr>
            <w:r w:rsidRPr="004D6AD9">
              <w:rPr>
                <w:lang w:val="pl-PL"/>
              </w:rPr>
              <w:t>4.44 (0.94)</w:t>
            </w:r>
          </w:p>
        </w:tc>
      </w:tr>
      <w:tr w:rsidR="004D6AD9" w:rsidRPr="004D6AD9" w:rsidTr="004D6AD9">
        <w:tc>
          <w:tcPr>
            <w:tcW w:w="695" w:type="dxa"/>
            <w:vMerge/>
          </w:tcPr>
          <w:p w:rsidR="004D6AD9" w:rsidRPr="004D6AD9" w:rsidRDefault="004D6AD9" w:rsidP="004D6AD9">
            <w:pPr>
              <w:ind w:firstLine="0"/>
              <w:rPr>
                <w:lang w:val="pl-PL"/>
              </w:rPr>
            </w:pPr>
          </w:p>
        </w:tc>
        <w:tc>
          <w:tcPr>
            <w:tcW w:w="1730" w:type="dxa"/>
            <w:vMerge/>
          </w:tcPr>
          <w:p w:rsidR="004D6AD9" w:rsidRPr="004D6AD9" w:rsidRDefault="004D6AD9" w:rsidP="004D6AD9">
            <w:pPr>
              <w:ind w:firstLine="0"/>
              <w:rPr>
                <w:lang w:val="pl-PL"/>
              </w:rPr>
            </w:pPr>
          </w:p>
        </w:tc>
        <w:tc>
          <w:tcPr>
            <w:tcW w:w="677" w:type="dxa"/>
            <w:vMerge/>
          </w:tcPr>
          <w:p w:rsidR="004D6AD9" w:rsidRPr="004D6AD9" w:rsidRDefault="004D6AD9" w:rsidP="004D6AD9">
            <w:pPr>
              <w:ind w:firstLine="0"/>
              <w:rPr>
                <w:lang w:val="pl-PL"/>
              </w:rPr>
            </w:pPr>
          </w:p>
        </w:tc>
        <w:tc>
          <w:tcPr>
            <w:tcW w:w="1146" w:type="dxa"/>
          </w:tcPr>
          <w:p w:rsidR="004D6AD9" w:rsidRPr="004D6AD9" w:rsidRDefault="004D6AD9" w:rsidP="004D6AD9">
            <w:pPr>
              <w:ind w:firstLine="0"/>
              <w:rPr>
                <w:lang w:val="pl-PL"/>
              </w:rPr>
            </w:pPr>
            <w:r w:rsidRPr="004D6AD9">
              <w:rPr>
                <w:lang w:val="pl-PL"/>
              </w:rPr>
              <w:t>C5/U15</w:t>
            </w:r>
          </w:p>
        </w:tc>
        <w:tc>
          <w:tcPr>
            <w:tcW w:w="1440" w:type="dxa"/>
            <w:vMerge/>
          </w:tcPr>
          <w:p w:rsidR="004D6AD9" w:rsidRPr="004D6AD9" w:rsidRDefault="004D6AD9" w:rsidP="004D6AD9">
            <w:pPr>
              <w:ind w:firstLine="0"/>
              <w:jc w:val="left"/>
              <w:rPr>
                <w:lang w:val="pl-PL"/>
              </w:rPr>
            </w:pPr>
          </w:p>
        </w:tc>
        <w:tc>
          <w:tcPr>
            <w:tcW w:w="1080" w:type="dxa"/>
          </w:tcPr>
          <w:p w:rsidR="004D6AD9" w:rsidRPr="004D6AD9" w:rsidRDefault="004D6AD9" w:rsidP="004D6AD9">
            <w:pPr>
              <w:ind w:firstLine="0"/>
              <w:rPr>
                <w:lang w:val="pl-PL"/>
              </w:rPr>
            </w:pPr>
            <w:r w:rsidRPr="004D6AD9">
              <w:rPr>
                <w:lang w:val="pl-PL"/>
              </w:rPr>
              <w:t>O3′/U22</w:t>
            </w:r>
          </w:p>
        </w:tc>
        <w:tc>
          <w:tcPr>
            <w:tcW w:w="810" w:type="dxa"/>
          </w:tcPr>
          <w:p w:rsidR="004D6AD9" w:rsidRPr="004D6AD9" w:rsidRDefault="004D6AD9" w:rsidP="004D6AD9">
            <w:pPr>
              <w:ind w:firstLine="0"/>
              <w:rPr>
                <w:lang w:val="pl-PL"/>
              </w:rPr>
            </w:pPr>
            <w:r w:rsidRPr="004D6AD9">
              <w:rPr>
                <w:lang w:val="pl-PL"/>
              </w:rPr>
              <w:t>2.80</w:t>
            </w:r>
          </w:p>
        </w:tc>
        <w:tc>
          <w:tcPr>
            <w:tcW w:w="1170" w:type="dxa"/>
          </w:tcPr>
          <w:p w:rsidR="004D6AD9" w:rsidRPr="004D6AD9" w:rsidRDefault="004D6AD9" w:rsidP="004D6AD9">
            <w:pPr>
              <w:ind w:firstLine="0"/>
              <w:rPr>
                <w:lang w:val="pl-PL"/>
              </w:rPr>
            </w:pPr>
            <w:r w:rsidRPr="004D6AD9">
              <w:rPr>
                <w:lang w:val="pl-PL"/>
              </w:rPr>
              <w:t>3.75 (0.69)</w:t>
            </w:r>
          </w:p>
        </w:tc>
      </w:tr>
      <w:tr w:rsidR="004D6AD9" w:rsidRPr="004D6AD9" w:rsidTr="004D6AD9">
        <w:tc>
          <w:tcPr>
            <w:tcW w:w="695" w:type="dxa"/>
            <w:vMerge/>
          </w:tcPr>
          <w:p w:rsidR="004D6AD9" w:rsidRPr="004D6AD9" w:rsidRDefault="004D6AD9" w:rsidP="004D6AD9">
            <w:pPr>
              <w:ind w:firstLine="0"/>
            </w:pPr>
          </w:p>
        </w:tc>
        <w:tc>
          <w:tcPr>
            <w:tcW w:w="1730" w:type="dxa"/>
            <w:vMerge/>
          </w:tcPr>
          <w:p w:rsidR="004D6AD9" w:rsidRPr="004D6AD9" w:rsidRDefault="004D6AD9" w:rsidP="004D6AD9">
            <w:pPr>
              <w:ind w:firstLine="0"/>
            </w:pPr>
          </w:p>
        </w:tc>
        <w:tc>
          <w:tcPr>
            <w:tcW w:w="677" w:type="dxa"/>
            <w:vMerge/>
          </w:tcPr>
          <w:p w:rsidR="004D6AD9" w:rsidRPr="004D6AD9" w:rsidRDefault="004D6AD9" w:rsidP="004D6AD9">
            <w:pPr>
              <w:ind w:firstLine="0"/>
            </w:pPr>
          </w:p>
        </w:tc>
        <w:tc>
          <w:tcPr>
            <w:tcW w:w="1146" w:type="dxa"/>
          </w:tcPr>
          <w:p w:rsidR="004D6AD9" w:rsidRPr="004D6AD9" w:rsidRDefault="004D6AD9" w:rsidP="004D6AD9">
            <w:pPr>
              <w:ind w:firstLine="0"/>
            </w:pPr>
            <w:r w:rsidRPr="004D6AD9">
              <w:t>O3′/A9</w:t>
            </w:r>
          </w:p>
        </w:tc>
        <w:tc>
          <w:tcPr>
            <w:tcW w:w="1440" w:type="dxa"/>
            <w:vMerge/>
          </w:tcPr>
          <w:p w:rsidR="004D6AD9" w:rsidRPr="004D6AD9" w:rsidRDefault="004D6AD9" w:rsidP="004D6AD9">
            <w:pPr>
              <w:ind w:firstLine="0"/>
              <w:jc w:val="left"/>
            </w:pPr>
          </w:p>
        </w:tc>
        <w:tc>
          <w:tcPr>
            <w:tcW w:w="1080" w:type="dxa"/>
          </w:tcPr>
          <w:p w:rsidR="004D6AD9" w:rsidRPr="004D6AD9" w:rsidRDefault="004D6AD9" w:rsidP="004D6AD9">
            <w:pPr>
              <w:ind w:firstLine="0"/>
            </w:pPr>
            <w:r w:rsidRPr="004D6AD9">
              <w:t>O5′/U1</w:t>
            </w:r>
          </w:p>
        </w:tc>
        <w:tc>
          <w:tcPr>
            <w:tcW w:w="810" w:type="dxa"/>
          </w:tcPr>
          <w:p w:rsidR="004D6AD9" w:rsidRPr="004D6AD9" w:rsidRDefault="004D6AD9" w:rsidP="004D6AD9">
            <w:pPr>
              <w:ind w:firstLine="0"/>
            </w:pPr>
            <w:r w:rsidRPr="004D6AD9">
              <w:t>3.53</w:t>
            </w:r>
          </w:p>
        </w:tc>
        <w:tc>
          <w:tcPr>
            <w:tcW w:w="1170" w:type="dxa"/>
          </w:tcPr>
          <w:p w:rsidR="004D6AD9" w:rsidRPr="004D6AD9" w:rsidRDefault="004D6AD9" w:rsidP="004D6AD9">
            <w:pPr>
              <w:ind w:firstLine="0"/>
            </w:pPr>
            <w:r w:rsidRPr="004D6AD9">
              <w:t>4.10 (1.11)</w:t>
            </w:r>
          </w:p>
        </w:tc>
      </w:tr>
      <w:tr w:rsidR="004D6AD9" w:rsidRPr="004D6AD9" w:rsidTr="004D6AD9">
        <w:tc>
          <w:tcPr>
            <w:tcW w:w="695" w:type="dxa"/>
            <w:vMerge/>
          </w:tcPr>
          <w:p w:rsidR="004D6AD9" w:rsidRPr="004D6AD9" w:rsidRDefault="004D6AD9" w:rsidP="004D6AD9">
            <w:pPr>
              <w:ind w:firstLine="0"/>
            </w:pPr>
          </w:p>
        </w:tc>
        <w:tc>
          <w:tcPr>
            <w:tcW w:w="1730" w:type="dxa"/>
            <w:vMerge/>
          </w:tcPr>
          <w:p w:rsidR="004D6AD9" w:rsidRPr="004D6AD9" w:rsidRDefault="004D6AD9" w:rsidP="004D6AD9">
            <w:pPr>
              <w:ind w:firstLine="0"/>
            </w:pPr>
          </w:p>
        </w:tc>
        <w:tc>
          <w:tcPr>
            <w:tcW w:w="677" w:type="dxa"/>
            <w:vMerge/>
          </w:tcPr>
          <w:p w:rsidR="004D6AD9" w:rsidRPr="004D6AD9" w:rsidRDefault="004D6AD9" w:rsidP="004D6AD9">
            <w:pPr>
              <w:ind w:firstLine="0"/>
            </w:pPr>
          </w:p>
        </w:tc>
        <w:tc>
          <w:tcPr>
            <w:tcW w:w="1146" w:type="dxa"/>
          </w:tcPr>
          <w:p w:rsidR="004D6AD9" w:rsidRPr="004D6AD9" w:rsidRDefault="004D6AD9" w:rsidP="004D6AD9">
            <w:pPr>
              <w:ind w:firstLine="0"/>
            </w:pPr>
            <w:r w:rsidRPr="004D6AD9">
              <w:t>O3′/A9</w:t>
            </w:r>
          </w:p>
        </w:tc>
        <w:tc>
          <w:tcPr>
            <w:tcW w:w="1440" w:type="dxa"/>
            <w:vMerge/>
          </w:tcPr>
          <w:p w:rsidR="004D6AD9" w:rsidRPr="004D6AD9" w:rsidRDefault="004D6AD9" w:rsidP="004D6AD9">
            <w:pPr>
              <w:ind w:firstLine="0"/>
              <w:jc w:val="left"/>
            </w:pPr>
          </w:p>
        </w:tc>
        <w:tc>
          <w:tcPr>
            <w:tcW w:w="1080" w:type="dxa"/>
          </w:tcPr>
          <w:p w:rsidR="004D6AD9" w:rsidRPr="004D6AD9" w:rsidRDefault="004D6AD9" w:rsidP="004D6AD9">
            <w:pPr>
              <w:ind w:firstLine="0"/>
            </w:pPr>
            <w:r w:rsidRPr="004D6AD9">
              <w:t>C5′/U1</w:t>
            </w:r>
          </w:p>
        </w:tc>
        <w:tc>
          <w:tcPr>
            <w:tcW w:w="810" w:type="dxa"/>
          </w:tcPr>
          <w:p w:rsidR="004D6AD9" w:rsidRPr="004D6AD9" w:rsidRDefault="004D6AD9" w:rsidP="004D6AD9">
            <w:pPr>
              <w:ind w:firstLine="0"/>
            </w:pPr>
            <w:r w:rsidRPr="004D6AD9">
              <w:t>3.30</w:t>
            </w:r>
          </w:p>
        </w:tc>
        <w:tc>
          <w:tcPr>
            <w:tcW w:w="1170" w:type="dxa"/>
          </w:tcPr>
          <w:p w:rsidR="004D6AD9" w:rsidRPr="004D6AD9" w:rsidRDefault="004D6AD9" w:rsidP="004D6AD9">
            <w:pPr>
              <w:ind w:firstLine="0"/>
            </w:pPr>
            <w:r w:rsidRPr="004D6AD9">
              <w:t>4.26 (1.10)</w:t>
            </w:r>
          </w:p>
        </w:tc>
      </w:tr>
      <w:tr w:rsidR="004D6AD9" w:rsidRPr="004D6AD9" w:rsidTr="004D6AD9">
        <w:tc>
          <w:tcPr>
            <w:tcW w:w="695" w:type="dxa"/>
            <w:vMerge/>
          </w:tcPr>
          <w:p w:rsidR="004D6AD9" w:rsidRPr="004D6AD9" w:rsidRDefault="004D6AD9" w:rsidP="004D6AD9">
            <w:pPr>
              <w:ind w:firstLine="0"/>
            </w:pPr>
          </w:p>
        </w:tc>
        <w:tc>
          <w:tcPr>
            <w:tcW w:w="1730" w:type="dxa"/>
            <w:vMerge/>
          </w:tcPr>
          <w:p w:rsidR="004D6AD9" w:rsidRPr="004D6AD9" w:rsidRDefault="004D6AD9" w:rsidP="004D6AD9">
            <w:pPr>
              <w:ind w:firstLine="0"/>
            </w:pPr>
          </w:p>
        </w:tc>
        <w:tc>
          <w:tcPr>
            <w:tcW w:w="677" w:type="dxa"/>
            <w:vMerge/>
          </w:tcPr>
          <w:p w:rsidR="004D6AD9" w:rsidRPr="004D6AD9" w:rsidRDefault="004D6AD9" w:rsidP="004D6AD9">
            <w:pPr>
              <w:ind w:firstLine="0"/>
            </w:pPr>
          </w:p>
        </w:tc>
        <w:tc>
          <w:tcPr>
            <w:tcW w:w="1146" w:type="dxa"/>
          </w:tcPr>
          <w:p w:rsidR="004D6AD9" w:rsidRPr="004D6AD9" w:rsidRDefault="004D6AD9" w:rsidP="004D6AD9">
            <w:pPr>
              <w:ind w:firstLine="0"/>
            </w:pPr>
            <w:r w:rsidRPr="004D6AD9">
              <w:t>OP1/U10</w:t>
            </w:r>
          </w:p>
        </w:tc>
        <w:tc>
          <w:tcPr>
            <w:tcW w:w="1440" w:type="dxa"/>
            <w:vMerge/>
          </w:tcPr>
          <w:p w:rsidR="004D6AD9" w:rsidRPr="004D6AD9" w:rsidRDefault="004D6AD9" w:rsidP="004D6AD9">
            <w:pPr>
              <w:ind w:firstLine="0"/>
              <w:jc w:val="center"/>
            </w:pPr>
          </w:p>
        </w:tc>
        <w:tc>
          <w:tcPr>
            <w:tcW w:w="1080" w:type="dxa"/>
          </w:tcPr>
          <w:p w:rsidR="004D6AD9" w:rsidRPr="004D6AD9" w:rsidRDefault="004D6AD9" w:rsidP="004D6AD9">
            <w:pPr>
              <w:ind w:firstLine="0"/>
            </w:pPr>
            <w:r w:rsidRPr="004D6AD9">
              <w:t>C5′/U1</w:t>
            </w:r>
          </w:p>
        </w:tc>
        <w:tc>
          <w:tcPr>
            <w:tcW w:w="810" w:type="dxa"/>
          </w:tcPr>
          <w:p w:rsidR="004D6AD9" w:rsidRPr="004D6AD9" w:rsidRDefault="004D6AD9" w:rsidP="004D6AD9">
            <w:pPr>
              <w:ind w:firstLine="0"/>
            </w:pPr>
            <w:r w:rsidRPr="004D6AD9">
              <w:t>3.32</w:t>
            </w:r>
          </w:p>
        </w:tc>
        <w:tc>
          <w:tcPr>
            <w:tcW w:w="1170" w:type="dxa"/>
          </w:tcPr>
          <w:p w:rsidR="004D6AD9" w:rsidRPr="004D6AD9" w:rsidRDefault="004D6AD9" w:rsidP="004D6AD9">
            <w:pPr>
              <w:keepNext/>
              <w:ind w:firstLine="0"/>
            </w:pPr>
            <w:r w:rsidRPr="004D6AD9">
              <w:t>4.19 (1.21)</w:t>
            </w:r>
          </w:p>
        </w:tc>
      </w:tr>
    </w:tbl>
    <w:p w:rsidR="00EA1C7A" w:rsidRPr="00F813BD" w:rsidRDefault="004D6AD9" w:rsidP="00EA1C7A">
      <w:pPr>
        <w:pStyle w:val="Caption"/>
        <w:rPr>
          <w:vanish/>
          <w:specVanish/>
        </w:rPr>
      </w:pPr>
      <w:bookmarkStart w:id="120" w:name="_Ref424201514"/>
      <w:bookmarkStart w:id="121" w:name="_Toc424230768"/>
      <w:r>
        <w:t xml:space="preserve">Table </w:t>
      </w:r>
      <w:r w:rsidR="00762C05">
        <w:fldChar w:fldCharType="begin"/>
      </w:r>
      <w:r w:rsidR="00762C05">
        <w:instrText xml:space="preserve"> STYLEREF 2 \s </w:instrText>
      </w:r>
      <w:r w:rsidR="00762C05">
        <w:fldChar w:fldCharType="separate"/>
      </w:r>
      <w:r w:rsidR="00310929">
        <w:rPr>
          <w:noProof/>
        </w:rPr>
        <w:t>5</w:t>
      </w:r>
      <w:r w:rsidR="00762C05">
        <w:rPr>
          <w:noProof/>
        </w:rPr>
        <w:fldChar w:fldCharType="end"/>
      </w:r>
      <w:r w:rsidR="00971729">
        <w:noBreakHyphen/>
      </w:r>
      <w:r w:rsidR="00762C05">
        <w:fldChar w:fldCharType="begin"/>
      </w:r>
      <w:r w:rsidR="00762C05">
        <w:instrText xml:space="preserve"> SEQ Table \* ARABIC \s 2 </w:instrText>
      </w:r>
      <w:r w:rsidR="00762C05">
        <w:fldChar w:fldCharType="separate"/>
      </w:r>
      <w:r w:rsidR="00310929">
        <w:rPr>
          <w:noProof/>
        </w:rPr>
        <w:t>5</w:t>
      </w:r>
      <w:r w:rsidR="00762C05">
        <w:rPr>
          <w:noProof/>
        </w:rPr>
        <w:fldChar w:fldCharType="end"/>
      </w:r>
      <w:bookmarkEnd w:id="120"/>
      <w:r>
        <w:t xml:space="preserve">. </w:t>
      </w:r>
      <w:r w:rsidRPr="004D6AD9">
        <w:t>Hydrogen bonds, van der Waals contacts and interactions</w:t>
      </w:r>
      <w:bookmarkEnd w:id="121"/>
      <w:r w:rsidRPr="004D6AD9">
        <w:t xml:space="preserve"> </w:t>
      </w:r>
    </w:p>
    <w:p w:rsidR="004D6AD9" w:rsidRDefault="004D6AD9">
      <w:pPr>
        <w:pStyle w:val="Caption"/>
      </w:pPr>
      <w:r w:rsidRPr="004D6AD9">
        <w:t>between symmetry-related duplexes in RNA.</w:t>
      </w:r>
      <w:r w:rsidR="00EA1C7A" w:rsidRPr="00EA1C7A">
        <w:rPr>
          <w:vanish/>
          <w:specVanish/>
        </w:rPr>
        <w:t xml:space="preserve"> </w:t>
      </w:r>
      <w:r w:rsidRPr="004D6AD9">
        <w:t>The data in parentheses are standard deviations. Interface areas were computed by PISA.</w:t>
      </w:r>
    </w:p>
    <w:p w:rsidR="00380B3E" w:rsidRDefault="00380B3E" w:rsidP="00380B3E">
      <w:r>
        <w:t xml:space="preserve">The first and second interfaces for RNA involve hydrogen bond interactions, whereas the third interface for RNA and all interfaces for DNA are characterized by less-specific van der Waals contacts. Most of the contact distances become larger in the simulation for both RNA and DNA; exceptions </w:t>
      </w:r>
      <w:r>
        <w:lastRenderedPageBreak/>
        <w:t>include most of the hydrogen bonds in RNA interfaces 1 and 2; the longer (and presumably weaker) CH–O interactions in RNA interface 3 are less-faithfully maintained; this interface also has a much smaller buried surface area in the crystal.</w:t>
      </w:r>
    </w:p>
    <w:p w:rsidR="00380B3E" w:rsidRDefault="00380B3E" w:rsidP="00380B3E">
      <w:r>
        <w:t xml:space="preserve">The averages shown in </w:t>
      </w:r>
      <w:r w:rsidR="00E43DAB">
        <w:fldChar w:fldCharType="begin"/>
      </w:r>
      <w:r w:rsidR="00E43DAB">
        <w:instrText xml:space="preserve"> REF _Ref424201514 \h </w:instrText>
      </w:r>
      <w:r w:rsidR="00E43DAB">
        <w:fldChar w:fldCharType="separate"/>
      </w:r>
      <w:r w:rsidR="00310929">
        <w:t xml:space="preserve">Table </w:t>
      </w:r>
      <w:r w:rsidR="00310929">
        <w:rPr>
          <w:noProof/>
        </w:rPr>
        <w:t>5</w:t>
      </w:r>
      <w:r w:rsidR="00310929">
        <w:noBreakHyphen/>
      </w:r>
      <w:r w:rsidR="00310929">
        <w:rPr>
          <w:noProof/>
        </w:rPr>
        <w:t>5</w:t>
      </w:r>
      <w:r w:rsidR="00E43DAB">
        <w:fldChar w:fldCharType="end"/>
      </w:r>
      <w:r w:rsidR="00E43DAB">
        <w:t xml:space="preserve"> </w:t>
      </w:r>
      <w:r>
        <w:t xml:space="preserve">hide a large amount of heterogeneity among the 32 copies of each interface present in the supercell. As an example, </w:t>
      </w:r>
      <w:r w:rsidR="00E43DAB">
        <w:fldChar w:fldCharType="begin"/>
      </w:r>
      <w:r w:rsidR="00E43DAB">
        <w:instrText xml:space="preserve"> REF _Ref424201822 \h </w:instrText>
      </w:r>
      <w:r w:rsidR="00E43DAB">
        <w:fldChar w:fldCharType="separate"/>
      </w:r>
      <w:r w:rsidR="00310929">
        <w:t xml:space="preserve">Figure </w:t>
      </w:r>
      <w:r w:rsidR="00310929">
        <w:rPr>
          <w:noProof/>
        </w:rPr>
        <w:t>5</w:t>
      </w:r>
      <w:r w:rsidR="00310929">
        <w:noBreakHyphen/>
      </w:r>
      <w:r w:rsidR="00310929">
        <w:rPr>
          <w:noProof/>
        </w:rPr>
        <w:t>10</w:t>
      </w:r>
      <w:r w:rsidR="00E43DAB">
        <w:fldChar w:fldCharType="end"/>
      </w:r>
      <w:r>
        <w:t xml:space="preserve"> shows the variation of two of the hydrogen bonds in interface 2 for each copy. It is clear that these interactions are well-maintained in about 22–24 copies, and completely broken in 8–10 copies. It is likely that longer simulations would result in more copies becoming distorted, leading to progressive distortion of the lattice, as is seen more clearly in the longer DNA simulation discussed below. The average distance of the molecular centers of mass of the duplexes interacting across interface 1 increases by 0.5 Å; across interface 3 the distance decreases by about the same amount; across interface 2 it stays almost the same as in the crystal (</w:t>
      </w:r>
      <w:r w:rsidR="00E43DAB">
        <w:fldChar w:fldCharType="begin"/>
      </w:r>
      <w:r w:rsidR="00E43DAB">
        <w:instrText xml:space="preserve"> REF _Ref424201831 \h </w:instrText>
      </w:r>
      <w:r w:rsidR="00E43DAB">
        <w:fldChar w:fldCharType="separate"/>
      </w:r>
      <w:r w:rsidR="00310929">
        <w:t xml:space="preserve">Figure </w:t>
      </w:r>
      <w:r w:rsidR="00310929">
        <w:rPr>
          <w:noProof/>
        </w:rPr>
        <w:t>5</w:t>
      </w:r>
      <w:r w:rsidR="00310929">
        <w:noBreakHyphen/>
      </w:r>
      <w:r w:rsidR="00310929">
        <w:rPr>
          <w:noProof/>
        </w:rPr>
        <w:t>11</w:t>
      </w:r>
      <w:r w:rsidR="00E43DAB">
        <w:fldChar w:fldCharType="end"/>
      </w:r>
      <w:r>
        <w:t>). Individual interfaces can deviate from the average by up to about 1 Å, indicative of significant heterogeneity.</w:t>
      </w:r>
    </w:p>
    <w:p w:rsidR="00B34B4A" w:rsidRDefault="005627A2" w:rsidP="00B34B4A">
      <w:pPr>
        <w:keepNext/>
        <w:ind w:firstLine="0"/>
        <w:jc w:val="center"/>
      </w:pPr>
      <w:r>
        <w:rPr>
          <w:noProof/>
        </w:rPr>
        <w:drawing>
          <wp:inline distT="0" distB="0" distL="0" distR="0" wp14:anchorId="342C618B" wp14:editId="25A6EAF6">
            <wp:extent cx="5486400" cy="22434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5_10.jpg"/>
                    <pic:cNvPicPr/>
                  </pic:nvPicPr>
                  <pic:blipFill>
                    <a:blip r:embed="rId41">
                      <a:extLst>
                        <a:ext uri="{28A0092B-C50C-407E-A947-70E740481C1C}">
                          <a14:useLocalDpi xmlns:a14="http://schemas.microsoft.com/office/drawing/2010/main" val="0"/>
                        </a:ext>
                      </a:extLst>
                    </a:blip>
                    <a:stretch>
                      <a:fillRect/>
                    </a:stretch>
                  </pic:blipFill>
                  <pic:spPr>
                    <a:xfrm>
                      <a:off x="0" y="0"/>
                      <a:ext cx="5486400" cy="2243455"/>
                    </a:xfrm>
                    <a:prstGeom prst="rect">
                      <a:avLst/>
                    </a:prstGeom>
                  </pic:spPr>
                </pic:pic>
              </a:graphicData>
            </a:graphic>
          </wp:inline>
        </w:drawing>
      </w:r>
    </w:p>
    <w:p w:rsidR="00BA0E7D" w:rsidRPr="00F813BD" w:rsidRDefault="00B34B4A" w:rsidP="00BA0E7D">
      <w:pPr>
        <w:pStyle w:val="Caption"/>
        <w:rPr>
          <w:vanish/>
          <w:specVanish/>
        </w:rPr>
      </w:pPr>
      <w:bookmarkStart w:id="122" w:name="_Ref424201822"/>
      <w:bookmarkStart w:id="123" w:name="_Toc424230741"/>
      <w:r>
        <w:t xml:space="preserve">Figure </w:t>
      </w:r>
      <w:r w:rsidR="003E6194">
        <w:fldChar w:fldCharType="begin"/>
      </w:r>
      <w:r w:rsidR="003E6194">
        <w:instrText xml:space="preserve"> STYLEREF 2 \s </w:instrText>
      </w:r>
      <w:r w:rsidR="003E6194">
        <w:fldChar w:fldCharType="separate"/>
      </w:r>
      <w:r w:rsidR="00310929">
        <w:rPr>
          <w:noProof/>
        </w:rPr>
        <w:t>5</w:t>
      </w:r>
      <w:r w:rsidR="003E6194">
        <w:rPr>
          <w:noProof/>
        </w:rPr>
        <w:fldChar w:fldCharType="end"/>
      </w:r>
      <w:r w:rsidR="00CA01FD">
        <w:noBreakHyphen/>
      </w:r>
      <w:r w:rsidR="003E6194">
        <w:fldChar w:fldCharType="begin"/>
      </w:r>
      <w:r w:rsidR="003E6194">
        <w:instrText xml:space="preserve"> SEQ Figure \* ARABIC \s 2 </w:instrText>
      </w:r>
      <w:r w:rsidR="003E6194">
        <w:fldChar w:fldCharType="separate"/>
      </w:r>
      <w:r w:rsidR="00310929">
        <w:rPr>
          <w:noProof/>
        </w:rPr>
        <w:t>10</w:t>
      </w:r>
      <w:r w:rsidR="003E6194">
        <w:rPr>
          <w:noProof/>
        </w:rPr>
        <w:fldChar w:fldCharType="end"/>
      </w:r>
      <w:bookmarkEnd w:id="122"/>
      <w:r>
        <w:t xml:space="preserve">. </w:t>
      </w:r>
      <w:r w:rsidRPr="00B34B4A">
        <w:t>The average distances of O3′/A14–O2′/U4 and O2/U15–O2′/A25</w:t>
      </w:r>
      <w:bookmarkEnd w:id="123"/>
    </w:p>
    <w:p w:rsidR="005627A2" w:rsidRDefault="00B34B4A" w:rsidP="00B34B4A">
      <w:pPr>
        <w:pStyle w:val="Caption"/>
      </w:pPr>
      <w:r w:rsidRPr="00B34B4A">
        <w:t xml:space="preserve"> for the 32 duplexes in RNA supercell for interface 2 (red lines are standard deviations, blue lines are the distance in crystal structure, and black bars give the average distances for every duplex).</w:t>
      </w:r>
    </w:p>
    <w:p w:rsidR="00B34B4A" w:rsidRDefault="005627A2" w:rsidP="00B34B4A">
      <w:pPr>
        <w:keepNext/>
        <w:ind w:firstLine="0"/>
        <w:jc w:val="center"/>
      </w:pPr>
      <w:r>
        <w:rPr>
          <w:noProof/>
        </w:rPr>
        <w:lastRenderedPageBreak/>
        <w:drawing>
          <wp:inline distT="0" distB="0" distL="0" distR="0" wp14:anchorId="0F90B490" wp14:editId="3D6BBFF2">
            <wp:extent cx="5486400" cy="13646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5_11.jpg"/>
                    <pic:cNvPicPr/>
                  </pic:nvPicPr>
                  <pic:blipFill>
                    <a:blip r:embed="rId42">
                      <a:extLst>
                        <a:ext uri="{28A0092B-C50C-407E-A947-70E740481C1C}">
                          <a14:useLocalDpi xmlns:a14="http://schemas.microsoft.com/office/drawing/2010/main" val="0"/>
                        </a:ext>
                      </a:extLst>
                    </a:blip>
                    <a:stretch>
                      <a:fillRect/>
                    </a:stretch>
                  </pic:blipFill>
                  <pic:spPr>
                    <a:xfrm>
                      <a:off x="0" y="0"/>
                      <a:ext cx="5486400" cy="1364615"/>
                    </a:xfrm>
                    <a:prstGeom prst="rect">
                      <a:avLst/>
                    </a:prstGeom>
                  </pic:spPr>
                </pic:pic>
              </a:graphicData>
            </a:graphic>
          </wp:inline>
        </w:drawing>
      </w:r>
    </w:p>
    <w:p w:rsidR="00BA0E7D" w:rsidRPr="00F813BD" w:rsidRDefault="00B34B4A" w:rsidP="00BA0E7D">
      <w:pPr>
        <w:pStyle w:val="Caption"/>
        <w:rPr>
          <w:vanish/>
          <w:specVanish/>
        </w:rPr>
      </w:pPr>
      <w:bookmarkStart w:id="124" w:name="_Ref424201831"/>
      <w:bookmarkStart w:id="125" w:name="_Toc424230742"/>
      <w:r>
        <w:t xml:space="preserve">Figure </w:t>
      </w:r>
      <w:r w:rsidR="003E6194">
        <w:fldChar w:fldCharType="begin"/>
      </w:r>
      <w:r w:rsidR="003E6194">
        <w:instrText xml:space="preserve"> STYLEREF 2 \s </w:instrText>
      </w:r>
      <w:r w:rsidR="003E6194">
        <w:fldChar w:fldCharType="separate"/>
      </w:r>
      <w:r w:rsidR="00310929">
        <w:rPr>
          <w:noProof/>
        </w:rPr>
        <w:t>5</w:t>
      </w:r>
      <w:r w:rsidR="003E6194">
        <w:rPr>
          <w:noProof/>
        </w:rPr>
        <w:fldChar w:fldCharType="end"/>
      </w:r>
      <w:r w:rsidR="00CA01FD">
        <w:noBreakHyphen/>
      </w:r>
      <w:r w:rsidR="003E6194">
        <w:fldChar w:fldCharType="begin"/>
      </w:r>
      <w:r w:rsidR="003E6194">
        <w:instrText xml:space="preserve"> SEQ Figure \* ARABIC \s 2 </w:instrText>
      </w:r>
      <w:r w:rsidR="003E6194">
        <w:fldChar w:fldCharType="separate"/>
      </w:r>
      <w:r w:rsidR="00310929">
        <w:rPr>
          <w:noProof/>
        </w:rPr>
        <w:t>11</w:t>
      </w:r>
      <w:r w:rsidR="003E6194">
        <w:rPr>
          <w:noProof/>
        </w:rPr>
        <w:fldChar w:fldCharType="end"/>
      </w:r>
      <w:bookmarkEnd w:id="124"/>
      <w:r>
        <w:t xml:space="preserve">. </w:t>
      </w:r>
      <w:r w:rsidRPr="00B34B4A">
        <w:t>Distances of center of mass between the interface residues</w:t>
      </w:r>
      <w:bookmarkEnd w:id="125"/>
    </w:p>
    <w:p w:rsidR="005627A2" w:rsidRDefault="00B34B4A" w:rsidP="00B34B4A">
      <w:pPr>
        <w:pStyle w:val="Caption"/>
      </w:pPr>
      <w:r w:rsidRPr="00B34B4A">
        <w:t xml:space="preserve"> for RNA, for each of the 32 copies of each interface. Black lines show the value from the X-ray structure. Bold blue lines are the average distances between interface centers of mass.</w:t>
      </w:r>
    </w:p>
    <w:p w:rsidR="00380B3E" w:rsidRDefault="00380B3E" w:rsidP="00380B3E">
      <w:pPr>
        <w:pStyle w:val="Heading4"/>
      </w:pPr>
      <w:r>
        <w:t>Crystal interfaces for DNA</w:t>
      </w:r>
    </w:p>
    <w:p w:rsidR="00380B3E" w:rsidRDefault="00380B3E" w:rsidP="00380B3E">
      <w:r>
        <w:t xml:space="preserve">The five interfaces for DNA are shown in </w:t>
      </w:r>
      <w:r w:rsidR="00E43DAB">
        <w:fldChar w:fldCharType="begin"/>
      </w:r>
      <w:r w:rsidR="00E43DAB">
        <w:instrText xml:space="preserve"> REF _Ref424201846 \h </w:instrText>
      </w:r>
      <w:r w:rsidR="00E43DAB">
        <w:fldChar w:fldCharType="separate"/>
      </w:r>
      <w:r w:rsidR="00310929">
        <w:t xml:space="preserve">Figure </w:t>
      </w:r>
      <w:r w:rsidR="00310929">
        <w:rPr>
          <w:noProof/>
        </w:rPr>
        <w:t>5</w:t>
      </w:r>
      <w:r w:rsidR="00310929">
        <w:noBreakHyphen/>
      </w:r>
      <w:r w:rsidR="00310929">
        <w:rPr>
          <w:noProof/>
        </w:rPr>
        <w:t>12</w:t>
      </w:r>
      <w:r w:rsidR="00E43DAB">
        <w:fldChar w:fldCharType="end"/>
      </w:r>
      <w:r w:rsidR="00E43DAB">
        <w:t xml:space="preserve"> </w:t>
      </w:r>
      <w:r>
        <w:t xml:space="preserve">and </w:t>
      </w:r>
      <w:r w:rsidR="00E43DAB">
        <w:fldChar w:fldCharType="begin"/>
      </w:r>
      <w:r w:rsidR="00E43DAB">
        <w:instrText xml:space="preserve"> REF _Ref424201542 \h </w:instrText>
      </w:r>
      <w:r w:rsidR="00E43DAB">
        <w:fldChar w:fldCharType="separate"/>
      </w:r>
      <w:r w:rsidR="00310929">
        <w:t xml:space="preserve">Table </w:t>
      </w:r>
      <w:r w:rsidR="00310929">
        <w:rPr>
          <w:noProof/>
        </w:rPr>
        <w:t>5</w:t>
      </w:r>
      <w:r w:rsidR="00310929">
        <w:noBreakHyphen/>
      </w:r>
      <w:r w:rsidR="00310929">
        <w:rPr>
          <w:noProof/>
        </w:rPr>
        <w:t>6</w:t>
      </w:r>
      <w:r w:rsidR="00E43DAB">
        <w:fldChar w:fldCharType="end"/>
      </w:r>
      <w:r>
        <w:t>. In interface 1 the decamer helices are stacked one on top of another along the z-axis leading to co-axial stacking. The second and third interfaces are along the x axis with P3, P4 facing P17, P18, and P8 and P9 facing P12 and P13, respectively. For the fourth and fifth interfaces, P6 and P16 are in close proximity to the inter-helix gaps of neighboring duplexes. The surface area buried by these contacts is 1218 Å2, which is 31% of the total surface area of an isolated duplex.</w:t>
      </w:r>
    </w:p>
    <w:p w:rsidR="00B34B4A" w:rsidRDefault="005627A2" w:rsidP="00B34B4A">
      <w:pPr>
        <w:keepNext/>
        <w:ind w:firstLine="0"/>
        <w:jc w:val="center"/>
      </w:pPr>
      <w:r>
        <w:rPr>
          <w:noProof/>
        </w:rPr>
        <w:lastRenderedPageBreak/>
        <w:drawing>
          <wp:inline distT="0" distB="0" distL="0" distR="0" wp14:anchorId="69AF7344" wp14:editId="0AE5D511">
            <wp:extent cx="4523448" cy="3746612"/>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5_12.jpg"/>
                    <pic:cNvPicPr/>
                  </pic:nvPicPr>
                  <pic:blipFill>
                    <a:blip r:embed="rId43">
                      <a:extLst>
                        <a:ext uri="{28A0092B-C50C-407E-A947-70E740481C1C}">
                          <a14:useLocalDpi xmlns:a14="http://schemas.microsoft.com/office/drawing/2010/main" val="0"/>
                        </a:ext>
                      </a:extLst>
                    </a:blip>
                    <a:stretch>
                      <a:fillRect/>
                    </a:stretch>
                  </pic:blipFill>
                  <pic:spPr>
                    <a:xfrm>
                      <a:off x="0" y="0"/>
                      <a:ext cx="4523448" cy="3746612"/>
                    </a:xfrm>
                    <a:prstGeom prst="rect">
                      <a:avLst/>
                    </a:prstGeom>
                  </pic:spPr>
                </pic:pic>
              </a:graphicData>
            </a:graphic>
          </wp:inline>
        </w:drawing>
      </w:r>
    </w:p>
    <w:p w:rsidR="00BA0E7D" w:rsidRPr="00F813BD" w:rsidRDefault="00B34B4A" w:rsidP="00BA0E7D">
      <w:pPr>
        <w:pStyle w:val="Caption"/>
        <w:rPr>
          <w:vanish/>
          <w:specVanish/>
        </w:rPr>
      </w:pPr>
      <w:bookmarkStart w:id="126" w:name="_Ref424201846"/>
      <w:bookmarkStart w:id="127" w:name="_Toc424230743"/>
      <w:r>
        <w:t xml:space="preserve">Figure </w:t>
      </w:r>
      <w:r w:rsidR="003E6194">
        <w:fldChar w:fldCharType="begin"/>
      </w:r>
      <w:r w:rsidR="003E6194">
        <w:instrText xml:space="preserve"> STYLEREF 2 \s </w:instrText>
      </w:r>
      <w:r w:rsidR="003E6194">
        <w:fldChar w:fldCharType="separate"/>
      </w:r>
      <w:r w:rsidR="00310929">
        <w:rPr>
          <w:noProof/>
        </w:rPr>
        <w:t>5</w:t>
      </w:r>
      <w:r w:rsidR="003E6194">
        <w:rPr>
          <w:noProof/>
        </w:rPr>
        <w:fldChar w:fldCharType="end"/>
      </w:r>
      <w:r w:rsidR="00CA01FD">
        <w:noBreakHyphen/>
      </w:r>
      <w:r w:rsidR="003E6194">
        <w:fldChar w:fldCharType="begin"/>
      </w:r>
      <w:r w:rsidR="003E6194">
        <w:instrText xml:space="preserve"> SEQ Figure \* ARABIC \s 2 </w:instrText>
      </w:r>
      <w:r w:rsidR="003E6194">
        <w:fldChar w:fldCharType="separate"/>
      </w:r>
      <w:r w:rsidR="00310929">
        <w:rPr>
          <w:noProof/>
        </w:rPr>
        <w:t>12</w:t>
      </w:r>
      <w:r w:rsidR="003E6194">
        <w:rPr>
          <w:noProof/>
        </w:rPr>
        <w:fldChar w:fldCharType="end"/>
      </w:r>
      <w:bookmarkEnd w:id="126"/>
      <w:r>
        <w:t xml:space="preserve">. </w:t>
      </w:r>
      <w:r w:rsidRPr="00B34B4A">
        <w:t>Same as Fig. 9</w:t>
      </w:r>
      <w:bookmarkEnd w:id="127"/>
    </w:p>
    <w:p w:rsidR="005627A2" w:rsidRDefault="00B34B4A" w:rsidP="00B34B4A">
      <w:pPr>
        <w:pStyle w:val="Caption"/>
      </w:pPr>
      <w:r w:rsidRPr="00B34B4A">
        <w:t>, but for DNA.</w:t>
      </w:r>
    </w:p>
    <w:tbl>
      <w:tblPr>
        <w:tblStyle w:val="TableGrid"/>
        <w:tblW w:w="0" w:type="auto"/>
        <w:jc w:val="center"/>
        <w:tblLook w:val="04A0" w:firstRow="1" w:lastRow="0" w:firstColumn="1" w:lastColumn="0" w:noHBand="0" w:noVBand="1"/>
      </w:tblPr>
      <w:tblGrid>
        <w:gridCol w:w="695"/>
        <w:gridCol w:w="1573"/>
        <w:gridCol w:w="677"/>
        <w:gridCol w:w="1080"/>
        <w:gridCol w:w="1483"/>
        <w:gridCol w:w="1080"/>
        <w:gridCol w:w="656"/>
        <w:gridCol w:w="1144"/>
      </w:tblGrid>
      <w:tr w:rsidR="006A59C8" w:rsidRPr="006A59C8" w:rsidTr="006A59C8">
        <w:trPr>
          <w:jc w:val="center"/>
        </w:trPr>
        <w:tc>
          <w:tcPr>
            <w:tcW w:w="695" w:type="dxa"/>
          </w:tcPr>
          <w:p w:rsidR="006A59C8" w:rsidRPr="006A59C8" w:rsidRDefault="006A59C8" w:rsidP="00E5746F">
            <w:pPr>
              <w:ind w:firstLine="0"/>
              <w:rPr>
                <w:b/>
              </w:rPr>
            </w:pPr>
            <w:r w:rsidRPr="006A59C8">
              <w:rPr>
                <w:b/>
              </w:rPr>
              <w:t>Type</w:t>
            </w:r>
          </w:p>
        </w:tc>
        <w:tc>
          <w:tcPr>
            <w:tcW w:w="1573" w:type="dxa"/>
          </w:tcPr>
          <w:p w:rsidR="006A59C8" w:rsidRPr="006A59C8" w:rsidRDefault="006A59C8" w:rsidP="00E5746F">
            <w:pPr>
              <w:ind w:firstLine="0"/>
              <w:rPr>
                <w:b/>
              </w:rPr>
            </w:pPr>
            <w:r w:rsidRPr="006A59C8">
              <w:rPr>
                <w:b/>
              </w:rPr>
              <w:t>Interactions</w:t>
            </w:r>
          </w:p>
        </w:tc>
        <w:tc>
          <w:tcPr>
            <w:tcW w:w="677" w:type="dxa"/>
          </w:tcPr>
          <w:p w:rsidR="006A59C8" w:rsidRPr="006A59C8" w:rsidRDefault="006A59C8" w:rsidP="006A59C8">
            <w:pPr>
              <w:ind w:firstLine="0"/>
              <w:jc w:val="center"/>
              <w:rPr>
                <w:b/>
              </w:rPr>
            </w:pPr>
            <w:r w:rsidRPr="006A59C8">
              <w:rPr>
                <w:b/>
              </w:rPr>
              <w:t>Area (Å2)</w:t>
            </w:r>
          </w:p>
        </w:tc>
        <w:tc>
          <w:tcPr>
            <w:tcW w:w="1080" w:type="dxa"/>
          </w:tcPr>
          <w:p w:rsidR="006A59C8" w:rsidRPr="006A59C8" w:rsidRDefault="006A59C8" w:rsidP="006A59C8">
            <w:pPr>
              <w:ind w:firstLine="0"/>
              <w:jc w:val="center"/>
              <w:rPr>
                <w:b/>
              </w:rPr>
            </w:pPr>
            <w:r w:rsidRPr="006A59C8">
              <w:rPr>
                <w:b/>
              </w:rPr>
              <w:t>Atom 1</w:t>
            </w:r>
          </w:p>
        </w:tc>
        <w:tc>
          <w:tcPr>
            <w:tcW w:w="1483" w:type="dxa"/>
          </w:tcPr>
          <w:p w:rsidR="006A59C8" w:rsidRPr="006A59C8" w:rsidRDefault="006A59C8" w:rsidP="00E5746F">
            <w:pPr>
              <w:ind w:firstLine="0"/>
              <w:rPr>
                <w:b/>
              </w:rPr>
            </w:pPr>
            <w:r w:rsidRPr="006A59C8">
              <w:rPr>
                <w:b/>
              </w:rPr>
              <w:t>Symmetry operator</w:t>
            </w:r>
          </w:p>
        </w:tc>
        <w:tc>
          <w:tcPr>
            <w:tcW w:w="1080" w:type="dxa"/>
          </w:tcPr>
          <w:p w:rsidR="006A59C8" w:rsidRPr="006A59C8" w:rsidRDefault="006A59C8" w:rsidP="006A59C8">
            <w:pPr>
              <w:ind w:firstLine="0"/>
              <w:jc w:val="center"/>
              <w:rPr>
                <w:b/>
              </w:rPr>
            </w:pPr>
            <w:r w:rsidRPr="006A59C8">
              <w:rPr>
                <w:b/>
              </w:rPr>
              <w:t>Atom 2</w:t>
            </w:r>
          </w:p>
        </w:tc>
        <w:tc>
          <w:tcPr>
            <w:tcW w:w="656" w:type="dxa"/>
          </w:tcPr>
          <w:p w:rsidR="006A59C8" w:rsidRPr="006A59C8" w:rsidRDefault="006A59C8" w:rsidP="006A59C8">
            <w:pPr>
              <w:ind w:firstLine="0"/>
              <w:jc w:val="center"/>
              <w:rPr>
                <w:b/>
              </w:rPr>
            </w:pPr>
            <w:r w:rsidRPr="006A59C8">
              <w:rPr>
                <w:b/>
              </w:rPr>
              <w:t>Xtal. dist.</w:t>
            </w:r>
          </w:p>
        </w:tc>
        <w:tc>
          <w:tcPr>
            <w:tcW w:w="1144" w:type="dxa"/>
          </w:tcPr>
          <w:p w:rsidR="006A59C8" w:rsidRPr="006A59C8" w:rsidRDefault="006A59C8" w:rsidP="006A59C8">
            <w:pPr>
              <w:ind w:firstLine="0"/>
              <w:jc w:val="center"/>
              <w:rPr>
                <w:b/>
              </w:rPr>
            </w:pPr>
            <w:r w:rsidRPr="006A59C8">
              <w:rPr>
                <w:b/>
              </w:rPr>
              <w:t>Cryst. sim. dist.</w:t>
            </w:r>
          </w:p>
        </w:tc>
      </w:tr>
      <w:tr w:rsidR="006A59C8" w:rsidRPr="006A59C8" w:rsidTr="006A59C8">
        <w:trPr>
          <w:jc w:val="center"/>
        </w:trPr>
        <w:tc>
          <w:tcPr>
            <w:tcW w:w="695" w:type="dxa"/>
            <w:vMerge w:val="restart"/>
          </w:tcPr>
          <w:p w:rsidR="006A59C8" w:rsidRPr="006A59C8" w:rsidRDefault="006A59C8" w:rsidP="00E5746F">
            <w:pPr>
              <w:ind w:firstLine="0"/>
            </w:pPr>
            <w:r w:rsidRPr="006A59C8">
              <w:t>1</w:t>
            </w:r>
          </w:p>
        </w:tc>
        <w:tc>
          <w:tcPr>
            <w:tcW w:w="1573" w:type="dxa"/>
            <w:vMerge w:val="restart"/>
          </w:tcPr>
          <w:p w:rsidR="006A59C8" w:rsidRPr="006A59C8" w:rsidRDefault="006A59C8" w:rsidP="00E5746F">
            <w:pPr>
              <w:ind w:firstLine="0"/>
            </w:pPr>
            <w:r w:rsidRPr="006A59C8">
              <w:t>Terminal–terminal</w:t>
            </w:r>
          </w:p>
        </w:tc>
        <w:tc>
          <w:tcPr>
            <w:tcW w:w="677" w:type="dxa"/>
            <w:vMerge w:val="restart"/>
          </w:tcPr>
          <w:p w:rsidR="006A59C8" w:rsidRPr="006A59C8" w:rsidRDefault="006A59C8" w:rsidP="006A59C8">
            <w:pPr>
              <w:ind w:firstLine="0"/>
              <w:jc w:val="center"/>
            </w:pPr>
            <w:r w:rsidRPr="006A59C8">
              <w:t>199.9</w:t>
            </w:r>
          </w:p>
        </w:tc>
        <w:tc>
          <w:tcPr>
            <w:tcW w:w="1080" w:type="dxa"/>
          </w:tcPr>
          <w:p w:rsidR="006A59C8" w:rsidRPr="006A59C8" w:rsidRDefault="006A59C8" w:rsidP="006A59C8">
            <w:pPr>
              <w:ind w:firstLine="0"/>
              <w:jc w:val="left"/>
            </w:pPr>
            <w:r w:rsidRPr="006A59C8">
              <w:t>N3/C11</w:t>
            </w:r>
          </w:p>
        </w:tc>
        <w:tc>
          <w:tcPr>
            <w:tcW w:w="1483" w:type="dxa"/>
            <w:vMerge w:val="restart"/>
          </w:tcPr>
          <w:p w:rsidR="006A59C8" w:rsidRPr="006A59C8" w:rsidRDefault="006A59C8" w:rsidP="006A59C8">
            <w:pPr>
              <w:ind w:firstLine="0"/>
              <w:jc w:val="left"/>
              <w:rPr>
                <w:lang w:val="es-ES"/>
              </w:rPr>
            </w:pPr>
            <w:r w:rsidRPr="006A59C8">
              <w:rPr>
                <w:lang w:val="es-ES"/>
              </w:rPr>
              <w:t>x</w:t>
            </w:r>
            <w:r>
              <w:rPr>
                <w:lang w:val="es-ES"/>
              </w:rPr>
              <w:t>,</w:t>
            </w:r>
            <w:r w:rsidRPr="006A59C8">
              <w:rPr>
                <w:lang w:val="es-ES"/>
              </w:rPr>
              <w:t xml:space="preserve"> y</w:t>
            </w:r>
            <w:r>
              <w:rPr>
                <w:lang w:val="es-ES"/>
              </w:rPr>
              <w:t>,</w:t>
            </w:r>
            <w:r w:rsidRPr="006A59C8">
              <w:rPr>
                <w:lang w:val="es-ES"/>
              </w:rPr>
              <w:t xml:space="preserve"> z−1</w:t>
            </w:r>
          </w:p>
        </w:tc>
        <w:tc>
          <w:tcPr>
            <w:tcW w:w="1080" w:type="dxa"/>
          </w:tcPr>
          <w:p w:rsidR="006A59C8" w:rsidRPr="006A59C8" w:rsidRDefault="006A59C8" w:rsidP="006A59C8">
            <w:pPr>
              <w:ind w:firstLine="0"/>
              <w:jc w:val="left"/>
            </w:pPr>
            <w:r w:rsidRPr="006A59C8">
              <w:t>N3/G20</w:t>
            </w:r>
          </w:p>
        </w:tc>
        <w:tc>
          <w:tcPr>
            <w:tcW w:w="656" w:type="dxa"/>
          </w:tcPr>
          <w:p w:rsidR="006A59C8" w:rsidRPr="006A59C8" w:rsidRDefault="006A59C8" w:rsidP="006A59C8">
            <w:pPr>
              <w:ind w:firstLine="0"/>
              <w:jc w:val="center"/>
            </w:pPr>
            <w:r w:rsidRPr="006A59C8">
              <w:t>3.49</w:t>
            </w:r>
          </w:p>
        </w:tc>
        <w:tc>
          <w:tcPr>
            <w:tcW w:w="1144" w:type="dxa"/>
          </w:tcPr>
          <w:p w:rsidR="006A59C8" w:rsidRPr="006A59C8" w:rsidRDefault="006A59C8" w:rsidP="006A59C8">
            <w:pPr>
              <w:ind w:firstLine="0"/>
              <w:jc w:val="center"/>
            </w:pPr>
            <w:r w:rsidRPr="006A59C8">
              <w:t>3.51 (0.23)</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O3′/G10</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O5′/C1</w:t>
            </w:r>
          </w:p>
        </w:tc>
        <w:tc>
          <w:tcPr>
            <w:tcW w:w="656" w:type="dxa"/>
          </w:tcPr>
          <w:p w:rsidR="006A59C8" w:rsidRPr="006A59C8" w:rsidRDefault="006A59C8" w:rsidP="006A59C8">
            <w:pPr>
              <w:ind w:firstLine="0"/>
              <w:jc w:val="center"/>
            </w:pPr>
            <w:r w:rsidRPr="006A59C8">
              <w:t>3.37</w:t>
            </w:r>
          </w:p>
        </w:tc>
        <w:tc>
          <w:tcPr>
            <w:tcW w:w="1144" w:type="dxa"/>
          </w:tcPr>
          <w:p w:rsidR="006A59C8" w:rsidRPr="006A59C8" w:rsidRDefault="006A59C8" w:rsidP="006A59C8">
            <w:pPr>
              <w:ind w:firstLine="0"/>
              <w:jc w:val="center"/>
            </w:pPr>
            <w:r w:rsidRPr="006A59C8">
              <w:t>3.63 (0.89)</w:t>
            </w:r>
          </w:p>
        </w:tc>
      </w:tr>
      <w:tr w:rsidR="006A59C8" w:rsidRPr="006A59C8" w:rsidTr="006A59C8">
        <w:trPr>
          <w:jc w:val="center"/>
        </w:trPr>
        <w:tc>
          <w:tcPr>
            <w:tcW w:w="695" w:type="dxa"/>
            <w:vMerge w:val="restart"/>
          </w:tcPr>
          <w:p w:rsidR="006A59C8" w:rsidRPr="006A59C8" w:rsidRDefault="006A59C8" w:rsidP="006A59C8">
            <w:pPr>
              <w:ind w:firstLine="0"/>
            </w:pPr>
            <w:r w:rsidRPr="006A59C8">
              <w:t>2</w:t>
            </w:r>
          </w:p>
        </w:tc>
        <w:tc>
          <w:tcPr>
            <w:tcW w:w="1573" w:type="dxa"/>
            <w:vMerge w:val="restart"/>
          </w:tcPr>
          <w:p w:rsidR="006A59C8" w:rsidRPr="006A59C8" w:rsidRDefault="006A59C8" w:rsidP="006A59C8">
            <w:pPr>
              <w:ind w:firstLine="0"/>
            </w:pPr>
            <w:r w:rsidRPr="006A59C8">
              <w:t>Backbone–minor groove</w:t>
            </w:r>
          </w:p>
        </w:tc>
        <w:tc>
          <w:tcPr>
            <w:tcW w:w="677" w:type="dxa"/>
            <w:vMerge w:val="restart"/>
          </w:tcPr>
          <w:p w:rsidR="006A59C8" w:rsidRPr="006A59C8" w:rsidRDefault="006A59C8" w:rsidP="006A59C8">
            <w:pPr>
              <w:ind w:firstLine="0"/>
              <w:jc w:val="center"/>
            </w:pPr>
            <w:r w:rsidRPr="006A59C8">
              <w:t>154.2</w:t>
            </w:r>
          </w:p>
        </w:tc>
        <w:tc>
          <w:tcPr>
            <w:tcW w:w="1080" w:type="dxa"/>
          </w:tcPr>
          <w:p w:rsidR="006A59C8" w:rsidRPr="006A59C8" w:rsidRDefault="006A59C8" w:rsidP="006A59C8">
            <w:pPr>
              <w:ind w:firstLine="0"/>
              <w:jc w:val="left"/>
            </w:pPr>
            <w:r w:rsidRPr="006A59C8">
              <w:t>OP1/A3</w:t>
            </w:r>
          </w:p>
        </w:tc>
        <w:tc>
          <w:tcPr>
            <w:tcW w:w="1483" w:type="dxa"/>
            <w:vMerge w:val="restart"/>
          </w:tcPr>
          <w:p w:rsidR="006A59C8" w:rsidRPr="006A59C8" w:rsidRDefault="006A59C8" w:rsidP="006A59C8">
            <w:pPr>
              <w:ind w:firstLine="0"/>
              <w:jc w:val="left"/>
            </w:pPr>
            <w:r w:rsidRPr="006A59C8">
              <w:t>x−</w:t>
            </w:r>
            <w:r>
              <w:t>½,</w:t>
            </w:r>
            <w:r w:rsidRPr="006A59C8">
              <w:t xml:space="preserve"> −y+</w:t>
            </w:r>
            <w:r>
              <w:t>½,</w:t>
            </w:r>
            <w:r w:rsidRPr="006A59C8">
              <w:t xml:space="preserve"> −z</w:t>
            </w:r>
          </w:p>
        </w:tc>
        <w:tc>
          <w:tcPr>
            <w:tcW w:w="1080" w:type="dxa"/>
          </w:tcPr>
          <w:p w:rsidR="006A59C8" w:rsidRPr="006A59C8" w:rsidRDefault="006A59C8" w:rsidP="006A59C8">
            <w:pPr>
              <w:ind w:firstLine="0"/>
              <w:jc w:val="left"/>
            </w:pPr>
            <w:r w:rsidRPr="006A59C8">
              <w:t>O4′/A17</w:t>
            </w:r>
          </w:p>
        </w:tc>
        <w:tc>
          <w:tcPr>
            <w:tcW w:w="656" w:type="dxa"/>
          </w:tcPr>
          <w:p w:rsidR="006A59C8" w:rsidRPr="006A59C8" w:rsidRDefault="006A59C8" w:rsidP="006A59C8">
            <w:pPr>
              <w:ind w:firstLine="0"/>
              <w:jc w:val="center"/>
            </w:pPr>
            <w:r w:rsidRPr="006A59C8">
              <w:t>3.65</w:t>
            </w:r>
          </w:p>
        </w:tc>
        <w:tc>
          <w:tcPr>
            <w:tcW w:w="1144" w:type="dxa"/>
          </w:tcPr>
          <w:p w:rsidR="006A59C8" w:rsidRPr="006A59C8" w:rsidRDefault="006A59C8" w:rsidP="006A59C8">
            <w:pPr>
              <w:ind w:firstLine="0"/>
              <w:jc w:val="center"/>
            </w:pPr>
            <w:r w:rsidRPr="006A59C8">
              <w:t>4.77 (1.08)</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P/A3</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P/A17</w:t>
            </w:r>
          </w:p>
        </w:tc>
        <w:tc>
          <w:tcPr>
            <w:tcW w:w="656" w:type="dxa"/>
          </w:tcPr>
          <w:p w:rsidR="006A59C8" w:rsidRPr="006A59C8" w:rsidRDefault="006A59C8" w:rsidP="006A59C8">
            <w:pPr>
              <w:ind w:firstLine="0"/>
              <w:jc w:val="center"/>
            </w:pPr>
            <w:r w:rsidRPr="006A59C8">
              <w:t>6.49</w:t>
            </w:r>
          </w:p>
        </w:tc>
        <w:tc>
          <w:tcPr>
            <w:tcW w:w="1144" w:type="dxa"/>
          </w:tcPr>
          <w:p w:rsidR="006A59C8" w:rsidRPr="006A59C8" w:rsidRDefault="006A59C8" w:rsidP="006A59C8">
            <w:pPr>
              <w:ind w:firstLine="0"/>
              <w:jc w:val="center"/>
            </w:pPr>
            <w:r w:rsidRPr="006A59C8">
              <w:t>7.59 (1.53)</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P/T4</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P/A17</w:t>
            </w:r>
          </w:p>
        </w:tc>
        <w:tc>
          <w:tcPr>
            <w:tcW w:w="656" w:type="dxa"/>
          </w:tcPr>
          <w:p w:rsidR="006A59C8" w:rsidRPr="006A59C8" w:rsidRDefault="006A59C8" w:rsidP="006A59C8">
            <w:pPr>
              <w:ind w:firstLine="0"/>
              <w:jc w:val="center"/>
            </w:pPr>
            <w:r w:rsidRPr="006A59C8">
              <w:t>4.65</w:t>
            </w:r>
          </w:p>
        </w:tc>
        <w:tc>
          <w:tcPr>
            <w:tcW w:w="1144" w:type="dxa"/>
          </w:tcPr>
          <w:p w:rsidR="006A59C8" w:rsidRPr="006A59C8" w:rsidRDefault="006A59C8" w:rsidP="006A59C8">
            <w:pPr>
              <w:ind w:firstLine="0"/>
              <w:jc w:val="center"/>
            </w:pPr>
            <w:r w:rsidRPr="006A59C8">
              <w:t>5.79 (1.93)</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OP1/T4</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OP2/A17</w:t>
            </w:r>
          </w:p>
        </w:tc>
        <w:tc>
          <w:tcPr>
            <w:tcW w:w="656" w:type="dxa"/>
          </w:tcPr>
          <w:p w:rsidR="006A59C8" w:rsidRPr="006A59C8" w:rsidRDefault="006A59C8" w:rsidP="006A59C8">
            <w:pPr>
              <w:ind w:firstLine="0"/>
              <w:jc w:val="center"/>
            </w:pPr>
            <w:r w:rsidRPr="006A59C8">
              <w:t>3.88</w:t>
            </w:r>
          </w:p>
        </w:tc>
        <w:tc>
          <w:tcPr>
            <w:tcW w:w="1144" w:type="dxa"/>
          </w:tcPr>
          <w:p w:rsidR="006A59C8" w:rsidRPr="006A59C8" w:rsidRDefault="006A59C8" w:rsidP="006A59C8">
            <w:pPr>
              <w:ind w:firstLine="0"/>
              <w:jc w:val="center"/>
            </w:pPr>
            <w:r w:rsidRPr="006A59C8">
              <w:t>5.83 (1.33)</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OP2/T4</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O5′/A17</w:t>
            </w:r>
          </w:p>
        </w:tc>
        <w:tc>
          <w:tcPr>
            <w:tcW w:w="656" w:type="dxa"/>
          </w:tcPr>
          <w:p w:rsidR="006A59C8" w:rsidRPr="006A59C8" w:rsidRDefault="006A59C8" w:rsidP="006A59C8">
            <w:pPr>
              <w:ind w:firstLine="0"/>
              <w:jc w:val="center"/>
            </w:pPr>
            <w:r w:rsidRPr="006A59C8">
              <w:t>3.79</w:t>
            </w:r>
          </w:p>
        </w:tc>
        <w:tc>
          <w:tcPr>
            <w:tcW w:w="1144" w:type="dxa"/>
          </w:tcPr>
          <w:p w:rsidR="006A59C8" w:rsidRPr="006A59C8" w:rsidRDefault="006A59C8" w:rsidP="006A59C8">
            <w:pPr>
              <w:ind w:firstLine="0"/>
              <w:jc w:val="center"/>
            </w:pPr>
            <w:r w:rsidRPr="006A59C8">
              <w:t>4.62 (0.96)</w:t>
            </w:r>
          </w:p>
        </w:tc>
      </w:tr>
      <w:tr w:rsidR="006A59C8" w:rsidRPr="006A59C8" w:rsidTr="006A59C8">
        <w:trPr>
          <w:jc w:val="center"/>
        </w:trPr>
        <w:tc>
          <w:tcPr>
            <w:tcW w:w="695" w:type="dxa"/>
            <w:vMerge w:val="restart"/>
          </w:tcPr>
          <w:p w:rsidR="006A59C8" w:rsidRPr="006A59C8" w:rsidRDefault="006A59C8" w:rsidP="006A59C8">
            <w:pPr>
              <w:ind w:firstLine="0"/>
            </w:pPr>
            <w:r w:rsidRPr="006A59C8">
              <w:t>3</w:t>
            </w:r>
          </w:p>
        </w:tc>
        <w:tc>
          <w:tcPr>
            <w:tcW w:w="1573" w:type="dxa"/>
            <w:vMerge w:val="restart"/>
          </w:tcPr>
          <w:p w:rsidR="006A59C8" w:rsidRPr="006A59C8" w:rsidRDefault="006A59C8" w:rsidP="006A59C8">
            <w:pPr>
              <w:ind w:firstLine="0"/>
            </w:pPr>
            <w:r w:rsidRPr="006A59C8">
              <w:t>Backbone–backbone</w:t>
            </w:r>
          </w:p>
        </w:tc>
        <w:tc>
          <w:tcPr>
            <w:tcW w:w="677" w:type="dxa"/>
            <w:vMerge w:val="restart"/>
          </w:tcPr>
          <w:p w:rsidR="006A59C8" w:rsidRPr="006A59C8" w:rsidRDefault="006A59C8" w:rsidP="006A59C8">
            <w:pPr>
              <w:ind w:firstLine="0"/>
              <w:jc w:val="center"/>
            </w:pPr>
            <w:r w:rsidRPr="006A59C8">
              <w:t>102.7</w:t>
            </w:r>
          </w:p>
        </w:tc>
        <w:tc>
          <w:tcPr>
            <w:tcW w:w="1080" w:type="dxa"/>
          </w:tcPr>
          <w:p w:rsidR="006A59C8" w:rsidRPr="006A59C8" w:rsidRDefault="006A59C8" w:rsidP="006A59C8">
            <w:pPr>
              <w:ind w:firstLine="0"/>
              <w:jc w:val="left"/>
            </w:pPr>
            <w:r w:rsidRPr="006A59C8">
              <w:t>OP1/A13</w:t>
            </w:r>
          </w:p>
        </w:tc>
        <w:tc>
          <w:tcPr>
            <w:tcW w:w="1483" w:type="dxa"/>
            <w:vMerge w:val="restart"/>
          </w:tcPr>
          <w:p w:rsidR="006A59C8" w:rsidRPr="006A59C8" w:rsidRDefault="006A59C8" w:rsidP="006A59C8">
            <w:pPr>
              <w:ind w:firstLine="0"/>
              <w:jc w:val="left"/>
            </w:pPr>
            <w:r w:rsidRPr="006A59C8">
              <w:t>x−</w:t>
            </w:r>
            <w:r>
              <w:t>½,</w:t>
            </w:r>
            <w:r w:rsidRPr="006A59C8">
              <w:t xml:space="preserve"> −y+</w:t>
            </w:r>
            <w:r>
              <w:t>½, −z</w:t>
            </w:r>
            <w:r w:rsidRPr="006A59C8">
              <w:t>+1</w:t>
            </w:r>
          </w:p>
        </w:tc>
        <w:tc>
          <w:tcPr>
            <w:tcW w:w="1080" w:type="dxa"/>
          </w:tcPr>
          <w:p w:rsidR="006A59C8" w:rsidRPr="006A59C8" w:rsidRDefault="006A59C8" w:rsidP="006A59C8">
            <w:pPr>
              <w:ind w:firstLine="0"/>
              <w:jc w:val="left"/>
            </w:pPr>
            <w:r w:rsidRPr="006A59C8">
              <w:t>OP2/C9</w:t>
            </w:r>
          </w:p>
        </w:tc>
        <w:tc>
          <w:tcPr>
            <w:tcW w:w="656" w:type="dxa"/>
          </w:tcPr>
          <w:p w:rsidR="006A59C8" w:rsidRPr="006A59C8" w:rsidRDefault="006A59C8" w:rsidP="006A59C8">
            <w:pPr>
              <w:ind w:firstLine="0"/>
              <w:jc w:val="center"/>
            </w:pPr>
            <w:r w:rsidRPr="006A59C8">
              <w:t>3.90</w:t>
            </w:r>
          </w:p>
        </w:tc>
        <w:tc>
          <w:tcPr>
            <w:tcW w:w="1144" w:type="dxa"/>
          </w:tcPr>
          <w:p w:rsidR="006A59C8" w:rsidRPr="006A59C8" w:rsidRDefault="006A59C8" w:rsidP="006A59C8">
            <w:pPr>
              <w:ind w:firstLine="0"/>
              <w:jc w:val="center"/>
            </w:pPr>
            <w:r w:rsidRPr="006A59C8">
              <w:t>5.24 (1.39)</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O3′/G12</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O5′/T8</w:t>
            </w:r>
          </w:p>
        </w:tc>
        <w:tc>
          <w:tcPr>
            <w:tcW w:w="656" w:type="dxa"/>
          </w:tcPr>
          <w:p w:rsidR="006A59C8" w:rsidRPr="006A59C8" w:rsidRDefault="006A59C8" w:rsidP="006A59C8">
            <w:pPr>
              <w:ind w:firstLine="0"/>
              <w:jc w:val="center"/>
            </w:pPr>
            <w:r w:rsidRPr="006A59C8">
              <w:t>3.93</w:t>
            </w:r>
          </w:p>
        </w:tc>
        <w:tc>
          <w:tcPr>
            <w:tcW w:w="1144" w:type="dxa"/>
          </w:tcPr>
          <w:p w:rsidR="006A59C8" w:rsidRPr="006A59C8" w:rsidRDefault="006A59C8" w:rsidP="006A59C8">
            <w:pPr>
              <w:ind w:firstLine="0"/>
              <w:jc w:val="center"/>
            </w:pPr>
            <w:r w:rsidRPr="006A59C8">
              <w:t>5.23 (1.45)</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P/A13</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P/C9</w:t>
            </w:r>
          </w:p>
        </w:tc>
        <w:tc>
          <w:tcPr>
            <w:tcW w:w="656" w:type="dxa"/>
          </w:tcPr>
          <w:p w:rsidR="006A59C8" w:rsidRPr="006A59C8" w:rsidRDefault="006A59C8" w:rsidP="006A59C8">
            <w:pPr>
              <w:ind w:firstLine="0"/>
              <w:jc w:val="center"/>
            </w:pPr>
            <w:r w:rsidRPr="006A59C8">
              <w:t>5.15</w:t>
            </w:r>
          </w:p>
        </w:tc>
        <w:tc>
          <w:tcPr>
            <w:tcW w:w="1144" w:type="dxa"/>
          </w:tcPr>
          <w:p w:rsidR="006A59C8" w:rsidRPr="006A59C8" w:rsidRDefault="006A59C8" w:rsidP="006A59C8">
            <w:pPr>
              <w:ind w:firstLine="0"/>
              <w:jc w:val="center"/>
            </w:pPr>
            <w:r w:rsidRPr="006A59C8">
              <w:t>6.65 (1.29)</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P/G12</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P/T8</w:t>
            </w:r>
          </w:p>
        </w:tc>
        <w:tc>
          <w:tcPr>
            <w:tcW w:w="656" w:type="dxa"/>
          </w:tcPr>
          <w:p w:rsidR="006A59C8" w:rsidRPr="006A59C8" w:rsidRDefault="006A59C8" w:rsidP="006A59C8">
            <w:pPr>
              <w:ind w:firstLine="0"/>
              <w:jc w:val="center"/>
            </w:pPr>
            <w:r w:rsidRPr="006A59C8">
              <w:t>8.25</w:t>
            </w:r>
          </w:p>
        </w:tc>
        <w:tc>
          <w:tcPr>
            <w:tcW w:w="1144" w:type="dxa"/>
          </w:tcPr>
          <w:p w:rsidR="006A59C8" w:rsidRPr="006A59C8" w:rsidRDefault="006A59C8" w:rsidP="006A59C8">
            <w:pPr>
              <w:ind w:firstLine="0"/>
              <w:jc w:val="center"/>
            </w:pPr>
            <w:r w:rsidRPr="006A59C8">
              <w:t>7.12 (1.08)</w:t>
            </w:r>
          </w:p>
        </w:tc>
      </w:tr>
      <w:tr w:rsidR="006A59C8" w:rsidRPr="006A59C8" w:rsidTr="006A59C8">
        <w:trPr>
          <w:jc w:val="center"/>
        </w:trPr>
        <w:tc>
          <w:tcPr>
            <w:tcW w:w="695" w:type="dxa"/>
            <w:vMerge w:val="restart"/>
          </w:tcPr>
          <w:p w:rsidR="006A59C8" w:rsidRPr="006A59C8" w:rsidRDefault="006A59C8" w:rsidP="006A59C8">
            <w:pPr>
              <w:ind w:firstLine="0"/>
            </w:pPr>
            <w:r w:rsidRPr="006A59C8">
              <w:t>4</w:t>
            </w:r>
          </w:p>
        </w:tc>
        <w:tc>
          <w:tcPr>
            <w:tcW w:w="1573" w:type="dxa"/>
            <w:vMerge w:val="restart"/>
          </w:tcPr>
          <w:p w:rsidR="006A59C8" w:rsidRPr="006A59C8" w:rsidRDefault="006A59C8" w:rsidP="006A59C8">
            <w:pPr>
              <w:ind w:firstLine="0"/>
            </w:pPr>
            <w:r w:rsidRPr="006A59C8">
              <w:t>Minor groove–major groove</w:t>
            </w:r>
          </w:p>
        </w:tc>
        <w:tc>
          <w:tcPr>
            <w:tcW w:w="677" w:type="dxa"/>
            <w:vMerge w:val="restart"/>
          </w:tcPr>
          <w:p w:rsidR="006A59C8" w:rsidRPr="006A59C8" w:rsidRDefault="006A59C8" w:rsidP="006A59C8">
            <w:pPr>
              <w:ind w:firstLine="0"/>
              <w:jc w:val="center"/>
            </w:pPr>
            <w:r w:rsidRPr="006A59C8">
              <w:t>76.1</w:t>
            </w:r>
          </w:p>
        </w:tc>
        <w:tc>
          <w:tcPr>
            <w:tcW w:w="1080" w:type="dxa"/>
          </w:tcPr>
          <w:p w:rsidR="006A59C8" w:rsidRPr="006A59C8" w:rsidRDefault="006A59C8" w:rsidP="006A59C8">
            <w:pPr>
              <w:ind w:firstLine="0"/>
              <w:jc w:val="left"/>
            </w:pPr>
            <w:r w:rsidRPr="006A59C8">
              <w:t>P/G6</w:t>
            </w:r>
          </w:p>
        </w:tc>
        <w:tc>
          <w:tcPr>
            <w:tcW w:w="1483" w:type="dxa"/>
            <w:vMerge w:val="restart"/>
          </w:tcPr>
          <w:p w:rsidR="006A59C8" w:rsidRPr="006A59C8" w:rsidRDefault="006A59C8" w:rsidP="006A59C8">
            <w:pPr>
              <w:ind w:firstLine="0"/>
              <w:jc w:val="left"/>
            </w:pPr>
            <w:r w:rsidRPr="006A59C8">
              <w:t>−</w:t>
            </w:r>
            <w:r>
              <w:t>x</w:t>
            </w:r>
            <w:r w:rsidRPr="006A59C8">
              <w:t>+</w:t>
            </w:r>
            <w:r>
              <w:t xml:space="preserve">½, </w:t>
            </w:r>
            <w:r w:rsidRPr="006A59C8">
              <w:t>−y</w:t>
            </w:r>
            <w:r>
              <w:t>,</w:t>
            </w:r>
            <w:r w:rsidRPr="006A59C8">
              <w:t xml:space="preserve"> z−</w:t>
            </w:r>
            <w:r>
              <w:t>½</w:t>
            </w:r>
          </w:p>
        </w:tc>
        <w:tc>
          <w:tcPr>
            <w:tcW w:w="1080" w:type="dxa"/>
          </w:tcPr>
          <w:p w:rsidR="006A59C8" w:rsidRPr="006A59C8" w:rsidRDefault="006A59C8" w:rsidP="006A59C8">
            <w:pPr>
              <w:ind w:firstLine="0"/>
              <w:jc w:val="left"/>
            </w:pPr>
            <w:r w:rsidRPr="006A59C8">
              <w:t>O3′/G20</w:t>
            </w:r>
          </w:p>
        </w:tc>
        <w:tc>
          <w:tcPr>
            <w:tcW w:w="656" w:type="dxa"/>
          </w:tcPr>
          <w:p w:rsidR="006A59C8" w:rsidRPr="006A59C8" w:rsidRDefault="006A59C8" w:rsidP="006A59C8">
            <w:pPr>
              <w:ind w:firstLine="0"/>
              <w:jc w:val="center"/>
            </w:pPr>
            <w:r w:rsidRPr="006A59C8">
              <w:t>3.74</w:t>
            </w:r>
          </w:p>
        </w:tc>
        <w:tc>
          <w:tcPr>
            <w:tcW w:w="1144" w:type="dxa"/>
          </w:tcPr>
          <w:p w:rsidR="006A59C8" w:rsidRPr="006A59C8" w:rsidRDefault="006A59C8" w:rsidP="006A59C8">
            <w:pPr>
              <w:ind w:firstLine="0"/>
              <w:jc w:val="center"/>
            </w:pPr>
            <w:r w:rsidRPr="006A59C8">
              <w:t>4.29 (1.05)</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OP2/G6</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O3′/G20</w:t>
            </w:r>
          </w:p>
        </w:tc>
        <w:tc>
          <w:tcPr>
            <w:tcW w:w="656" w:type="dxa"/>
          </w:tcPr>
          <w:p w:rsidR="006A59C8" w:rsidRPr="006A59C8" w:rsidRDefault="006A59C8" w:rsidP="006A59C8">
            <w:pPr>
              <w:ind w:firstLine="0"/>
              <w:jc w:val="center"/>
            </w:pPr>
            <w:r w:rsidRPr="006A59C8">
              <w:t>2.68</w:t>
            </w:r>
          </w:p>
        </w:tc>
        <w:tc>
          <w:tcPr>
            <w:tcW w:w="1144" w:type="dxa"/>
          </w:tcPr>
          <w:p w:rsidR="006A59C8" w:rsidRPr="006A59C8" w:rsidRDefault="006A59C8" w:rsidP="006A59C8">
            <w:pPr>
              <w:ind w:firstLine="0"/>
              <w:jc w:val="center"/>
            </w:pPr>
            <w:r w:rsidRPr="006A59C8">
              <w:t>3.37 (1.00)</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P/G6</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P/G20</w:t>
            </w:r>
          </w:p>
        </w:tc>
        <w:tc>
          <w:tcPr>
            <w:tcW w:w="656" w:type="dxa"/>
          </w:tcPr>
          <w:p w:rsidR="006A59C8" w:rsidRPr="006A59C8" w:rsidRDefault="006A59C8" w:rsidP="006A59C8">
            <w:pPr>
              <w:ind w:firstLine="0"/>
              <w:jc w:val="center"/>
            </w:pPr>
            <w:r w:rsidRPr="006A59C8">
              <w:t>8.07</w:t>
            </w:r>
          </w:p>
        </w:tc>
        <w:tc>
          <w:tcPr>
            <w:tcW w:w="1144" w:type="dxa"/>
          </w:tcPr>
          <w:p w:rsidR="006A59C8" w:rsidRPr="006A59C8" w:rsidRDefault="006A59C8" w:rsidP="006A59C8">
            <w:pPr>
              <w:ind w:firstLine="0"/>
              <w:jc w:val="center"/>
            </w:pPr>
            <w:r w:rsidRPr="006A59C8">
              <w:t>8.36 (1.22)</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P/G12</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P/G6</w:t>
            </w:r>
          </w:p>
        </w:tc>
        <w:tc>
          <w:tcPr>
            <w:tcW w:w="656" w:type="dxa"/>
          </w:tcPr>
          <w:p w:rsidR="006A59C8" w:rsidRPr="006A59C8" w:rsidRDefault="006A59C8" w:rsidP="006A59C8">
            <w:pPr>
              <w:ind w:firstLine="0"/>
              <w:jc w:val="center"/>
            </w:pPr>
            <w:r w:rsidRPr="006A59C8">
              <w:t>6.28</w:t>
            </w:r>
          </w:p>
        </w:tc>
        <w:tc>
          <w:tcPr>
            <w:tcW w:w="1144" w:type="dxa"/>
          </w:tcPr>
          <w:p w:rsidR="006A59C8" w:rsidRPr="006A59C8" w:rsidRDefault="006A59C8" w:rsidP="006A59C8">
            <w:pPr>
              <w:ind w:firstLine="0"/>
              <w:jc w:val="center"/>
            </w:pPr>
            <w:r w:rsidRPr="006A59C8">
              <w:t>7.71 (1.10)</w:t>
            </w:r>
          </w:p>
        </w:tc>
      </w:tr>
      <w:tr w:rsidR="006A59C8" w:rsidRPr="006A59C8" w:rsidTr="006A59C8">
        <w:trPr>
          <w:jc w:val="center"/>
        </w:trPr>
        <w:tc>
          <w:tcPr>
            <w:tcW w:w="695" w:type="dxa"/>
            <w:vMerge w:val="restart"/>
          </w:tcPr>
          <w:p w:rsidR="006A59C8" w:rsidRPr="006A59C8" w:rsidRDefault="006A59C8" w:rsidP="006A59C8">
            <w:pPr>
              <w:ind w:firstLine="0"/>
            </w:pPr>
            <w:r w:rsidRPr="006A59C8">
              <w:t>5</w:t>
            </w:r>
          </w:p>
        </w:tc>
        <w:tc>
          <w:tcPr>
            <w:tcW w:w="1573" w:type="dxa"/>
            <w:vMerge w:val="restart"/>
          </w:tcPr>
          <w:p w:rsidR="006A59C8" w:rsidRPr="006A59C8" w:rsidRDefault="006A59C8" w:rsidP="006A59C8">
            <w:pPr>
              <w:ind w:firstLine="0"/>
            </w:pPr>
            <w:r w:rsidRPr="006A59C8">
              <w:t>Major groove–major groove</w:t>
            </w:r>
          </w:p>
        </w:tc>
        <w:tc>
          <w:tcPr>
            <w:tcW w:w="677" w:type="dxa"/>
            <w:vMerge w:val="restart"/>
          </w:tcPr>
          <w:p w:rsidR="006A59C8" w:rsidRPr="006A59C8" w:rsidRDefault="006A59C8" w:rsidP="006A59C8">
            <w:pPr>
              <w:ind w:firstLine="0"/>
              <w:jc w:val="center"/>
            </w:pPr>
            <w:r w:rsidRPr="006A59C8">
              <w:t>76.0</w:t>
            </w:r>
          </w:p>
        </w:tc>
        <w:tc>
          <w:tcPr>
            <w:tcW w:w="1080" w:type="dxa"/>
          </w:tcPr>
          <w:p w:rsidR="006A59C8" w:rsidRPr="006A59C8" w:rsidRDefault="006A59C8" w:rsidP="006A59C8">
            <w:pPr>
              <w:ind w:firstLine="0"/>
              <w:jc w:val="left"/>
            </w:pPr>
            <w:r w:rsidRPr="006A59C8">
              <w:t>P/G16</w:t>
            </w:r>
          </w:p>
        </w:tc>
        <w:tc>
          <w:tcPr>
            <w:tcW w:w="1483" w:type="dxa"/>
            <w:vMerge w:val="restart"/>
          </w:tcPr>
          <w:p w:rsidR="006A59C8" w:rsidRPr="006A59C8" w:rsidRDefault="006A59C8" w:rsidP="006A59C8">
            <w:pPr>
              <w:ind w:firstLine="0"/>
              <w:jc w:val="left"/>
            </w:pPr>
            <w:r w:rsidRPr="006A59C8">
              <w:t>−x+</w:t>
            </w:r>
            <w:r>
              <w:t>½,</w:t>
            </w:r>
            <w:r w:rsidRPr="006A59C8">
              <w:t xml:space="preserve"> −y+1</w:t>
            </w:r>
            <w:r>
              <w:t>,</w:t>
            </w:r>
            <w:r w:rsidRPr="006A59C8">
              <w:t xml:space="preserve"> z−</w:t>
            </w:r>
            <w:r>
              <w:t>½</w:t>
            </w:r>
          </w:p>
        </w:tc>
        <w:tc>
          <w:tcPr>
            <w:tcW w:w="1080" w:type="dxa"/>
          </w:tcPr>
          <w:p w:rsidR="006A59C8" w:rsidRPr="006A59C8" w:rsidRDefault="006A59C8" w:rsidP="006A59C8">
            <w:pPr>
              <w:ind w:firstLine="0"/>
              <w:jc w:val="left"/>
            </w:pPr>
            <w:r w:rsidRPr="006A59C8">
              <w:t>O5′/C1</w:t>
            </w:r>
          </w:p>
        </w:tc>
        <w:tc>
          <w:tcPr>
            <w:tcW w:w="656" w:type="dxa"/>
          </w:tcPr>
          <w:p w:rsidR="006A59C8" w:rsidRPr="006A59C8" w:rsidRDefault="006A59C8" w:rsidP="006A59C8">
            <w:pPr>
              <w:ind w:firstLine="0"/>
              <w:jc w:val="center"/>
            </w:pPr>
            <w:r w:rsidRPr="006A59C8">
              <w:t>3.40</w:t>
            </w:r>
          </w:p>
        </w:tc>
        <w:tc>
          <w:tcPr>
            <w:tcW w:w="1144" w:type="dxa"/>
          </w:tcPr>
          <w:p w:rsidR="006A59C8" w:rsidRPr="006A59C8" w:rsidRDefault="006A59C8" w:rsidP="006A59C8">
            <w:pPr>
              <w:ind w:firstLine="0"/>
              <w:jc w:val="center"/>
            </w:pPr>
            <w:r w:rsidRPr="006A59C8">
              <w:t>4.63 (1.14)</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O3′/G10</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P/G16</w:t>
            </w:r>
          </w:p>
        </w:tc>
        <w:tc>
          <w:tcPr>
            <w:tcW w:w="656" w:type="dxa"/>
          </w:tcPr>
          <w:p w:rsidR="006A59C8" w:rsidRPr="006A59C8" w:rsidRDefault="006A59C8" w:rsidP="006A59C8">
            <w:pPr>
              <w:ind w:firstLine="0"/>
              <w:jc w:val="center"/>
            </w:pPr>
            <w:r w:rsidRPr="006A59C8">
              <w:t>3.93</w:t>
            </w:r>
          </w:p>
        </w:tc>
        <w:tc>
          <w:tcPr>
            <w:tcW w:w="1144" w:type="dxa"/>
          </w:tcPr>
          <w:p w:rsidR="006A59C8" w:rsidRPr="006A59C8" w:rsidRDefault="006A59C8" w:rsidP="006A59C8">
            <w:pPr>
              <w:ind w:firstLine="0"/>
              <w:jc w:val="center"/>
            </w:pPr>
            <w:r w:rsidRPr="006A59C8">
              <w:t>3.96 (0.77)</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P/G16</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P/G2</w:t>
            </w:r>
          </w:p>
        </w:tc>
        <w:tc>
          <w:tcPr>
            <w:tcW w:w="656" w:type="dxa"/>
          </w:tcPr>
          <w:p w:rsidR="006A59C8" w:rsidRPr="006A59C8" w:rsidRDefault="006A59C8" w:rsidP="006A59C8">
            <w:pPr>
              <w:ind w:firstLine="0"/>
              <w:jc w:val="center"/>
            </w:pPr>
            <w:r w:rsidRPr="006A59C8">
              <w:t>6.29</w:t>
            </w:r>
          </w:p>
        </w:tc>
        <w:tc>
          <w:tcPr>
            <w:tcW w:w="1144" w:type="dxa"/>
          </w:tcPr>
          <w:p w:rsidR="006A59C8" w:rsidRPr="006A59C8" w:rsidRDefault="006A59C8" w:rsidP="006A59C8">
            <w:pPr>
              <w:ind w:firstLine="0"/>
              <w:jc w:val="center"/>
            </w:pPr>
            <w:r w:rsidRPr="006A59C8">
              <w:t>8.09 (1.03)</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P/G10</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P/G16</w:t>
            </w:r>
          </w:p>
        </w:tc>
        <w:tc>
          <w:tcPr>
            <w:tcW w:w="656" w:type="dxa"/>
          </w:tcPr>
          <w:p w:rsidR="006A59C8" w:rsidRPr="006A59C8" w:rsidRDefault="006A59C8" w:rsidP="006A59C8">
            <w:pPr>
              <w:ind w:firstLine="0"/>
              <w:jc w:val="center"/>
            </w:pPr>
            <w:r w:rsidRPr="006A59C8">
              <w:t>8.36</w:t>
            </w:r>
          </w:p>
        </w:tc>
        <w:tc>
          <w:tcPr>
            <w:tcW w:w="1144" w:type="dxa"/>
          </w:tcPr>
          <w:p w:rsidR="006A59C8" w:rsidRPr="006A59C8" w:rsidRDefault="006A59C8" w:rsidP="006A59C8">
            <w:pPr>
              <w:keepNext/>
              <w:ind w:firstLine="0"/>
              <w:jc w:val="center"/>
            </w:pPr>
            <w:r w:rsidRPr="006A59C8">
              <w:t>7.57 (0.96)</w:t>
            </w:r>
          </w:p>
        </w:tc>
      </w:tr>
    </w:tbl>
    <w:p w:rsidR="00EA1C7A" w:rsidRPr="00F813BD" w:rsidRDefault="006A59C8" w:rsidP="00EA1C7A">
      <w:pPr>
        <w:pStyle w:val="Caption"/>
        <w:rPr>
          <w:vanish/>
          <w:specVanish/>
        </w:rPr>
      </w:pPr>
      <w:bookmarkStart w:id="128" w:name="_Ref424201542"/>
      <w:bookmarkStart w:id="129" w:name="_Toc424230769"/>
      <w:r>
        <w:t xml:space="preserve">Table </w:t>
      </w:r>
      <w:r w:rsidR="00762C05">
        <w:fldChar w:fldCharType="begin"/>
      </w:r>
      <w:r w:rsidR="00762C05">
        <w:instrText xml:space="preserve"> STYLEREF 2 \s </w:instrText>
      </w:r>
      <w:r w:rsidR="00762C05">
        <w:fldChar w:fldCharType="separate"/>
      </w:r>
      <w:r w:rsidR="00310929">
        <w:rPr>
          <w:noProof/>
        </w:rPr>
        <w:t>5</w:t>
      </w:r>
      <w:r w:rsidR="00762C05">
        <w:rPr>
          <w:noProof/>
        </w:rPr>
        <w:fldChar w:fldCharType="end"/>
      </w:r>
      <w:r w:rsidR="00971729">
        <w:noBreakHyphen/>
      </w:r>
      <w:r w:rsidR="00762C05">
        <w:fldChar w:fldCharType="begin"/>
      </w:r>
      <w:r w:rsidR="00762C05">
        <w:instrText xml:space="preserve"> SEQ Table \* ARABIC \s 2 </w:instrText>
      </w:r>
      <w:r w:rsidR="00762C05">
        <w:fldChar w:fldCharType="separate"/>
      </w:r>
      <w:r w:rsidR="00310929">
        <w:rPr>
          <w:noProof/>
        </w:rPr>
        <w:t>6</w:t>
      </w:r>
      <w:r w:rsidR="00762C05">
        <w:rPr>
          <w:noProof/>
        </w:rPr>
        <w:fldChar w:fldCharType="end"/>
      </w:r>
      <w:bookmarkEnd w:id="128"/>
      <w:r>
        <w:t xml:space="preserve">. </w:t>
      </w:r>
      <w:r w:rsidRPr="006A59C8">
        <w:t>van der Waals contacts and interactions between symmetry-related helices</w:t>
      </w:r>
      <w:bookmarkEnd w:id="129"/>
    </w:p>
    <w:p w:rsidR="006A59C8" w:rsidRDefault="006A59C8">
      <w:pPr>
        <w:pStyle w:val="Caption"/>
      </w:pPr>
      <w:r w:rsidRPr="006A59C8">
        <w:t xml:space="preserve"> in DNA. The data in parentheses are standard deviations.</w:t>
      </w:r>
    </w:p>
    <w:p w:rsidR="00380B3E" w:rsidRDefault="00380B3E" w:rsidP="00380B3E">
      <w:r>
        <w:t xml:space="preserve">Hydrated </w:t>
      </w:r>
      <w:r w:rsidR="00B34B4A">
        <w:t>Mg</w:t>
      </w:r>
      <w:r w:rsidR="00B34B4A" w:rsidRPr="00B34B4A">
        <w:rPr>
          <w:vertAlign w:val="superscript"/>
        </w:rPr>
        <w:t>2+</w:t>
      </w:r>
      <w:r>
        <w:t xml:space="preserve"> frequently mediates intermolecular contacts between adjacent DNA molecules. Evidence from molecular dynamics simulations by Hartmann</w:t>
      </w:r>
      <w:r w:rsidR="00F97AE5">
        <w:fldChar w:fldCharType="begin" w:fldLock="1"/>
      </w:r>
      <w:r w:rsidR="00F97AE5">
        <w:instrText>ADDIN CSL_CITATION { "citationItems" : [ { "id" : "ITEM-1", "itemData" : { "DOI" : "10.1371/journal.pone.0041704", "ISSN" : "1932-6203", "PMID" : "22844516", "abstract" : "This study investigates the effect of Mg(2+) bound to the DNA major groove on DNA structure and dynamics. The analysis of a comprehensive dataset of B-DNA crystallographic structures shows that divalent cations are preferentially located in the DNA major groove where they interact with successive bases of (A/G)pG and the phosphate group of 5'-CpA or TpG. Based on this knowledge, molecular dynamics simulations were carried out on a DNA oligomer without or with Mg(2+) close to an ApG step. These simulations showed that the hydrated Mg(2+) forms a stable intra-strand cross-link between the two purines in solution. ApG generates an electrostatic potential in the major groove that is particularly attractive for cations; its intrinsic conformation is well-adapted to the formation of water-mediated hydrogen bonds with Mg(2+). The binding of Mg(2+) modulates the behavior of the 5'-neighboring step by increasing the BII (\u03b5-\u03b6&gt;0\u00b0) population of its phosphate group. Additional electrostatic interactions between the 5'-phosphate group and Mg(2+) strengthen both the DNA-cation binding and the BII character of the 5'-step. Cation binding in the major groove may therefore locally influence the DNA conformational landscape, suggesting a possible avenue for better understanding how strong DNA distortions can be stabilized in protein-DNA complexes.", "author" : [ { "dropping-particle" : "", "family" : "Gu\u00e9roult", "given" : "Marc", "non-dropping-particle" : "", "parse-names" : false, "suffix" : "" }, { "dropping-particle" : "", "family" : "Boittin", "given" : "Olivier", "non-dropping-particle" : "", "parse-names" : false, "suffix" : "" }, { "dropping-particle" : "", "family" : "Mauffret", "given" : "Oliver", "non-dropping-particle" : "", "parse-names" : false, "suffix" : "" }, { "dropping-particle" : "", "family" : "Etchebest", "given" : "Catherine", "non-dropping-particle" : "", "parse-names" : false, "suffix" : "" }, { "dropping-particle" : "", "family" : "Hartmann", "given" : "Brigitte", "non-dropping-particle" : "", "parse-names" : false, "suffix" : "" } ], "container-title" : "PloS one", "id" : "ITEM-1", "issue" : "7", "issued" : { "date-parts" : [ [ "2012", "1", "23" ] ] }, "page" : "e41704", "publisher" : "Public Library of Science", "title" : "Mg2+ in the major groove modulates B-DNA structure and dynamics.", "type" : "article-journal", "volume" : "7" }, "uris" : [ "http://www.mendeley.com/documents/?uuid=30354454-bc75-4665-bbcf-7180f36d93c8" ] } ], "mendeley" : { "formattedCitation" : "[189]", "plainTextFormattedCitation" : "[189]", "previouslyFormattedCitation" : "[189]" }, "properties" : { "noteIndex" : 0 }, "schema" : "https://github.com/citation-style-language/schema/raw/master/csl-citation.json" }</w:instrText>
      </w:r>
      <w:r w:rsidR="00F97AE5">
        <w:fldChar w:fldCharType="separate"/>
      </w:r>
      <w:r w:rsidR="00F97AE5" w:rsidRPr="00F97AE5">
        <w:rPr>
          <w:noProof/>
        </w:rPr>
        <w:t>[189]</w:t>
      </w:r>
      <w:r w:rsidR="00F97AE5">
        <w:fldChar w:fldCharType="end"/>
      </w:r>
      <w:r>
        <w:t xml:space="preserve">  supports that </w:t>
      </w:r>
      <w:r w:rsidR="00B34B4A">
        <w:t>Mg</w:t>
      </w:r>
      <w:r w:rsidR="00B34B4A" w:rsidRPr="00B34B4A">
        <w:rPr>
          <w:vertAlign w:val="superscript"/>
        </w:rPr>
        <w:t>2+</w:t>
      </w:r>
      <w:r>
        <w:t xml:space="preserve"> bound to the DNA major groove have an effect on DNA structure and dynamics; hydrated </w:t>
      </w:r>
      <w:r w:rsidR="00B34B4A">
        <w:t>Mg</w:t>
      </w:r>
      <w:r w:rsidR="00B34B4A" w:rsidRPr="00B34B4A">
        <w:rPr>
          <w:vertAlign w:val="superscript"/>
        </w:rPr>
        <w:t>2+</w:t>
      </w:r>
      <w:r>
        <w:t xml:space="preserve"> often forms a stable intra-strand cross-link between the two purines and increases the BII population. Li et al. </w:t>
      </w:r>
      <w:r w:rsidR="00F97AE5">
        <w:fldChar w:fldCharType="begin" w:fldLock="1"/>
      </w:r>
      <w:r w:rsidR="00A22ADD">
        <w:instrText>ADDIN CSL_CITATION { "citationItems" : [ { "id" : "ITEM-1", "itemData" : { "DOI" : "10.1021/jp2052568", "ISSN" : "1520-5207", "PMID" : "22035057", "abstract" : "The effects of Mg(2+) ions, in comparison with Na(+) ions, on DNA structure and conformational dynamics were studied by molecular dynamics simulations. Mg(2+) ions, with a stable hydration shell consisting of six water molecules, interact with DNA mainly through hydrogen bond interactions, which are sensitive to the local environment. Mg(2+) ions were found at the phosphate backbone and selectively in the major groove of G\u00b7C bases. The sequence-dependent specificity is of electrostatic nature and not caused by steric constraints. The adjacent N7 and O6 atoms at the guanine base create a negative potential environment and act as hydrogen bond acceptor for hydrated Mg(2+) ions, while the positively charged H atoms on the N6 amino group of adenine base repel the hydrated Mg(2+). The binding of Mg(2+) makes the DNA duplex more rigid compared to the Na-DNA system, as demonstrated by reduced conformational entropy and restricted local bending motion. The sequence-specific interaction between Mg(2+) and DNA molecules provides a hint into a rich condensation behavior of DNA in the sequence context by Mg(2+) ions.", "author" : [ { "dropping-particle" : "", "family" : "Li", "given" : "Weifeng", "non-dropping-particle" : "", "parse-names" : false, "suffix" : "" }, { "dropping-particle" : "", "family" : "Nordenski\u00f6ld", "given" : "Lars", "non-dropping-particle" : "", "parse-names" : false, "suffix" : "" }, { "dropping-particle" : "", "family" : "Mu", "given" : "Yuguang", "non-dropping-particle" : "", "parse-names" : false, "suffix" : "" } ], "container-title" : "The journal of physical chemistry. B", "id" : "ITEM-1", "issue" : "49", "issued" : { "date-parts" : [ [ "2011", "12", "15" ] ] }, "page" : "14713-20", "publisher" : "American Chemical Society", "title" : "Sequence-specific Mg2+-DNA interactions: a molecular dynamics simulation study.", "type" : "article-journal", "volume" : "115" }, "uris" : [ "http://www.mendeley.com/documents/?uuid=194ab637-33ef-41f7-8539-07cfda9c05fd" ] } ], "mendeley" : { "formattedCitation" : "[205]", "plainTextFormattedCitation" : "[205]", "previouslyFormattedCitation" : "[205]" }, "properties" : { "noteIndex" : 0 }, "schema" : "https://github.com/citation-style-language/schema/raw/master/csl-citation.json" }</w:instrText>
      </w:r>
      <w:r w:rsidR="00F97AE5">
        <w:fldChar w:fldCharType="separate"/>
      </w:r>
      <w:r w:rsidR="00F97AE5" w:rsidRPr="00F97AE5">
        <w:rPr>
          <w:noProof/>
        </w:rPr>
        <w:t>[205]</w:t>
      </w:r>
      <w:r w:rsidR="00F97AE5">
        <w:fldChar w:fldCharType="end"/>
      </w:r>
      <w:r>
        <w:t xml:space="preserve"> have argued that the binding of </w:t>
      </w:r>
      <w:r w:rsidRPr="00B34B4A">
        <w:rPr>
          <w:vertAlign w:val="superscript"/>
        </w:rPr>
        <w:t>Mg2 +</w:t>
      </w:r>
      <w:r>
        <w:t xml:space="preserve"> rigidifies DNA compared to Na</w:t>
      </w:r>
      <w:r w:rsidRPr="00B34B4A">
        <w:rPr>
          <w:vertAlign w:val="superscript"/>
        </w:rPr>
        <w:t>+</w:t>
      </w:r>
      <w:r>
        <w:t>.</w:t>
      </w:r>
    </w:p>
    <w:p w:rsidR="00380B3E" w:rsidRDefault="00380B3E" w:rsidP="00380B3E">
      <w:r>
        <w:t>Two Mg(H</w:t>
      </w:r>
      <w:r w:rsidRPr="00B34B4A">
        <w:rPr>
          <w:vertAlign w:val="subscript"/>
        </w:rPr>
        <w:t>2</w:t>
      </w:r>
      <w:r>
        <w:t>O)</w:t>
      </w:r>
      <w:r w:rsidRPr="00B34B4A">
        <w:rPr>
          <w:vertAlign w:val="subscript"/>
        </w:rPr>
        <w:t>6</w:t>
      </w:r>
      <w:r w:rsidRPr="00B34B4A">
        <w:rPr>
          <w:vertAlign w:val="superscript"/>
        </w:rPr>
        <w:t>2+</w:t>
      </w:r>
      <w:r>
        <w:t xml:space="preserve"> clusters are identified in the DNA deposited structure, located at G16·A17 in the minor groove and at G6·A7 in the major groove, adjacent to two of the BII sites at P7 and P17; these are shown in </w:t>
      </w:r>
      <w:r w:rsidR="00E43DAB">
        <w:fldChar w:fldCharType="begin"/>
      </w:r>
      <w:r w:rsidR="00E43DAB">
        <w:instrText xml:space="preserve"> REF _Ref424201855 \h </w:instrText>
      </w:r>
      <w:r w:rsidR="00E43DAB">
        <w:fldChar w:fldCharType="separate"/>
      </w:r>
      <w:r w:rsidR="00310929">
        <w:t xml:space="preserve">Figure </w:t>
      </w:r>
      <w:r w:rsidR="00310929">
        <w:rPr>
          <w:noProof/>
        </w:rPr>
        <w:t>5</w:t>
      </w:r>
      <w:r w:rsidR="00310929">
        <w:noBreakHyphen/>
      </w:r>
      <w:r w:rsidR="00310929">
        <w:rPr>
          <w:noProof/>
        </w:rPr>
        <w:t>13</w:t>
      </w:r>
      <w:r w:rsidR="00E43DAB">
        <w:fldChar w:fldCharType="end"/>
      </w:r>
      <w:r>
        <w:t xml:space="preserve">. These sites are also highly occupied with </w:t>
      </w:r>
      <w:r w:rsidR="00B34B4A">
        <w:t>Mg</w:t>
      </w:r>
      <w:r w:rsidR="00B34B4A" w:rsidRPr="00B34B4A">
        <w:rPr>
          <w:vertAlign w:val="superscript"/>
        </w:rPr>
        <w:t>2+</w:t>
      </w:r>
      <w:r>
        <w:t xml:space="preserve"> in the simulation. Additional ion sites must be present to neutralize the total charge, but were not modeled in the deposited structure. Other relatively well-localized sites for hydrated magnesium are evident in the simulation, both in the grooves and near phosphate positions (see </w:t>
      </w:r>
      <w:r w:rsidR="00E43DAB">
        <w:fldChar w:fldCharType="begin"/>
      </w:r>
      <w:r w:rsidR="00E43DAB">
        <w:instrText xml:space="preserve"> REF _Ref424201855 \h </w:instrText>
      </w:r>
      <w:r w:rsidR="00E43DAB">
        <w:fldChar w:fldCharType="separate"/>
      </w:r>
      <w:r w:rsidR="00310929">
        <w:t xml:space="preserve">Figure </w:t>
      </w:r>
      <w:r w:rsidR="00310929">
        <w:rPr>
          <w:noProof/>
        </w:rPr>
        <w:t>5</w:t>
      </w:r>
      <w:r w:rsidR="00310929">
        <w:noBreakHyphen/>
      </w:r>
      <w:r w:rsidR="00310929">
        <w:rPr>
          <w:noProof/>
        </w:rPr>
        <w:t>13</w:t>
      </w:r>
      <w:r w:rsidR="00E43DAB">
        <w:fldChar w:fldCharType="end"/>
      </w:r>
      <w:r>
        <w:t xml:space="preserve">). Almost all of the </w:t>
      </w:r>
      <w:r w:rsidR="00B34B4A">
        <w:t>Mg</w:t>
      </w:r>
      <w:r w:rsidR="00B34B4A" w:rsidRPr="00B34B4A">
        <w:rPr>
          <w:vertAlign w:val="superscript"/>
        </w:rPr>
        <w:t>2+</w:t>
      </w:r>
      <w:r>
        <w:t xml:space="preserve"> ions remain coordinated to six water molecules throughout the simulation: for 0.58% of the time, the ions have 5 waters in the first coordination shell. All of the ions have approximately the same diffusion constant (about 3 × 10− 9 cm2/s), so that the ions initially placed in crystallographic density have the same mobility as those randomly added to achieve neutrality. A fuller analysis of ion distributions probably requires additional simulations, preferably with less lattice distortion than that seen here, since magnesium ions are involved with bridging interactions between duplexes as well.</w:t>
      </w:r>
    </w:p>
    <w:p w:rsidR="00B34B4A" w:rsidRDefault="005627A2" w:rsidP="00B34B4A">
      <w:pPr>
        <w:keepNext/>
        <w:ind w:firstLine="0"/>
        <w:jc w:val="center"/>
      </w:pPr>
      <w:r>
        <w:rPr>
          <w:noProof/>
        </w:rPr>
        <w:lastRenderedPageBreak/>
        <w:drawing>
          <wp:inline distT="0" distB="0" distL="0" distR="0" wp14:anchorId="2E2BAD17" wp14:editId="5C9C22DF">
            <wp:extent cx="3147802" cy="3382471"/>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5_13.jpg"/>
                    <pic:cNvPicPr/>
                  </pic:nvPicPr>
                  <pic:blipFill>
                    <a:blip r:embed="rId44">
                      <a:extLst>
                        <a:ext uri="{28A0092B-C50C-407E-A947-70E740481C1C}">
                          <a14:useLocalDpi xmlns:a14="http://schemas.microsoft.com/office/drawing/2010/main" val="0"/>
                        </a:ext>
                      </a:extLst>
                    </a:blip>
                    <a:stretch>
                      <a:fillRect/>
                    </a:stretch>
                  </pic:blipFill>
                  <pic:spPr>
                    <a:xfrm>
                      <a:off x="0" y="0"/>
                      <a:ext cx="3147802" cy="3382471"/>
                    </a:xfrm>
                    <a:prstGeom prst="rect">
                      <a:avLst/>
                    </a:prstGeom>
                  </pic:spPr>
                </pic:pic>
              </a:graphicData>
            </a:graphic>
          </wp:inline>
        </w:drawing>
      </w:r>
    </w:p>
    <w:p w:rsidR="00BA0E7D" w:rsidRPr="00F813BD" w:rsidRDefault="00B34B4A" w:rsidP="00BA0E7D">
      <w:pPr>
        <w:pStyle w:val="Caption"/>
        <w:rPr>
          <w:vanish/>
          <w:specVanish/>
        </w:rPr>
      </w:pPr>
      <w:bookmarkStart w:id="130" w:name="_Ref424201855"/>
      <w:bookmarkStart w:id="131" w:name="_Toc424230744"/>
      <w:r>
        <w:t xml:space="preserve">Figure </w:t>
      </w:r>
      <w:r w:rsidR="003E6194">
        <w:fldChar w:fldCharType="begin"/>
      </w:r>
      <w:r w:rsidR="003E6194">
        <w:instrText xml:space="preserve"> STYLEREF 2 \s </w:instrText>
      </w:r>
      <w:r w:rsidR="003E6194">
        <w:fldChar w:fldCharType="separate"/>
      </w:r>
      <w:r w:rsidR="00310929">
        <w:rPr>
          <w:noProof/>
        </w:rPr>
        <w:t>5</w:t>
      </w:r>
      <w:r w:rsidR="003E6194">
        <w:rPr>
          <w:noProof/>
        </w:rPr>
        <w:fldChar w:fldCharType="end"/>
      </w:r>
      <w:r w:rsidR="00CA01FD">
        <w:noBreakHyphen/>
      </w:r>
      <w:r w:rsidR="003E6194">
        <w:fldChar w:fldCharType="begin"/>
      </w:r>
      <w:r w:rsidR="003E6194">
        <w:instrText xml:space="preserve"> SEQ Figure \* ARABIC \s 2 </w:instrText>
      </w:r>
      <w:r w:rsidR="003E6194">
        <w:fldChar w:fldCharType="separate"/>
      </w:r>
      <w:r w:rsidR="00310929">
        <w:rPr>
          <w:noProof/>
        </w:rPr>
        <w:t>13</w:t>
      </w:r>
      <w:r w:rsidR="003E6194">
        <w:rPr>
          <w:noProof/>
        </w:rPr>
        <w:fldChar w:fldCharType="end"/>
      </w:r>
      <w:bookmarkEnd w:id="130"/>
      <w:r>
        <w:t xml:space="preserve">. </w:t>
      </w:r>
      <w:r w:rsidRPr="00B34B4A">
        <w:t>Cartoon view of the 1D23 crystal structure</w:t>
      </w:r>
      <w:bookmarkEnd w:id="131"/>
    </w:p>
    <w:p w:rsidR="005627A2" w:rsidRDefault="00B34B4A" w:rsidP="00105463">
      <w:pPr>
        <w:pStyle w:val="Caption"/>
      </w:pPr>
      <w:r w:rsidRPr="00B34B4A">
        <w:t>, showing the two identified Mg</w:t>
      </w:r>
      <w:r w:rsidRPr="00105463">
        <w:rPr>
          <w:vertAlign w:val="superscript"/>
        </w:rPr>
        <w:t>2+</w:t>
      </w:r>
      <w:r w:rsidRPr="00B34B4A">
        <w:t xml:space="preserve"> ions as green spheres with attached water molecules (smaller red spheres). The mesh structure shows the Mg</w:t>
      </w:r>
      <w:r w:rsidRPr="00105463">
        <w:rPr>
          <w:vertAlign w:val="superscript"/>
        </w:rPr>
        <w:t>2+</w:t>
      </w:r>
      <w:r w:rsidRPr="00B34B4A">
        <w:t xml:space="preserve"> distribution from the simulation.</w:t>
      </w:r>
    </w:p>
    <w:p w:rsidR="00380B3E" w:rsidRDefault="00380B3E" w:rsidP="00380B3E">
      <w:r w:rsidRPr="00380B3E">
        <w:t>The analysis of the deformations in the distances between the centers of mass between the interface residues (</w:t>
      </w:r>
      <w:r w:rsidR="00E43DAB">
        <w:fldChar w:fldCharType="begin"/>
      </w:r>
      <w:r w:rsidR="00E43DAB">
        <w:instrText xml:space="preserve"> REF _Ref424201875 \h </w:instrText>
      </w:r>
      <w:r w:rsidR="00E43DAB">
        <w:fldChar w:fldCharType="separate"/>
      </w:r>
      <w:r w:rsidR="00310929">
        <w:t xml:space="preserve">Figure </w:t>
      </w:r>
      <w:r w:rsidR="00310929">
        <w:rPr>
          <w:noProof/>
        </w:rPr>
        <w:t>5</w:t>
      </w:r>
      <w:r w:rsidR="00310929">
        <w:noBreakHyphen/>
      </w:r>
      <w:r w:rsidR="00310929">
        <w:rPr>
          <w:noProof/>
        </w:rPr>
        <w:t>14</w:t>
      </w:r>
      <w:r w:rsidR="00E43DAB">
        <w:fldChar w:fldCharType="end"/>
      </w:r>
      <w:r w:rsidRPr="00380B3E">
        <w:t xml:space="preserve">) implicates all interfaces in crystal lattice deformations. The coaxial stacking (interface 1) shows small fluctuations and a compression by about 0.5 Å, whereas the other interfaces increase in average length by up to 0.5 Å, and individual copies exhibit much larger variations from the mean. These results are consistent with the larger average values and fluctuations for individual contacts that are shown in </w:t>
      </w:r>
      <w:r w:rsidR="00E43DAB">
        <w:fldChar w:fldCharType="begin"/>
      </w:r>
      <w:r w:rsidR="00E43DAB">
        <w:instrText xml:space="preserve"> REF _Ref424201542 \h </w:instrText>
      </w:r>
      <w:r w:rsidR="00E43DAB">
        <w:fldChar w:fldCharType="separate"/>
      </w:r>
      <w:r w:rsidR="00310929">
        <w:t xml:space="preserve">Table </w:t>
      </w:r>
      <w:r w:rsidR="00310929">
        <w:rPr>
          <w:noProof/>
        </w:rPr>
        <w:t>5</w:t>
      </w:r>
      <w:r w:rsidR="00310929">
        <w:noBreakHyphen/>
      </w:r>
      <w:r w:rsidR="00310929">
        <w:rPr>
          <w:noProof/>
        </w:rPr>
        <w:t>6</w:t>
      </w:r>
      <w:r w:rsidR="00E43DAB">
        <w:fldChar w:fldCharType="end"/>
      </w:r>
      <w:r w:rsidRPr="00380B3E">
        <w:t xml:space="preserve">. Deviations from the mean behavior are much greater for DNA than for RNA (compare </w:t>
      </w:r>
      <w:r w:rsidR="00E43DAB">
        <w:fldChar w:fldCharType="begin"/>
      </w:r>
      <w:r w:rsidR="00E43DAB">
        <w:instrText xml:space="preserve"> REF _Ref424201831 \h </w:instrText>
      </w:r>
      <w:r w:rsidR="00E43DAB">
        <w:fldChar w:fldCharType="separate"/>
      </w:r>
      <w:r w:rsidR="00310929">
        <w:t xml:space="preserve">Figure </w:t>
      </w:r>
      <w:r w:rsidR="00310929">
        <w:rPr>
          <w:noProof/>
        </w:rPr>
        <w:t>5</w:t>
      </w:r>
      <w:r w:rsidR="00310929">
        <w:noBreakHyphen/>
      </w:r>
      <w:r w:rsidR="00310929">
        <w:rPr>
          <w:noProof/>
        </w:rPr>
        <w:t>11</w:t>
      </w:r>
      <w:r w:rsidR="00E43DAB">
        <w:fldChar w:fldCharType="end"/>
      </w:r>
      <w:r w:rsidRPr="00380B3E">
        <w:t xml:space="preserve"> and </w:t>
      </w:r>
      <w:r w:rsidR="00E43DAB">
        <w:fldChar w:fldCharType="begin"/>
      </w:r>
      <w:r w:rsidR="00E43DAB">
        <w:instrText xml:space="preserve"> REF _Ref424201875 \h </w:instrText>
      </w:r>
      <w:r w:rsidR="00E43DAB">
        <w:fldChar w:fldCharType="separate"/>
      </w:r>
      <w:r w:rsidR="00310929">
        <w:t xml:space="preserve">Figure </w:t>
      </w:r>
      <w:r w:rsidR="00310929">
        <w:rPr>
          <w:noProof/>
        </w:rPr>
        <w:t>5</w:t>
      </w:r>
      <w:r w:rsidR="00310929">
        <w:noBreakHyphen/>
      </w:r>
      <w:r w:rsidR="00310929">
        <w:rPr>
          <w:noProof/>
        </w:rPr>
        <w:t>14</w:t>
      </w:r>
      <w:r w:rsidR="00E43DAB">
        <w:fldChar w:fldCharType="end"/>
      </w:r>
      <w:r w:rsidRPr="00380B3E">
        <w:t>)</w:t>
      </w:r>
      <w:r w:rsidR="00E43DAB">
        <w:t>.</w:t>
      </w:r>
    </w:p>
    <w:p w:rsidR="00105463" w:rsidRDefault="005627A2" w:rsidP="00105463">
      <w:pPr>
        <w:keepNext/>
        <w:ind w:firstLine="0"/>
        <w:jc w:val="center"/>
      </w:pPr>
      <w:r>
        <w:rPr>
          <w:noProof/>
        </w:rPr>
        <w:lastRenderedPageBreak/>
        <w:drawing>
          <wp:inline distT="0" distB="0" distL="0" distR="0" wp14:anchorId="6CF2A4D8" wp14:editId="33AAD886">
            <wp:extent cx="5033246" cy="5672517"/>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5_14.jpg"/>
                    <pic:cNvPicPr/>
                  </pic:nvPicPr>
                  <pic:blipFill>
                    <a:blip r:embed="rId45">
                      <a:extLst>
                        <a:ext uri="{28A0092B-C50C-407E-A947-70E740481C1C}">
                          <a14:useLocalDpi xmlns:a14="http://schemas.microsoft.com/office/drawing/2010/main" val="0"/>
                        </a:ext>
                      </a:extLst>
                    </a:blip>
                    <a:stretch>
                      <a:fillRect/>
                    </a:stretch>
                  </pic:blipFill>
                  <pic:spPr>
                    <a:xfrm>
                      <a:off x="0" y="0"/>
                      <a:ext cx="5033246" cy="5672517"/>
                    </a:xfrm>
                    <a:prstGeom prst="rect">
                      <a:avLst/>
                    </a:prstGeom>
                  </pic:spPr>
                </pic:pic>
              </a:graphicData>
            </a:graphic>
          </wp:inline>
        </w:drawing>
      </w:r>
    </w:p>
    <w:p w:rsidR="00BA0E7D" w:rsidRPr="00F813BD" w:rsidRDefault="00105463" w:rsidP="00BA0E7D">
      <w:pPr>
        <w:pStyle w:val="Caption"/>
        <w:rPr>
          <w:vanish/>
          <w:specVanish/>
        </w:rPr>
      </w:pPr>
      <w:bookmarkStart w:id="132" w:name="_Ref424201875"/>
      <w:bookmarkStart w:id="133" w:name="_Toc424230745"/>
      <w:r>
        <w:t xml:space="preserve">Figure </w:t>
      </w:r>
      <w:r w:rsidR="003E6194">
        <w:fldChar w:fldCharType="begin"/>
      </w:r>
      <w:r w:rsidR="003E6194">
        <w:instrText xml:space="preserve"> STYLEREF 2 \s </w:instrText>
      </w:r>
      <w:r w:rsidR="003E6194">
        <w:fldChar w:fldCharType="separate"/>
      </w:r>
      <w:r w:rsidR="00310929">
        <w:rPr>
          <w:noProof/>
        </w:rPr>
        <w:t>5</w:t>
      </w:r>
      <w:r w:rsidR="003E6194">
        <w:rPr>
          <w:noProof/>
        </w:rPr>
        <w:fldChar w:fldCharType="end"/>
      </w:r>
      <w:r w:rsidR="00CA01FD">
        <w:noBreakHyphen/>
      </w:r>
      <w:r w:rsidR="003E6194">
        <w:fldChar w:fldCharType="begin"/>
      </w:r>
      <w:r w:rsidR="003E6194">
        <w:instrText xml:space="preserve"> SEQ Figure \* ARABIC \s 2 </w:instrText>
      </w:r>
      <w:r w:rsidR="003E6194">
        <w:fldChar w:fldCharType="separate"/>
      </w:r>
      <w:r w:rsidR="00310929">
        <w:rPr>
          <w:noProof/>
        </w:rPr>
        <w:t>14</w:t>
      </w:r>
      <w:r w:rsidR="003E6194">
        <w:rPr>
          <w:noProof/>
        </w:rPr>
        <w:fldChar w:fldCharType="end"/>
      </w:r>
      <w:bookmarkEnd w:id="132"/>
      <w:r>
        <w:t xml:space="preserve">. </w:t>
      </w:r>
      <w:r w:rsidRPr="00105463">
        <w:t>Distances between the centers of mass</w:t>
      </w:r>
      <w:bookmarkEnd w:id="133"/>
    </w:p>
    <w:p w:rsidR="005627A2" w:rsidRDefault="00105463" w:rsidP="00A96617">
      <w:pPr>
        <w:pStyle w:val="Caption"/>
      </w:pPr>
      <w:r w:rsidRPr="00105463">
        <w:t xml:space="preserve"> between the interface residues for DNA. Black lines show the value from the X-ray structure. Bold blue lines are the average distances between interface centers of mass.</w:t>
      </w:r>
    </w:p>
    <w:p w:rsidR="00380B3E" w:rsidRDefault="00380B3E" w:rsidP="00380B3E">
      <w:r w:rsidRPr="00380B3E">
        <w:t xml:space="preserve">The displacements of the centers of mass from their ideal positions (averaged over time) for each duplex in the supercell are shown in </w:t>
      </w:r>
      <w:r w:rsidR="00E43DAB">
        <w:fldChar w:fldCharType="begin"/>
      </w:r>
      <w:r w:rsidR="00E43DAB">
        <w:instrText xml:space="preserve"> REF _Ref424201784 \h </w:instrText>
      </w:r>
      <w:r w:rsidR="00E43DAB">
        <w:fldChar w:fldCharType="separate"/>
      </w:r>
      <w:r w:rsidR="00310929">
        <w:t xml:space="preserve">Figure </w:t>
      </w:r>
      <w:r w:rsidR="00310929">
        <w:rPr>
          <w:noProof/>
        </w:rPr>
        <w:t>5</w:t>
      </w:r>
      <w:r w:rsidR="00310929">
        <w:noBreakHyphen/>
      </w:r>
      <w:r w:rsidR="00310929">
        <w:rPr>
          <w:noProof/>
        </w:rPr>
        <w:t>15</w:t>
      </w:r>
      <w:r w:rsidR="00E43DAB">
        <w:fldChar w:fldCharType="end"/>
      </w:r>
      <w:r w:rsidRPr="00380B3E">
        <w:t xml:space="preserve">. The average distance of each point from its ideal position is 0.37 Å for RNA and 1.77 Å for DNA. (For comparison, in a recent simulation of lysozyme, the mean deviations of the proteins from their ideal lattice positions was 0.27 Å.) Such large translations </w:t>
      </w:r>
      <w:r w:rsidRPr="00380B3E">
        <w:lastRenderedPageBreak/>
        <w:t xml:space="preserve">of some duplexes in the supercell correspond to a significant loss of crystal symmetry, which can also be seen in </w:t>
      </w:r>
      <w:r w:rsidR="00E43DAB">
        <w:fldChar w:fldCharType="begin"/>
      </w:r>
      <w:r w:rsidR="00E43DAB">
        <w:instrText xml:space="preserve"> REF _Ref424201629 \h </w:instrText>
      </w:r>
      <w:r w:rsidR="00E43DAB">
        <w:fldChar w:fldCharType="separate"/>
      </w:r>
      <w:r w:rsidR="00310929">
        <w:t xml:space="preserve">Figure </w:t>
      </w:r>
      <w:r w:rsidR="00310929">
        <w:rPr>
          <w:noProof/>
        </w:rPr>
        <w:t>5</w:t>
      </w:r>
      <w:r w:rsidR="00310929">
        <w:noBreakHyphen/>
      </w:r>
      <w:r w:rsidR="00310929">
        <w:rPr>
          <w:noProof/>
        </w:rPr>
        <w:t>2</w:t>
      </w:r>
      <w:r w:rsidR="00E43DAB">
        <w:fldChar w:fldCharType="end"/>
      </w:r>
      <w:r w:rsidRPr="00380B3E">
        <w:t>.</w:t>
      </w:r>
    </w:p>
    <w:p w:rsidR="00A96617" w:rsidRDefault="005627A2" w:rsidP="00A96617">
      <w:pPr>
        <w:keepNext/>
        <w:ind w:firstLine="0"/>
        <w:jc w:val="center"/>
      </w:pPr>
      <w:r>
        <w:rPr>
          <w:noProof/>
        </w:rPr>
        <w:drawing>
          <wp:inline distT="0" distB="0" distL="0" distR="0" wp14:anchorId="3C414F71" wp14:editId="309175D2">
            <wp:extent cx="4046018" cy="293740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5_15.jpg"/>
                    <pic:cNvPicPr/>
                  </pic:nvPicPr>
                  <pic:blipFill>
                    <a:blip r:embed="rId46">
                      <a:extLst>
                        <a:ext uri="{28A0092B-C50C-407E-A947-70E740481C1C}">
                          <a14:useLocalDpi xmlns:a14="http://schemas.microsoft.com/office/drawing/2010/main" val="0"/>
                        </a:ext>
                      </a:extLst>
                    </a:blip>
                    <a:stretch>
                      <a:fillRect/>
                    </a:stretch>
                  </pic:blipFill>
                  <pic:spPr>
                    <a:xfrm>
                      <a:off x="0" y="0"/>
                      <a:ext cx="4046018" cy="2937409"/>
                    </a:xfrm>
                    <a:prstGeom prst="rect">
                      <a:avLst/>
                    </a:prstGeom>
                  </pic:spPr>
                </pic:pic>
              </a:graphicData>
            </a:graphic>
          </wp:inline>
        </w:drawing>
      </w:r>
    </w:p>
    <w:p w:rsidR="00BA0E7D" w:rsidRPr="00F813BD" w:rsidRDefault="00A96617" w:rsidP="00BA0E7D">
      <w:pPr>
        <w:pStyle w:val="Caption"/>
        <w:rPr>
          <w:vanish/>
          <w:specVanish/>
        </w:rPr>
      </w:pPr>
      <w:bookmarkStart w:id="134" w:name="_Ref424201784"/>
      <w:bookmarkStart w:id="135" w:name="_Toc424230746"/>
      <w:r>
        <w:t xml:space="preserve">Figure </w:t>
      </w:r>
      <w:r w:rsidR="003E6194">
        <w:fldChar w:fldCharType="begin"/>
      </w:r>
      <w:r w:rsidR="003E6194">
        <w:instrText xml:space="preserve"> STYLEREF 2 \s </w:instrText>
      </w:r>
      <w:r w:rsidR="003E6194">
        <w:fldChar w:fldCharType="separate"/>
      </w:r>
      <w:r w:rsidR="00310929">
        <w:rPr>
          <w:noProof/>
        </w:rPr>
        <w:t>5</w:t>
      </w:r>
      <w:r w:rsidR="003E6194">
        <w:rPr>
          <w:noProof/>
        </w:rPr>
        <w:fldChar w:fldCharType="end"/>
      </w:r>
      <w:r w:rsidR="00CA01FD">
        <w:noBreakHyphen/>
      </w:r>
      <w:r w:rsidR="003E6194">
        <w:fldChar w:fldCharType="begin"/>
      </w:r>
      <w:r w:rsidR="003E6194">
        <w:instrText xml:space="preserve"> SEQ Figure \* ARABIC \s 2 </w:instrText>
      </w:r>
      <w:r w:rsidR="003E6194">
        <w:fldChar w:fldCharType="separate"/>
      </w:r>
      <w:r w:rsidR="00310929">
        <w:rPr>
          <w:noProof/>
        </w:rPr>
        <w:t>15</w:t>
      </w:r>
      <w:r w:rsidR="003E6194">
        <w:rPr>
          <w:noProof/>
        </w:rPr>
        <w:fldChar w:fldCharType="end"/>
      </w:r>
      <w:bookmarkEnd w:id="134"/>
      <w:r>
        <w:t xml:space="preserve">. </w:t>
      </w:r>
      <w:r w:rsidRPr="00A96617">
        <w:t>The center of mass position for each of the 32 duplexes</w:t>
      </w:r>
      <w:bookmarkEnd w:id="135"/>
    </w:p>
    <w:p w:rsidR="005627A2" w:rsidRDefault="00A96617" w:rsidP="00A96617">
      <w:pPr>
        <w:pStyle w:val="Caption"/>
      </w:pPr>
      <w:r w:rsidRPr="00A96617">
        <w:t>, where the origin represents their position in an ideal lattice.</w:t>
      </w:r>
    </w:p>
    <w:p w:rsidR="00380B3E" w:rsidRDefault="00380B3E" w:rsidP="00380B3E">
      <w:pPr>
        <w:pStyle w:val="Heading3"/>
      </w:pPr>
      <w:r>
        <w:t>Conclusions</w:t>
      </w:r>
    </w:p>
    <w:p w:rsidR="00380B3E" w:rsidRDefault="00380B3E" w:rsidP="00380B3E">
      <w:r>
        <w:t>We have performed crystal simulations of 1D23 and 1RNA in the “supercell” with 32 copies of each duplex, as well as solution simulation of isolated duplexes. As has been seen in earlier studies, the average duplex structures from crystal simulation match the experimental structure much more closely than the average structures from solution simulations with the same force field. There is a general tendency for the solution simulation to flatten the variations in helicoidal parameters seen in the crystal (and, presumably, stabilized by crystal packing interactions.) Fluctuations about the average structure in the crystal simulation are in good agreement with refined B-factors for base atoms, but are somewhat higher for the sugar-phosphate backbone atoms; fluctuations in solution are considerably higher than in the crystal lattice.</w:t>
      </w:r>
    </w:p>
    <w:p w:rsidR="00380B3E" w:rsidRDefault="00380B3E" w:rsidP="00380B3E">
      <w:r>
        <w:lastRenderedPageBreak/>
        <w:t>On the other hand, the contacts that stabilize the crystal lattice are not extensive in these crystals, especially for DNA, and our simulations show a progressive deformation of the lattice, such that the duplexes move away from the “proper” positions in the supercell by 1 to 2 Å. This is more true for DNA than for RNA, perhaps by virtue of having fewer hydrogen bonds between duplexes to stabilize the lattice. Another factor may simply be the shorter simulation time for RNA. The results of the present work represent the largest all-atom crystal “supercell” simulations of nucleic acid to date, and provide a clearer understanding of the structural and dynamical parameters for RNA and DNA crystals. They also offer insights into a new challenge for force-field simulations in crystals and non-crystalline applications with weak interactions between chains. Future studies are planned to investigate dependencies on force fields, water models, and methods of representing ion interactions.</w:t>
      </w:r>
    </w:p>
    <w:p w:rsidR="00380B3E" w:rsidRDefault="00380B3E" w:rsidP="00380B3E">
      <w:pPr>
        <w:pStyle w:val="Heading3"/>
      </w:pPr>
      <w:r>
        <w:t>Acknowledgements</w:t>
      </w:r>
    </w:p>
    <w:p w:rsidR="006651FB" w:rsidRDefault="00380B3E" w:rsidP="00380B3E">
      <w:pPr>
        <w:rPr>
          <w:rFonts w:eastAsiaTheme="majorEastAsia"/>
          <w:b/>
          <w:bCs/>
          <w:i/>
          <w:iCs/>
          <w:sz w:val="32"/>
          <w:szCs w:val="32"/>
        </w:rPr>
      </w:pPr>
      <w:r>
        <w:t>This work was supported by NIH grant GM103297. We thank Tom Cheatham for the useful discussions.</w:t>
      </w:r>
      <w:r w:rsidR="006651FB">
        <w:br w:type="page"/>
      </w:r>
    </w:p>
    <w:p w:rsidR="00917222" w:rsidRDefault="00917222" w:rsidP="00A22ADD">
      <w:pPr>
        <w:pStyle w:val="Heading1"/>
      </w:pPr>
      <w:bookmarkStart w:id="136" w:name="_Toc424230707"/>
      <w:r>
        <w:lastRenderedPageBreak/>
        <w:t>Improved crystallographic methods through crystal molecular dynamics</w:t>
      </w:r>
      <w:bookmarkEnd w:id="136"/>
    </w:p>
    <w:p w:rsidR="00917222" w:rsidRDefault="003359AD" w:rsidP="00AA70F5">
      <w:pPr>
        <w:pStyle w:val="Heading2"/>
      </w:pPr>
      <w:bookmarkStart w:id="137" w:name="_Toc424230708"/>
      <w:r w:rsidRPr="009F3977">
        <w:t>Improved ligand geometries in crystallographic refinement using AFITT in Phenix</w:t>
      </w:r>
      <w:bookmarkEnd w:id="137"/>
    </w:p>
    <w:p w:rsidR="00A22ADD" w:rsidRPr="008B2137" w:rsidRDefault="00A22ADD" w:rsidP="00A22ADD">
      <w:pPr>
        <w:pStyle w:val="Heading3"/>
      </w:pPr>
      <w:r w:rsidRPr="008B2137">
        <w:t>Abstract</w:t>
      </w:r>
    </w:p>
    <w:p w:rsidR="00A22ADD" w:rsidRPr="008B2137" w:rsidRDefault="00A22ADD" w:rsidP="00A22ADD">
      <w:pPr>
        <w:rPr>
          <w:rFonts w:ascii="Garamond" w:hAnsi="Garamond"/>
        </w:rPr>
      </w:pPr>
      <w:r w:rsidRPr="008B2137">
        <w:rPr>
          <w:rFonts w:ascii="Garamond" w:hAnsi="Garamond"/>
        </w:rPr>
        <w:t>Modern crystal refinement programs rely on geometry restraints to overcome the challenge of a low data to parameter ratio. While the classical Engh &amp; Huber restraints work well for standard residues, the chemical complexity of ligands and small molecules presents a particular challenge. Most current approaches either limit ligand restraints to those that can be readily described in the Crystallographic Information File format, thus sacrificing chemical flexibility and energetic accuracy, or they employ protocols that lengthen refinement times and hinder automated refinement workflows. We present the results of combining AFITT and the Phenix software suite, which together generate more chemically accurate models for small molecules. A Phenix-AFITT refinement uses a full molecular mechanics force field for ligands during refinement. It is fully integrated with a standard refinement protocol and requires practically no additional steps from the user, thus making it ideal for high throughput workflows. Phenix-AFITT refinements also handle multiple ligands in a single model, alternate conformations and covalently bound ligands. Refinements using AFITT significantly reduce ligand energies and lead to improved geometries without detriment to R-free factors.</w:t>
      </w:r>
    </w:p>
    <w:p w:rsidR="00A22ADD" w:rsidRPr="008B2137" w:rsidRDefault="00A22ADD" w:rsidP="00A22ADD">
      <w:pPr>
        <w:pStyle w:val="Heading3"/>
      </w:pPr>
      <w:r w:rsidRPr="008B2137">
        <w:t>Introduction</w:t>
      </w:r>
    </w:p>
    <w:p w:rsidR="00A22ADD" w:rsidRPr="008B2137" w:rsidRDefault="00A22ADD" w:rsidP="00A22ADD">
      <w:pPr>
        <w:rPr>
          <w:rFonts w:ascii="Garamond" w:hAnsi="Garamond"/>
        </w:rPr>
      </w:pPr>
      <w:r w:rsidRPr="008B2137">
        <w:rPr>
          <w:rFonts w:ascii="Garamond" w:hAnsi="Garamond"/>
        </w:rPr>
        <w:t xml:space="preserve">Structural knowledge is fundamental to our understanding of biomolecular function and related drug discovery efforts. X-ray crystallography remains the pre-eminent method for obtaining detailed structural information about molecules. Continued advances in data collection and processing, model building and structure refinement have gone a long way toward making crystallography a semi-automated, reliable technique for high-throughput structural biology. In the course of crystallographic structure solution, the process of refinement is used to optimize the atomic coordinates against the </w:t>
      </w:r>
      <w:r w:rsidRPr="008B2137">
        <w:rPr>
          <w:rFonts w:ascii="Garamond" w:hAnsi="Garamond"/>
        </w:rPr>
        <w:lastRenderedPageBreak/>
        <w:t xml:space="preserve">experimental data. However, because of the low data to parameter ratio in a typical experiment, additional </w:t>
      </w:r>
      <w:r w:rsidRPr="008B2137">
        <w:rPr>
          <w:rFonts w:ascii="Garamond" w:hAnsi="Garamond"/>
          <w:i/>
        </w:rPr>
        <w:t>a priori</w:t>
      </w:r>
      <w:r w:rsidRPr="008B2137">
        <w:rPr>
          <w:rFonts w:ascii="Garamond" w:hAnsi="Garamond"/>
        </w:rPr>
        <w:t xml:space="preserve"> knowledge must be introduced into the optimization algorithm to make it tractable. Usually, this additional knowledge is in the form of stereochemical restraints for bond lengths, angles, steric exclusions as well as additional restraints for dihedrals, chirality and other geometry restraints.</w:t>
      </w:r>
    </w:p>
    <w:p w:rsidR="00A22ADD" w:rsidRPr="008B2137" w:rsidRDefault="00A22ADD" w:rsidP="00A22ADD">
      <w:pPr>
        <w:rPr>
          <w:rFonts w:ascii="Garamond" w:hAnsi="Garamond"/>
        </w:rPr>
      </w:pPr>
      <w:r w:rsidRPr="008B2137">
        <w:rPr>
          <w:rFonts w:ascii="Garamond" w:hAnsi="Garamond"/>
        </w:rPr>
        <w:t>For standard biomolecular residues (proteins and nucleic acids), most modern refinement programs base these restraints on the so-called Engh &amp; Huber restraints developed in 1991</w:t>
      </w:r>
      <w:r w:rsidRPr="008B2137">
        <w:rPr>
          <w:rFonts w:ascii="Garamond" w:hAnsi="Garamond"/>
        </w:rPr>
        <w:fldChar w:fldCharType="begin" w:fldLock="1"/>
      </w:r>
      <w:r w:rsidR="0003356E">
        <w:rPr>
          <w:rFonts w:ascii="Garamond" w:hAnsi="Garamond"/>
        </w:rPr>
        <w:instrText>ADDIN CSL_CITATION { "citationID" : "HfP7F7ke", "citationItems" : [ { "id" : "ITEM-1", "itemData" : { "DOI" : "10.1107/S0108767391001071", "ISSN" : "01087673", "abstract" : "Bond-length and bond-angle parameters are derived from a statistical survey of X-ray structures of small compounds from the Cambridge Structural Database. The side chains of the common amino acids and the polypeptide backbone were represented by appropriate chemical fragments taken from the Database. Average bond lengths and bond angles are determined from the resulting samples and the sample standard deviations provide information regarding the expected variability of the average values which can be parametrized as force constants. These parameters are ideally suited for the refinement of protein structures determined by X-ray crystallography since they are derived from X-ray structures, are accurate to within the deviations from target values suggested for X-ray structure refinement and use force constants which directly reflect the variability or uncertainty of the average values. Tests of refinement of the structures of BPTI and phycocyanin demonstrate the integrity of the parameters and comparisons of equivalent refinements with XPLOR parameters show improvement in R-factors and geometry statistics.", "author" : [ { "dropping-particle" : "", "family" : "Engh", "given" : "R. A.", "non-dropping-particle" : "", "parse-names" : false, "suffix" : "" }, { "dropping-particle" : "", "family" : "Huber", "given" : "R.", "non-dropping-particle" : "", "parse-names" : false, "suffix" : "" } ], "container-title" : "Acta Crystallogr., Sect. A", "id" : "ITEM-1", "issue" : "4", "issued" : { "date-parts" : [ [ "1991", "7", "1" ] ] }, "language" : "en", "page" : "392-400", "publisher" : "International Union of Crystallography", "title" : "Accurate bond and angle parameters for X-ray protein structure refinement", "type" : "article-journal", "volume" : "47" }, "uri" : [ "http://www.mendeley.com/documents/?uuid=5f5a1080-a848-4fce-974a-99ca64aff0d7" ], "uris" : [ "http://www.mendeley.com/documents/?uuid=5f5a1080-a848-4fce-974a-99ca64aff0d7" ] } ], "mendeley" : { "formattedCitation" : "[11]", "plainTextFormattedCitation" : "[11]", "previouslyFormattedCitation" : "[11]" }, "properties" : { "formattedCitation" : "(Engh and Huber 1991)", "noteIndex" : 0, "plainCitation" : "(Engh and Huber 1991)" }, "schema" : "https://github.com/citation-style-language/schema/raw/master/csl-citation.json" }</w:instrText>
      </w:r>
      <w:r w:rsidRPr="008B2137">
        <w:rPr>
          <w:rFonts w:ascii="Garamond" w:hAnsi="Garamond"/>
        </w:rPr>
        <w:fldChar w:fldCharType="separate"/>
      </w:r>
      <w:r w:rsidRPr="00A22ADD">
        <w:rPr>
          <w:rFonts w:ascii="Garamond" w:hAnsi="Garamond"/>
          <w:noProof/>
        </w:rPr>
        <w:t>[11]</w:t>
      </w:r>
      <w:r w:rsidRPr="008B2137">
        <w:rPr>
          <w:rFonts w:ascii="Garamond" w:hAnsi="Garamond"/>
        </w:rPr>
        <w:fldChar w:fldCharType="end"/>
      </w:r>
      <w:r w:rsidRPr="008B2137">
        <w:rPr>
          <w:rFonts w:ascii="Garamond" w:hAnsi="Garamond"/>
        </w:rPr>
        <w:t xml:space="preserve"> from a survey of small molecule crystal structures and with later corrections added in 2002</w:t>
      </w:r>
      <w:r w:rsidRPr="008B2137">
        <w:rPr>
          <w:rFonts w:ascii="Garamond" w:hAnsi="Garamond"/>
        </w:rPr>
        <w:fldChar w:fldCharType="begin" w:fldLock="1"/>
      </w:r>
      <w:r w:rsidR="0003356E">
        <w:rPr>
          <w:rFonts w:ascii="Garamond" w:hAnsi="Garamond"/>
        </w:rPr>
        <w:instrText>ADDIN CSL_CITATION { "citationID" : "webVP1Ed", "citationItems" : [ { "id" : "ITEM-1", "itemData" : { "author" : [ { "dropping-particle" : "", "family" : "Engh", "given" : "R. A.", "non-dropping-particle" : "", "parse-names" : false, "suffix" : "" }, { "dropping-particle" : "", "family" : "Huber", "given" : "R.", "non-dropping-particle" : "", "parse-names" : false, "suffix" : "" } ], "container-title" : "International Tables for Crystallography. Volume F: Crystallography of Biological Macromolecules", "editor" : [ { "dropping-particle" : "", "family" : "Rossman", "given" : "M. G.", "non-dropping-particle" : "", "parse-names" : false, "suffix" : "" }, { "dropping-particle" : "", "family" : "Arnold", "given" : "E.", "non-dropping-particle" : "", "parse-names" : false, "suffix" : "" } ], "id" : "ITEM-1", "issued" : { "date-parts" : [ [ "2001" ] ] }, "page" : "382\u2013392", "publisher" : "Kluwer", "publisher-place" : "Dordrecht", "title" : "Structure quality and target parameters", "type" : "chapter" }, "uri" : [ "http://www.mendeley.com/documents/?uuid=4d993330-0299-43f5-a617-887a2f420320" ], "uris" : [ "http://www.mendeley.com/documents/?uuid=4d993330-0299-43f5-a617-887a2f420320" ] } ], "mendeley" : { "formattedCitation" : "[12]", "plainTextFormattedCitation" : "[12]", "previouslyFormattedCitation" : "[12]" }, "properties" : { "formattedCitation" : "(Engh and Huber 2001)", "noteIndex" : 0, "plainCitation" : "(Engh and Huber 2001)" }, "schema" : "https://github.com/citation-style-language/schema/raw/master/csl-citation.json" }</w:instrText>
      </w:r>
      <w:r w:rsidRPr="008B2137">
        <w:rPr>
          <w:rFonts w:ascii="Garamond" w:hAnsi="Garamond"/>
        </w:rPr>
        <w:fldChar w:fldCharType="separate"/>
      </w:r>
      <w:r w:rsidRPr="00A22ADD">
        <w:rPr>
          <w:rFonts w:ascii="Garamond" w:hAnsi="Garamond"/>
          <w:noProof/>
        </w:rPr>
        <w:t>[12]</w:t>
      </w:r>
      <w:r w:rsidRPr="008B2137">
        <w:rPr>
          <w:rFonts w:ascii="Garamond" w:hAnsi="Garamond"/>
        </w:rPr>
        <w:fldChar w:fldCharType="end"/>
      </w:r>
      <w:r w:rsidRPr="008B2137">
        <w:rPr>
          <w:rFonts w:ascii="Garamond" w:hAnsi="Garamond"/>
        </w:rPr>
        <w:t xml:space="preserve">.  Engh &amp; Huber restraints function reasonably well for standard residues, but even in this case deficiencies have been exemplified </w:t>
      </w:r>
      <w:r w:rsidRPr="008B2137">
        <w:rPr>
          <w:rFonts w:ascii="Garamond" w:hAnsi="Garamond"/>
        </w:rPr>
        <w:fldChar w:fldCharType="begin" w:fldLock="1"/>
      </w:r>
      <w:r w:rsidR="0003356E">
        <w:rPr>
          <w:rFonts w:ascii="Garamond" w:hAnsi="Garamond"/>
        </w:rPr>
        <w:instrText>ADDIN CSL_CITATION { "citationID" : "leU74lkM", "citationItems" : [ { "id" : "ITEM-1", "itemData" : { "DOI" : "10.1107/S0021889802018265", "ISSN" : "0021-8898", "abstract" : "Because of the relatively low-resolution diffraction of typical protein crystals, structure refinement is usually carried out employing stereochemical restraints to increase the effective number of observations. Well defined values for bond lengths and angles are available from small-molecule crystal structures. Such values do not exist for dihedral angles because of the concern that the strong crystal contacts in small-molecule crystal structures could distort the dihedral angles. This paper examines the dihedral-angle distributions in ultra-high-resolution protein structures (1.2 \u00c5 or better) as a means of analysing the population frequencies of dihedral angles in proteins and compares these with the stereochemical restraints currently used in one of the more widely used molecular-dynamics refinement packages, X-PLOR, and its successor, CNS. Discrepancies between the restraints used in these programs and what is actually seen in high-resolution protein structures are examined and an improved set of dihedral-angle restraint parameters are derived from these inspections.", "author" : [ { "dropping-particle" : "", "family" : "Priestle", "given" : "John P.", "non-dropping-particle" : "", "parse-names" : false, "suffix" : "" } ], "container-title" : "Journal of Applied Crystallography", "id" : "ITEM-1", "issue" : "1", "issued" : { "date-parts" : [ [ "2003", "1", "21" ] ] }, "page" : "34-42", "title" : "Improved dihedral-angle restraints for protein structure refinement", "type" : "article-journal", "volume" : "36" }, "uri" : [ "http://www.mendeley.com/documents/?uuid=e663a112-8a95-4d01-ac76-da3304802cc0" ], "uris" : [ "http://www.mendeley.com/documents/?uuid=e663a112-8a95-4d01-ac76-da3304802cc0" ] }, { "id" : "ITEM-2", "itemData" : { "DOI" : "10.1107/S0907444910040928", "ISSN" : "1399-0047", "PMID" : "21123875", "abstract" : "The Engh and Huber parameters for bond lengths and bond angles have been used uncontested in macromolecular structure refinement from 1991 until very recently, despite critical discussion of their ubiquitous validity by many authors. An extensive analysis of the backbone angle \u03c4 (N-C(\u03b1)-C) illustrates that the Engh and Huber parameters can indeed be improved and a recent study [Tronrud et al. (2010), Acta Cryst. D66, 834-842] confirms these ideas. However, the present study of \u03c4 shows that improving the Engh and Huber parameters will be considerably more complex than simply making the parameters a function of the backbone \u03d5, \u03c8 angles. Many other aspects, such as the cooperativity of hydrogen bonds, the bending of secondary-structure elements and a series of biophysical aspects of the 20 amino-acid types, will also need to be taken into account. Different sets of Engh and Huber parameters will be needed for conceptually different refinement programs.", "author" : [ { "dropping-particle" : "", "family" : "Touw", "given" : "Wouter G", "non-dropping-particle" : "", "parse-names" : false, "suffix" : "" }, { "dropping-particle" : "", "family" : "Vriend", "given" : "Gert", "non-dropping-particle" : "", "parse-names" : false, "suffix" : "" } ], "container-title" : "Acta Crystallogr., Sect. D", "id" : "ITEM-2", "issue" : "12", "issued" : { "date-parts" : [ [ "2010", "12", "16" ] ] }, "language" : "en", "page" : "1341-50", "publisher" : "International Union of Crystallography", "title" : "On the complexity of Engh and Huber refinement restraints: the angle \u03c4 as example.", "type" : "article-journal", "volume" : "66" }, "uri" : [ "http://www.mendeley.com/documents/?uuid=d144e744-c9aa-475d-9355-350bd6e047f9" ], "uris" : [ "http://www.mendeley.com/documents/?uuid=d144e744-c9aa-475d-9355-350bd6e047f9" ] }, { "id" : "ITEM-3", "itemData" : { "DOI" : "10.1002/anie.200200539", "ISSN" : "1433-7851", "PMID" : "12820253", "abstract" : "Structure-based design usually focuses upon the optimization of ligand affinity. However, successful drug design also requires the optimization of many other properties. The primary source of structural information for protein-ligand complexes is X-ray crystallography. The uncertainties introduced during the derivation of an atomic model from the experimentally observed electron density data are not always appreciated. Uncertainties in the atomic model can have significant consequences when this model is subsequently used as the basis of manual design, docking, scoring, and virtual screening efforts. Docking and scoring algorithms are currently imperfect. A good correlation between observed and calculated binding affinities is usually only observed only when very large ranges of affinity are considered. Errors in the correlation often exceed the range of affinities commonly encountered during lead optimization. Some structure-based design approaches now involve screening libraries by using technologies based on NMR spectroscopy and X-ray crystallography to discover small polar templates, which are used for further optimization. Such compounds are defined as leadlike and are also sought by more traditional high-throughput screening technologies. Structure-based design and HTS technologies show important complementarity and a degree of convergence.", "author" : [ { "dropping-particle" : "", "family" : "Davis", "given" : "Andrew M", "non-dropping-particle" : "", "parse-names" : false, "suffix" : "" }, { "dropping-particle" : "", "family" : "Teague", "given" : "Simon J", "non-dropping-particle" : "", "parse-names" : false, "suffix" : "" }, { "dropping-particle" : "", "family" : "Kleywegt", "given" : "Gerard J", "non-dropping-particle" : "", "parse-names" : false, "suffix" : "" } ], "container-title" : "Angewandte Chemie (International ed. in English)", "id" : "ITEM-3", "issue" : "24", "issued" : { "date-parts" : [ [ "2003", "6", "23" ] ] }, "page" : "2718-36", "title" : "Application and limitations of X-ray crystallographic data in structure-based ligand and drug design.", "type" : "article-journal", "volume" : "42" }, "uri" : [ "http://www.mendeley.com/documents/?uuid=f4718a96-5b48-44ad-88aa-7cccc2070776" ], "uris" : [ "http://www.mendeley.com/documents/?uuid=f4718a96-5b48-44ad-88aa-7cccc2070776" ] }, { "id" : "ITEM-4", "itemData" : { "DOI" : "10.1111/febs.12860", "ISSN" : "1742-4658", "author" : [ { "dropping-particle" : "", "family" : "Moriarty", "given" : "Nigel W.", "non-dropping-particle" : "", "parse-names" : false, "suffix" : "" }, { "dropping-particle" : "", "family" : "Tronrud", "given" : "Dale E.", "non-dropping-particle" : "", "parse-names" : false, "suffix" : "" }, { "dropping-particle" : "", "family" : "Adams", "given" : "Paul D.", "non-dropping-particle" : "", "parse-names" : false, "suffix" : "" }, { "dropping-particle" : "", "family" : "Karplus", "given" : "P. Andrew", "non-dropping-particle" : "", "parse-names" : false, "suffix" : "" } ], "container-title" : "FEBS Journal", "id" : "ITEM-4", "issue" : "18", "issued" : { "date-parts" : [ [ "2014" ] ] }, "page" : "4061-4071", "title" : "Conformation-dependent backbone geometry restraints set a new standard for protein crystallographic refinement", "type" : "article-journal", "volume" : "281" }, "uri" : [ "http://zotero.org/users/1380617/items/9G3NEKQ2" ], "uris" : [ "http://zotero.org/users/1380617/items/9G3NEKQ2", "http://www.mendeley.com/documents/?uuid=7938eab7-65e2-4299-ad8c-c380557d3671" ] } ], "mendeley" : { "formattedCitation" : "[206]\u2013[209]", "plainTextFormattedCitation" : "[206]\u2013[209]", "previouslyFormattedCitation" : "[206]\u2013[209]" }, "properties" : { "formattedCitation" : "(Priestle 2003; Touw and Vriend 2010; Davis, Teague, and Kleywegt 2003; Moriarty et al. 2014)", "noteIndex" : 0, "plainCitation" : "(Priestle 2003; Touw and Vriend 2010; Davis, Teague, and Kleywegt 2003; Moriarty et al. 2014)" }, "schema" : "https://github.com/citation-style-language/schema/raw/master/csl-citation.json" }</w:instrText>
      </w:r>
      <w:r w:rsidRPr="008B2137">
        <w:rPr>
          <w:rFonts w:ascii="Garamond" w:hAnsi="Garamond"/>
        </w:rPr>
        <w:fldChar w:fldCharType="separate"/>
      </w:r>
      <w:r w:rsidRPr="00A22ADD">
        <w:rPr>
          <w:rFonts w:ascii="Garamond" w:hAnsi="Garamond"/>
          <w:noProof/>
        </w:rPr>
        <w:t>[206]–[209]</w:t>
      </w:r>
      <w:r w:rsidRPr="008B2137">
        <w:rPr>
          <w:rFonts w:ascii="Garamond" w:hAnsi="Garamond"/>
        </w:rPr>
        <w:fldChar w:fldCharType="end"/>
      </w:r>
      <w:r w:rsidRPr="008B2137">
        <w:rPr>
          <w:rFonts w:ascii="Garamond" w:hAnsi="Garamond"/>
        </w:rPr>
        <w:t xml:space="preserve">. On the other hand modeling of small molecular ligands presents a particular challenge due to their more complex chemistry, conformations and energetics. Thus small molecules and ligands are not accurately modeled by the standard set of restraints </w:t>
      </w:r>
      <w:r w:rsidRPr="008B2137">
        <w:rPr>
          <w:rFonts w:ascii="Garamond" w:hAnsi="Garamond"/>
        </w:rPr>
        <w:fldChar w:fldCharType="begin" w:fldLock="1"/>
      </w:r>
      <w:r w:rsidR="0003356E">
        <w:rPr>
          <w:rFonts w:ascii="Garamond" w:hAnsi="Garamond"/>
        </w:rPr>
        <w:instrText>ADDIN CSL_CITATION { "citationID" : "TNPyXocx", "citationItems" : [ { "id" : "ITEM-1", "itemData" : { "DOI" : "10.1016/S0969-2126(03)00186-2", "ISSN" : "09692126", "abstract" : "For the refinement of protein and nucleic acid structures, high-quality geometric restraint libraries are available. Unfortunately, for other compounds, such as physiological ligands, lead compounds, substrate analogs, etc., the situation is not as favorable. As a result, the structures of small molecules found in complexes with biomacromolecules are often less reliable than those of the surrounding amino or nucleic acids. Here, we briefly review the use of geometric restraints in structure refinement (be it against X-ray crystallographic or NMR-derived data) and simulation. In addition, we discuss methods to generate both restraint libraries and (idealized) coordinates for small molecules and provide some practical advice.", "author" : [ { "dropping-particle" : "", "family" : "Kleywegt", "given" : "Gerard J.", "non-dropping-particle" : "", "parse-names" : false, "suffix" : "" }, { "dropping-particle" : "", "family" : "Henrick", "given" : "Kim", "non-dropping-particle" : "", "parse-names" : false, "suffix" : "" }, { "dropping-particle" : "", "family" : "Dodson", "given" : "Eleanor J.", "non-dropping-particle" : "", "parse-names" : false, "suffix" : "" }, { "dropping-particle" : "", "family" : "Aalten", "given" : "Daan M.F.", "non-dropping-particle" : "van", "parse-names" : false, "suffix" : "" } ], "container-title" : "Structure", "id" : "ITEM-1", "issue" : "9", "issued" : { "date-parts" : [ [ "2003", "9" ] ] }, "page" : "1051-1059", "title" : "Pound-Wise but Penny-Foolish", "type" : "article-journal", "volume" : "11" }, "uri" : [ "http://www.mendeley.com/documents/?uuid=05dae269-e5a8-4d62-9782-a4d5936f88f9" ], "uris" : [ "http://www.mendeley.com/documents/?uuid=05dae269-e5a8-4d62-9782-a4d5936f88f9" ] }, { "id" : "ITEM-2", "itemData" : { "DOI" : "10.1107/S0907444998007100", "ISBN" : "doi:10.1107/S0907444998007100", "ISSN" : "0907-4449", "abstract" : "Applications of structural databases in the protein crystallographic structure determination process are reviewed, using mostly examples from work carried out by the authors. Four application areas are discussed: model building, model refinement, model validation and model analysis.", "author" : [ { "dropping-particle" : "", "family" : "Kleywegt", "given" : "Gerard J.", "non-dropping-particle" : "", "parse-names" : false, "suffix" : "" }, { "dropping-particle" : "", "family" : "Jones", "given" : "T. Alwyn", "non-dropping-particle" : "", "parse-names" : false, "suffix" : "" } ], "container-title" : "Acta Crystallogr., Sect. D", "id" : "ITEM-2", "issue" : "6", "issued" : { "date-parts" : [ [ "1998", "11", "1" ] ] }, "language" : "en", "page" : "1119-1131", "publisher" : "International Union of Crystallography", "title" : "Databases in Protein Crystallography", "type" : "article-journal", "volume" : "54" }, "uri" : [ "http://www.mendeley.com/documents/?uuid=e13a60f9-80b8-4c68-b229-e1102db49f62" ], "uris" : [ "http://www.mendeley.com/documents/?uuid=e13a60f9-80b8-4c68-b229-e1102db49f62" ] } ], "mendeley" : { "formattedCitation" : "[210], [211]", "plainTextFormattedCitation" : "[210], [211]", "previouslyFormattedCitation" : "[210], [211]" }, "properties" : { "formattedCitation" : "(Kleywegt et al. 2003; Kleywegt and Jones 1998)", "noteIndex" : 0, "plainCitation" : "(Kleywegt et al. 2003; Kleywegt and Jones 1998)" }, "schema" : "https://github.com/citation-style-language/schema/raw/master/csl-citation.json" }</w:instrText>
      </w:r>
      <w:r w:rsidRPr="008B2137">
        <w:rPr>
          <w:rFonts w:ascii="Garamond" w:hAnsi="Garamond"/>
        </w:rPr>
        <w:fldChar w:fldCharType="separate"/>
      </w:r>
      <w:r w:rsidRPr="00A22ADD">
        <w:rPr>
          <w:rFonts w:ascii="Garamond" w:hAnsi="Garamond"/>
          <w:noProof/>
        </w:rPr>
        <w:t>[210], [211]</w:t>
      </w:r>
      <w:r w:rsidRPr="008B2137">
        <w:rPr>
          <w:rFonts w:ascii="Garamond" w:hAnsi="Garamond"/>
        </w:rPr>
        <w:fldChar w:fldCharType="end"/>
      </w:r>
      <w:r w:rsidRPr="008B2137">
        <w:rPr>
          <w:rFonts w:ascii="Garamond" w:hAnsi="Garamond"/>
        </w:rPr>
        <w:t xml:space="preserve">. In fact, recent studies suggest that as many as 60% of the structures deposited in the Protein Data Bank </w:t>
      </w:r>
      <w:r w:rsidRPr="008B2137">
        <w:rPr>
          <w:rFonts w:ascii="Garamond" w:hAnsi="Garamond"/>
        </w:rPr>
        <w:fldChar w:fldCharType="begin" w:fldLock="1"/>
      </w:r>
      <w:r w:rsidR="0003356E">
        <w:rPr>
          <w:rFonts w:ascii="Garamond" w:hAnsi="Garamond"/>
        </w:rPr>
        <w:instrText>ADDIN CSL_CITATION { "citationItems" : [ { "id" : "ITEM-1", "itemData" : { "ISSN" : "0305-1048", "PMID" : "10592235", "abstract" : "The Protein Data Bank (PDB; http://www.rcsb.org/pdb/ ) is the single worldwide archive of structural data of biological macromolecules. This paper describes the goals of the PDB, the systems in place for data deposition and access, how to obtain further information, and near-term plans for the future development of the resource.", "author" : [ { "dropping-particle" : "", "family" : "Berman", "given" : "H M", "non-dropping-particle" : "", "parse-names" : false, "suffix" : "" }, { "dropping-particle" : "", "family" : "Westbrook", "given" : "J", "non-dropping-particle" : "", "parse-names" : false, "suffix" : "" }, { "dropping-particle" : "", "family" : "Feng", "given" : "Z", "non-dropping-particle" : "", "parse-names" : false, "suffix" : "" }, { "dropping-particle" : "", "family" : "Gilliland", "given" : "G", "non-dropping-particle" : "", "parse-names" : false, "suffix" : "" }, { "dropping-particle" : "", "family" : "Bhat", "given" : "T N", "non-dropping-particle" : "", "parse-names" : false, "suffix" : "" }, { "dropping-particle" : "", "family" : "Weissig", "given" : "H", "non-dropping-particle" : "", "parse-names" : false, "suffix" : "" }, { "dropping-particle" : "", "family" : "Shindyalov", "given" : "I N", "non-dropping-particle" : "", "parse-names" : false, "suffix" : "" }, { "dropping-particle" : "", "family" : "Bourne", "given" : "P E", "non-dropping-particle" : "", "parse-names" : false, "suffix" : "" } ], "container-title" : "Nucleic acids research", "id" : "ITEM-1", "issue" : "1", "issued" : { "date-parts" : [ [ "2000", "1", "1" ] ] }, "page" : "235-42", "title" : "The Protein Data Bank.", "type" : "article-journal", "volume" : "28" }, "uris" : [ "http://www.mendeley.com/documents/?uuid=9878daa6-6017-4cd2-b228-33b90630b026" ] } ], "mendeley" : { "formattedCitation" : "[16]", "manualFormatting" : "(PDB, Berman et al., 2000)", "plainTextFormattedCitation" : "[16]", "previouslyFormattedCitation" : "[16]" }, "properties" : { "noteIndex" : 0 }, "schema" : "https://github.com/citation-style-language/schema/raw/master/csl-citation.json" }</w:instrText>
      </w:r>
      <w:r w:rsidRPr="008B2137">
        <w:rPr>
          <w:rFonts w:ascii="Garamond" w:hAnsi="Garamond"/>
        </w:rPr>
        <w:fldChar w:fldCharType="separate"/>
      </w:r>
      <w:r w:rsidRPr="008B2137">
        <w:rPr>
          <w:rFonts w:ascii="Garamond" w:hAnsi="Garamond"/>
          <w:noProof/>
        </w:rPr>
        <w:t>(PDB, Berman et al., 2000)</w:t>
      </w:r>
      <w:r w:rsidRPr="008B2137">
        <w:rPr>
          <w:rFonts w:ascii="Garamond" w:hAnsi="Garamond"/>
        </w:rPr>
        <w:fldChar w:fldCharType="end"/>
      </w:r>
      <w:r w:rsidRPr="008B2137">
        <w:rPr>
          <w:rFonts w:ascii="Garamond" w:hAnsi="Garamond"/>
        </w:rPr>
        <w:t xml:space="preserve"> may contain questionable ligand structures </w:t>
      </w:r>
      <w:r w:rsidRPr="008B2137">
        <w:rPr>
          <w:rFonts w:ascii="Garamond" w:hAnsi="Garamond"/>
        </w:rPr>
        <w:fldChar w:fldCharType="begin" w:fldLock="1"/>
      </w:r>
      <w:r w:rsidR="0003356E">
        <w:rPr>
          <w:rFonts w:ascii="Garamond" w:hAnsi="Garamond"/>
        </w:rPr>
        <w:instrText>ADDIN CSL_CITATION { "citationID" : "dajgTclX", "citationItems" : [ { "id" : "ITEM-1", "itemData" : { "DOI" : "10.1007/s10822-011-9538-6", "ISSN" : "1573-4951", "PMID" : "22246295", "abstract" : "The protein databank now contains the structures of over 11,000 ligands bound to proteins. These structures are invaluable in applied areas such as structure-based drug design, but are also the substrate for understanding the energetics of intermolecular interactions with proteins. Despite their obvious importance, the careful analysis of ligands bound to protein structures lags behind the analysis of the protein structures themselves. We present an analysis of the geometry of ligands bound to proteins and highlight the role of small molecule crystal structures in enabling molecular modellers to critically evaluate a ligand model's quality and investigate protein-induced strain.", "author" : [ { "dropping-particle" : "", "family" : "Liebeschuetz", "given" : "John", "non-dropping-particle" : "", "parse-names" : false, "suffix" : "" }, { "dropping-particle" : "", "family" : "Hennemann", "given" : "Jana", "non-dropping-particle" : "", "parse-names" : false, "suffix" : "" }, { "dropping-particle" : "", "family" : "Olsson", "given" : "Tjelvar", "non-dropping-particle" : "", "parse-names" : false, "suffix" : "" }, { "dropping-particle" : "", "family" : "Groom", "given" : "Colin R", "non-dropping-particle" : "", "parse-names" : false, "suffix" : "" } ], "container-title" : "Journal of computer-aided molecular design", "id" : "ITEM-1", "issue" : "2", "issued" : { "date-parts" : [ [ "2012", "2" ] ] }, "page" : "169-83", "title" : "The good, the bad and the twisted: a survey of ligand geometry in protein crystal structures.", "type" : "article-journal", "volume" : "26" }, "uri" : [ "http://www.mendeley.com/documents/?uuid=2af80cc2-acc2-4e9c-895b-dacb0d1fdccd" ], "uris" : [ "http://www.mendeley.com/documents/?uuid=2af80cc2-acc2-4e9c-895b-dacb0d1fdccd" ] } ], "mendeley" : { "formattedCitation" : "[212]", "plainTextFormattedCitation" : "[212]", "previouslyFormattedCitation" : "[212]" }, "properties" : { "formattedCitation" : "(Liebeschuetz et al. 2012)", "noteIndex" : 0, "plainCitation" : "(Liebeschuetz et al. 2012)" }, "schema" : "https://github.com/citation-style-language/schema/raw/master/csl-citation.json" }</w:instrText>
      </w:r>
      <w:r w:rsidRPr="008B2137">
        <w:rPr>
          <w:rFonts w:ascii="Garamond" w:hAnsi="Garamond"/>
        </w:rPr>
        <w:fldChar w:fldCharType="separate"/>
      </w:r>
      <w:r w:rsidRPr="00A22ADD">
        <w:rPr>
          <w:rFonts w:ascii="Garamond" w:hAnsi="Garamond"/>
          <w:noProof/>
        </w:rPr>
        <w:t>[212]</w:t>
      </w:r>
      <w:r w:rsidRPr="008B2137">
        <w:rPr>
          <w:rFonts w:ascii="Garamond" w:hAnsi="Garamond"/>
        </w:rPr>
        <w:fldChar w:fldCharType="end"/>
      </w:r>
      <w:r w:rsidRPr="008B2137">
        <w:rPr>
          <w:rFonts w:ascii="Garamond" w:hAnsi="Garamond"/>
        </w:rPr>
        <w:t xml:space="preserve">. </w:t>
      </w:r>
    </w:p>
    <w:p w:rsidR="00A22ADD" w:rsidRPr="008B2137" w:rsidRDefault="00A22ADD" w:rsidP="00A22ADD">
      <w:pPr>
        <w:rPr>
          <w:rFonts w:ascii="Garamond" w:hAnsi="Garamond"/>
        </w:rPr>
      </w:pPr>
      <w:r w:rsidRPr="008B2137">
        <w:rPr>
          <w:rFonts w:ascii="Garamond" w:hAnsi="Garamond"/>
        </w:rPr>
        <w:t xml:space="preserve">Significant effort has been placed into developing tools for accurate representation of ligand restraints in crystallographic models. Some </w:t>
      </w:r>
      <w:r w:rsidRPr="008B2137">
        <w:rPr>
          <w:rFonts w:ascii="Garamond" w:hAnsi="Garamond"/>
        </w:rPr>
        <w:fldChar w:fldCharType="begin" w:fldLock="1"/>
      </w:r>
      <w:r w:rsidR="0003356E">
        <w:rPr>
          <w:rFonts w:ascii="Garamond" w:hAnsi="Garamond"/>
        </w:rPr>
        <w:instrText>ADDIN CSL_CITATION { "citationItems" : [ { "id" : "ITEM-1", "itemData" : { "DOI" : "10.1107/S0907444909029436", "ISSN" : "1399-0047", "PMID" : "19770504", "abstract" : "The electronic Ligand Builder and Optimization Workbench (eLBOW) is a program module of the PHENIX suite of computational crystallographic software. It is designed to be a flexible procedure that uses simple and fast quantum-chemical techniques to provide chemically accurate information for novel and known ligands alike. A variety of input formats and options allow the attainment of a number of diverse goals including geometry optimization and generation of restraints.", "author" : [ { "dropping-particle" : "", "family" : "Moriarty", "given" : "Nigel W", "non-dropping-particle" : "", "parse-names" : false, "suffix" : "" }, { "dropping-particle" : "", "family" : "Grosse-Kunstleve", "given" : "Ralf W", "non-dropping-particle" : "", "parse-names" : false, "suffix" : "" }, { "dropping-particle" : "", "family" : "Adams", "given" : "Paul D", "non-dropping-particle" : "", "parse-names" : false, "suffix" : "" } ], "container-title" : "Acta Crystallogr., Sect. D", "id" : "ITEM-1", "issue" : "Pt 10", "issued" : { "date-parts" : [ [ "2009", "10", "16" ] ] }, "language" : "en", "page" : "1074-80", "publisher" : "International Union of Crystallography", "title" : "electronic Ligand Builder and Optimization Workbench (eLBOW): a tool for ligand coordinate and restraint generation.", "type" : "article-journal", "volume" : "65" }, "uris" : [ "http://www.mendeley.com/documents/?uuid=2430fd25-62a3-487e-b690-2c274841909b" ] }, { "id" : "ITEM-2", "itemData" : { "author" : [ { "dropping-particle" : "", "family" : "Smart", "given" : "O. S.;", "non-dropping-particle" : "", "parse-names" : false, "suffix" : "" }, { "dropping-particle" : "", "family" : "Womack", "given" : "T. O.;", "non-dropping-particle" : "", "parse-names" : false, "suffix" : "" }, { "dropping-particle" : "", "family" : "Sharff", "given" : "A.;", "non-dropping-particle" : "", "parse-names" : false, "suffix" : "" }, { "dropping-particle" : "", "family" : "Flensburg", "given" : "C.;", "non-dropping-particle" : "", "parse-names" : false, "suffix" : "" }, { "dropping-particle" : "", "family" : "Keller", "given" : "P.;", "non-dropping-particle" : "", "parse-names" : false, "suffix" : "" }, { "dropping-particle" : "", "family" : "Paciorek", "given" : "W.;", "non-dropping-particle" : "", "parse-names" : false, "suffix" : "" }, { "dropping-particle" : "", "family" : "Vonrhein", "given" : "C.;", "non-dropping-particle" : "", "parse-names" : false, "suffix" : "" }, { "dropping-particle" : "", "family" : "Bricogne", "given" : "G.", "non-dropping-particle" : "", "parse-names" : false, "suffix" : "" } ], "id" : "ITEM-2", "issued" : { "date-parts" : [ [ "2011" ] ] }, "publisher" : "http://www.globalphasing.com", "title" : "Grade, version 1.1.1", "type" : "article" }, "uris" : [ "http://www.mendeley.com/documents/?uuid=30fe558c-8322-448d-8b86-9971bfbc4cd5" ] }, { "id" : "ITEM-3", "itemData" : { "DOI" : "10.1107/S090744491200251X", "ISSN" : "1399-0047", "PMID" : "22505263", "abstract" : "Biological macromolecules are polymers and therefore the restraints for macromolecular refinement can be subdivided into two sets: restraints that are applied to atoms that all belong to the same monomer and restraints that are associated with the covalent bonds between monomers. The CCP4 template-restraint library contains three types of data entries defining template restraints: descriptions of monomers and their modifications, both used for intramonomer restraints, and descriptions of links for intermonomer restraints. The library provides generic descriptions of modifications and links for protein, DNA and RNA chains, and for some post-translational modifications including glycosylation. Structure-specific template restraints can be defined in a user's additional restraint library. Here, JLigand, a new CCP4 graphical interface to LibCheck and REFMAC that has been developed to manage the user's library and generate new monomer entries is described, as well as new entries for links and associated modifications.", "author" : [ { "dropping-particle" : "", "family" : "Lebedev", "given" : "Andrey A", "non-dropping-particle" : "", "parse-names" : false, "suffix" : "" }, { "dropping-particle" : "", "family" : "Young", "given" : "Paul", "non-dropping-particle" : "", "parse-names" : false, "suffix" : "" }, { "dropping-particle" : "", "family" : "Isupov", "given" : "Michail N", "non-dropping-particle" : "", "parse-names" : false, "suffix" : "" }, { "dropping-particle" : "V", "family" : "Moroz", "given" : "Olga", "non-dropping-particle" : "", "parse-names" : false, "suffix" : "" }, { "dropping-particle" : "", "family" : "Vagin", "given" : "Alexey A", "non-dropping-particle" : "", "parse-names" : false, "suffix" : "" }, { "dropping-particle" : "", "family" : "Murshudov", "given" : "Garib N", "non-dropping-particle" : "", "parse-names" : false, "suffix" : "" } ], "container-title" : "Acta Crystallogr., Sect. D", "id" : "ITEM-3", "issue" : "Pt 4", "issued" : { "date-parts" : [ [ "2012", "5" ] ] }, "page" : "431-40", "title" : "JLigand: a graphical tool for the CCP4 template-restraint library.", "type" : "article-journal", "volume" : "68" }, "uris" : [ "http://www.mendeley.com/documents/?uuid=ff3e5e2d-9334-4e78-a1e4-8598ce3630a3" ] }, { "id" : "ITEM-4", "itemData" : { "DOI" : "10.1107/S0907444904011679", "ISSN" : "0907-4449", "PMID" : "15272157", "abstract" : "The small-molecule topology generator PRODRG is described, which takes input from existing coordinates or various two-dimensional formats and automatically generates coordinates and molecular topologies suitable for X-ray refinement of protein-ligand complexes. Test results are described for automatic generation of topologies followed by energy minimization for a subset of compounds from the Cambridge Structural Database, which shows that, within the limits of the empirical GROMOS87 force field used, structures with good geometries are generated. X-ray refinement in X-PLOR/CNS, REFMAC and SHELX using PRODRG-generated topologies produces results comparable to refinement with topologies from the standard libraries. However, tests with distorted starting coordinates show that PRODRG topologies perform better, both in terms of ligand geometry and of crystallographic R factors.", "author" : [ { "dropping-particle" : "", "family" : "Sch\u00fcttelkopf", "given" : "Alexander W", "non-dropping-particle" : "", "parse-names" : false, "suffix" : "" }, { "dropping-particle" : "", "family" : "Aalten", "given" : "Daan M F", "non-dropping-particle" : "van", "parse-names" : false, "suffix" : "" } ], "container-title" : "Acta Crystallogr., Sect. D", "id" : "ITEM-4", "issue" : "Pt 8", "issued" : { "date-parts" : [ [ "2004", "8", "21" ] ] }, "language" : "en", "page" : "1355-63", "publisher" : "International Union of Crystallography", "title" : "PRODRG: a tool for high-throughput crystallography of protein-ligand complexes.", "type" : "article-journal", "volume" : "60" }, "uris" : [ "http://www.mendeley.com/documents/?uuid=af47d90e-3088-4b8a-8b9f-ccf444539429" ] }, { "id" : "ITEM-5", "itemData" : { "DOI" : "10.1002/anie.200200539", "ISSN" : "1433-7851", "PMID" : "12820253", "abstract" : "Structure-based design usually focuses upon the optimization of ligand affinity. However, successful drug design also requires the optimization of many other properties. The primary source of structural information for protein-ligand complexes is X-ray crystallography. The uncertainties introduced during the derivation of an atomic model from the experimentally observed electron density data are not always appreciated. Uncertainties in the atomic model can have significant consequences when this model is subsequently used as the basis of manual design, docking, scoring, and virtual screening efforts. Docking and scoring algorithms are currently imperfect. A good correlation between observed and calculated binding affinities is usually only observed only when very large ranges of affinity are considered. Errors in the correlation often exceed the range of affinities commonly encountered during lead optimization. Some structure-based design approaches now involve screening libraries by using technologies based on NMR spectroscopy and X-ray crystallography to discover small polar templates, which are used for further optimization. Such compounds are defined as leadlike and are also sought by more traditional high-throughput screening technologies. Structure-based design and HTS technologies show important complementarity and a degree of convergence.", "author" : [ { "dropping-particle" : "", "family" : "Davis", "given" : "Andrew M", "non-dropping-particle" : "", "parse-names" : false, "suffix" : "" }, { "dropping-particle" : "", "family" : "Teague", "given" : "Simon J", "non-dropping-particle" : "", "parse-names" : false, "suffix" : "" }, { "dropping-particle" : "", "family" : "Kleywegt", "given" : "Gerard J", "non-dropping-particle" : "", "parse-names" : false, "suffix" : "" } ], "container-title" : "Angewandte Chemie (International ed. in English)", "id" : "ITEM-5", "issue" : "24", "issued" : { "date-parts" : [ [ "2003", "6", "23" ] ] }, "page" : "2718-36", "title" : "Application and limitations of X-ray crystallographic data in structure-based ligand and drug design.", "type" : "article-journal", "volume" : "42" }, "uris" : [ "http://www.mendeley.com/documents/?uuid=f4718a96-5b48-44ad-88aa-7cccc2070776" ] }, { "id" : "ITEM-6", "itemData" : { "DOI" : "10.1107/S0907444906016076", "ISSN" : "0907-4449", "PMID" : "16790930", "abstract" : "An automated computational procedure for fitting a ligand into its electron density with the use of the MMFF94 force field and a Gaussian shape description has been developed. It employs a series of adiabatic optimizations of gradually increasing shape potential. Starting from a set of energy-relaxed ligand conformations, the final results are structures realistically strained to fit the crystallographic data.", "author" : [ { "dropping-particle" : "", "family" : "Wlodek", "given" : "S", "non-dropping-particle" : "", "parse-names" : false, "suffix" : "" }, { "dropping-particle" : "", "family" : "Skillman", "given" : "A G", "non-dropping-particle" : "", "parse-names" : false, "suffix" : "" }, { "dropping-particle" : "", "family" : "Nicholls", "given" : "A", "non-dropping-particle" : "", "parse-names" : false, "suffix" : "" } ], "container-title" : "Acta Crystallogr., Sect. D", "id" : "ITEM-6", "issue" : "Pt 7", "issued" : { "date-parts" : [ [ "2006", "7", "20" ] ] }, "language" : "en", "page" : "741-9", "publisher" : "International Union of Crystallography", "title" : "Automated ligand placement and refinement with a combined force field and shape potential.", "type" : "article-journal", "volume" : "62" }, "uris" : [ "http://www.mendeley.com/documents/?uuid=d6dd6487-9747-44e4-b498-29ac08142812" ] } ], "mendeley" : { "formattedCitation" : "[208], [213]\u2013[217]", "plainTextFormattedCitation" : "[208], [213]\u2013[217]", "previouslyFormattedCitation" : "[208], [213]\u2013[217]" }, "properties" : { "noteIndex" : 0 }, "schema" : "https://github.com/citation-style-language/schema/raw/master/csl-citation.json" }</w:instrText>
      </w:r>
      <w:r w:rsidRPr="008B2137">
        <w:rPr>
          <w:rFonts w:ascii="Garamond" w:hAnsi="Garamond"/>
        </w:rPr>
        <w:fldChar w:fldCharType="separate"/>
      </w:r>
      <w:r w:rsidRPr="00A22ADD">
        <w:rPr>
          <w:rFonts w:ascii="Garamond" w:hAnsi="Garamond"/>
          <w:noProof/>
        </w:rPr>
        <w:t>[208], [213]–[217]</w:t>
      </w:r>
      <w:r w:rsidRPr="008B2137">
        <w:rPr>
          <w:rFonts w:ascii="Garamond" w:hAnsi="Garamond"/>
        </w:rPr>
        <w:fldChar w:fldCharType="end"/>
      </w:r>
      <w:r w:rsidRPr="008B2137">
        <w:rPr>
          <w:rFonts w:ascii="Garamond" w:hAnsi="Garamond"/>
        </w:rPr>
        <w:t xml:space="preserve"> employ sophisticated approaches to derive the same type of stereochemical restraints as those used by the Engh &amp; Huber set for standard residues. In other words, these restraints must conform to the standard Crystallographic Information File (CIF) restraint dictionary format provided to the restraint program</w:t>
      </w:r>
      <w:r w:rsidRPr="008B2137">
        <w:rPr>
          <w:rFonts w:ascii="Garamond" w:hAnsi="Garamond"/>
        </w:rPr>
        <w:fldChar w:fldCharType="begin" w:fldLock="1"/>
      </w:r>
      <w:r w:rsidR="0003356E">
        <w:rPr>
          <w:rFonts w:ascii="Garamond" w:hAnsi="Garamond"/>
        </w:rPr>
        <w:instrText>ADDIN CSL_CITATION { "citationItems" : [ { "id" : "ITEM-1", "itemData" : { "DOI" : "10.1107/S0108768102003464", "ISSN" : "0108-7681", "abstract" : "The Crystallographic Information File (CIF) was adopted in 1990 by the International Union of Crystallography as a file structure for the archiving and distribution of crystallographic information. The CIF standard is now well established and is in regular use for reporting crystal structure determinations to Acta Crystallographica and other journals. The structure of CIF is flexible and extensible and is compatible with other evolving standards. It is well suited to relational and object-oriented models, and is being adopted by the crystallographic databases. This paper reviews the development of CIF and describes its salient features. Future extension of the standard to include implementation of methods will allow CIF to exploit the potential of advanced information-handling software.", "author" : [ { "dropping-particle" : "", "family" : "Brown", "given" : "I. David", "non-dropping-particle" : "", "parse-names" : false, "suffix" : "" }, { "dropping-particle" : "", "family" : "McMahon", "given" : "Brian", "non-dropping-particle" : "", "parse-names" : false, "suffix" : "" } ], "container-title" : "Acta Crystallogr., Sect. B", "id" : "ITEM-1", "issue" : "3", "issued" : { "date-parts" : [ [ "2002", "5", "29" ] ] }, "language" : "en", "page" : "317-324", "publisher" : "International Union of Crystallography", "title" : "CIF: the computer language of crystallography", "type" : "article-journal", "volume" : "58" }, "uris" : [ "http://www.mendeley.com/documents/?uuid=d96ca96b-727b-40dd-afa8-bd273c46dff0" ] }, { "id" : "ITEM-2", "itemData" : { "DOI" : "10.1107/S010876739101067X", "ISSN" : "01087673", "abstract" : "The specification of a new standard Crystallographic Information File (CIF) is described. Its development is based on the Self-Defining Text Archive and Retrieval (STAR) procedure [Hall (1991). J. Chem. Inf. Comput. Sci. 31, 326-333]. The CIF is a general, flexible and easily extensible free-format archive file; it is human and machine readable and can be edited by a simple text editor. The CIF is designed for the electronic transmission of crystallographic data between individual laboratories, journals and databases: it has been adopted by the International Union of Crystallography as the recommended medium for this purpose. The file consists of data names and data items, together with a loop facility for repeated items. The data names, constructed hierarchically so as to form data categories, are self-descriptive within a 32-character limit. The sorted list of data names, together with their precise definitions, constitutes the CIF Dictionary (Core Version 1991). The CIF Core Dictionary is presented in full and covers the fundamental and most commonly used data items relevant to crystal structure analysis. The Dictionary is also available as an electronic file suitable for CIF computer applications. Future extensions to the Dictionary will include data items used in more specialized areas of crystallography.", "author" : [ { "dropping-particle" : "", "family" : "Hall", "given" : "S. R.", "non-dropping-particle" : "", "parse-names" : false, "suffix" : "" }, { "dropping-particle" : "", "family" : "Allen", "given" : "F. H.", "non-dropping-particle" : "", "parse-names" : false, "suffix" : "" }, { "dropping-particle" : "", "family" : "Brown", "given" : "I. D.", "non-dropping-particle" : "", "parse-names" : false, "suffix" : "" } ], "container-title" : "Acta Crystallogr., Sect. A", "id" : "ITEM-2", "issue" : "6", "issued" : { "date-parts" : [ [ "1991", "11", "1" ] ] }, "language" : "en", "page" : "655-685", "publisher" : "International Union of Crystallography", "title" : "The crystallographic information file (CIF): a new standard archive file for crystallography", "type" : "article-journal", "volume" : "47" }, "uris" : [ "http://www.mendeley.com/documents/?uuid=2cb21b55-07c9-4a6d-b4a9-504903fe0018" ] } ], "mendeley" : { "formattedCitation" : "[218], [219]", "plainTextFormattedCitation" : "[218], [219]", "previouslyFormattedCitation" : "[218], [219]" }, "properties" : { "noteIndex" : 0 }, "schema" : "https://github.com/citation-style-language/schema/raw/master/csl-citation.json" }</w:instrText>
      </w:r>
      <w:r w:rsidRPr="008B2137">
        <w:rPr>
          <w:rFonts w:ascii="Garamond" w:hAnsi="Garamond"/>
        </w:rPr>
        <w:fldChar w:fldCharType="separate"/>
      </w:r>
      <w:r w:rsidRPr="00A22ADD">
        <w:rPr>
          <w:rFonts w:ascii="Garamond" w:hAnsi="Garamond"/>
          <w:noProof/>
        </w:rPr>
        <w:t>[218], [219]</w:t>
      </w:r>
      <w:r w:rsidRPr="008B2137">
        <w:rPr>
          <w:rFonts w:ascii="Garamond" w:hAnsi="Garamond"/>
        </w:rPr>
        <w:fldChar w:fldCharType="end"/>
      </w:r>
      <w:r w:rsidRPr="008B2137">
        <w:rPr>
          <w:rFonts w:ascii="Garamond" w:hAnsi="Garamond"/>
        </w:rPr>
        <w:t xml:space="preserve">. Other approaches </w:t>
      </w:r>
      <w:r w:rsidRPr="008B2137">
        <w:rPr>
          <w:rFonts w:ascii="Garamond" w:hAnsi="Garamond"/>
        </w:rPr>
        <w:fldChar w:fldCharType="begin" w:fldLock="1"/>
      </w:r>
      <w:r w:rsidR="0003356E">
        <w:rPr>
          <w:rFonts w:ascii="Garamond" w:hAnsi="Garamond"/>
        </w:rPr>
        <w:instrText>ADDIN CSL_CITATION { "citationID" : "TzN9lt4y", "citationItems" : [ { "id" : "ITEM-1", "itemData" : { "DOI" : "10.1107/S1399004714002260", "ISSN" : "1399-0047", "PMID" : "24816093", "abstract" : "Macromolecular crystallographic refinement relies on sometimes dubious stereochemical restraints and rudimentary energy functionals to ensure the correct geometry of the model of the macromolecule and any covalently bound ligand(s). The ligand stereochemical restraint file (CIF) requires a priori understanding of the ligand geometry within the active site, and creation of the CIF is often an error-prone process owing to the great variety of potential ligand chemistry and structure. Stereochemical restraints have been replaced with more robust functionals through the integration of the linear-scaling, semiempirical quantum-mechanics (SE-QM) program DivCon with the PHENIX X-ray refinement engine. The PHENIX/DivCon package has been thoroughly validated on a population of 50 protein-ligand Protein Data Bank (PDB) structures with a range of resolutions and chemistry. The PDB structures used for the validation were originally refined utilizing various refinement packages and were published within the past five years. PHENIX/DivCon does not utilize CIF(s), link restraints and other parameters for refinement and hence it does not make as many a priori assumptions about the model. Across the entire population, the method results in reasonable ligand geometries and low ligand strains, even when the original refinement exhibited difficulties, indicating that PHENIX/DivCon is applicable to both single-structure and high-throughput crystallography.", "author" : [ { "dropping-particle" : "", "family" : "Borbulevych", "given" : "Oleg Y", "non-dropping-particle" : "", "parse-names" : false, "suffix" : "" }, { "dropping-particle" : "", "family" : "Plumley", "given" : "Joshua A", "non-dropping-particle" : "", "parse-names" : false, "suffix" : "" }, { "dropping-particle" : "", "family" : "Martin", "given" : "Roger I", "non-dropping-particle" : "", "parse-names" : false, "suffix" : "" }, { "dropping-particle" : "", "family" : "Merz", "given" : "Kenneth M", "non-dropping-particle" : "", "parse-names" : false, "suffix" : "" }, { "dropping-particle" : "", "family" : "Westerhoff", "given" : "Lance M", "non-dropping-particle" : "", "parse-names" : false, "suffix" : "" } ], "container-title" : "Acta Crystallogr., Sect. D", "id" : "ITEM-1", "issue" : "Pt 5", "issued" : { "date-parts" : [ [ "2014", "5", "26" ] ] }, "language" : "en", "page" : "1233-47", "publisher" : "International Union of Crystallography", "title" : "Accurate macromolecular crystallographic refinement: incorporation of the linear scaling, semiempirical quantum-mechanics program DivCon into the PHENIX refinement package.", "type" : "article-journal", "volume" : "70" }, "uri" : [ "http://www.mendeley.com/documents/?uuid=8776207c-fb58-4876-b83e-a1e61abd1c60" ], "uris" : [ "http://www.mendeley.com/documents/?uuid=8776207c-fb58-4876-b83e-a1e61abd1c60" ] }, { "id" : "ITEM-2", "itemData" : { "author" : [ { "dropping-particle" : "", "family" : "Borbulevych", "given" : "Oleg Y.", "non-dropping-particle" : "", "parse-names" : false, "suffix" : "" }, { "dropping-particle" : "", "family" : "Moriarty", "given" : "Nigel W.", "non-dropping-particle" : "", "parse-names" : false, "suffix" : "" }, { "dropping-particle" : "", "family" : "Adams", "given" : "Paul D.", "non-dropping-particle" : "", "parse-names" : false, "suffix" : "" }, { "dropping-particle" : "", "family" : "Westerhoff", "given" : "Lance M.", "non-dropping-particle" : "", "parse-names" : false, "suffix" : "" } ], "container-title" : "Comput. Crystallogr. Newsl.", "id" : "ITEM-2", "issued" : { "date-parts" : [ [ "2014" ] ] }, "page" : "26-30", "title" : "Quantum Mechanics-based Refinement in Phenix/DivCon", "type" : "article-journal", "volume" : "5" }, "uri" : [ "http://zotero.org/users/1380617/items/337SGR9A" ], "uris" : [ "http://zotero.org/users/1380617/items/337SGR9A", "http://www.mendeley.com/documents/?uuid=de8b484a-8e2a-46d6-b1de-c689b18b65e0" ] }, { "id" : "ITEM-3", "itemData" : { "DOI" : "10.1002/jcc.21838", "ISSN" : "1096-987X", "PMID" : "21598285", "abstract" : "An ongoing question regarding the energetics of protein-ligand binding has been; what is the strain energy that a ligand pays (if any) when binding to its protein target? The traditional method to estimate strain energy uses force fields to calculate the energy difference between the ligand bound conformation and its nearest local minimum/global minimum on the gas-phase or aqueous phase potential energy surface. This makes the implicit assumption that the underlying force field as well as the reference crystal structure is accurate. Herein, we use ibuprofen as a test case and compare MMFF and ab initio QM methods to identify the local and global minimum conformations. Nine low energy conformations were identified with HF/6-31G* geometry optimization in vacuo. We also obtained highly accurate relative energies for ibuprofen's conformational energy surface based on M06/aug-cc-pVXZ (X = D and T), MP2/aug-cc-pVXZ (X = D and T) and the MP2/CBS method (with and without solvent corrections). Moreover, we curate and re-refine the ibuprofen-protein complex (PDB 2BXG) using QM/MM X-ray refinement approaches (HF/6-31G* was the QM method and the MM model was the AMBER force field ff99sb), which were compared with the low energy conformers to calculate the strain energy. The result indicates that there was an 88% reduction in ibuprofen conformation strain using the QM/MM refined structure versus the original PDB ibuprofen conformations. Furthermore, our results indicate that, due to its inherent limitations in estimating electrostatic interactions, force fields are not suitable to gauge strain energy for charged drug molecules like ibuprofen. The present work offers a carefully validated conformational potential energy surface for a drug molecule as well as a reliable QM/MM re-refined X-ray structure that can be used to test current structure-based drug design approaches.", "author" : [ { "dropping-particle" : "", "family" : "Fu", "given" : "Zheng", "non-dropping-particle" : "", "parse-names" : false, "suffix" : "" }, { "dropping-particle" : "", "family" : "Li", "given" : "Xue", "non-dropping-particle" : "", "parse-names" : false, "suffix" : "" }, { "dropping-particle" : "", "family" : "Merz", "given" : "Kenneth M", "non-dropping-particle" : "", "parse-names" : false, "suffix" : "" } ], "container-title" : "Journal of computational chemistry", "id" : "ITEM-3", "issue" : "12", "issued" : { "date-parts" : [ [ "2011", "9" ] ] }, "page" : "2587-97", "title" : "Accurate assessment of the strain energy in a protein-bound drug using QM/MM X-ray refinement and converged quantum chemistry.", "type" : "article-journal", "volume" : "32" }, "uri" : [ "http://www.mendeley.com/documents/?uuid=98b39e9f-ac2b-40ce-a8d6-7d81c2cdc722" ], "uris" : [ "http://www.mendeley.com/documents/?uuid=98b39e9f-ac2b-40ce-a8d6-7d81c2cdc722" ] }, { "id" : "ITEM-4", "itemData" : { "DOI" : "10.1107/S0907444904033669", "ISSN" : "0907-4449", "PMID" : "15735343", "abstract" : "A novel method is proposed in which combined restraints derived from linear-scaling semiempirical quantum-mechanical (QM) calculations and X-ray diffraction data are combined to refine crystal structures of proteins. Its performance has been tested on a small protein molecule, bovine pancreatic trypsin inhibitor (BPTI). The refinement involves minimization of the sum of a geometric energy function and an X-ray target function based on either the least-squares residual or the maximum-likelihood formalism. For comparison, similar refinement runs have also been performed using energy restraints derived from the force field available in the Crystallography &amp; NMR System (CNS) program. The QM refinements were carried out with weights that were varied by several orders of magnitude and the optimal weights were identified by observing the trend in the final free R values, QM heats of formation and coordinate root-mean-square deviations (r.m.s.d.s) from the crystal structure. It is found that the QM weights are typically smaller but generally on the same scale as the molecular-mechanics (MM) weights for the respective X-ray target functions. The crystallographic R, free R, real-space R values and correlation coefficients based on the structures refined with the energy restraints derived from our QM calculations and Engh and Huber parameters are comparable, suggesting that the QM restraints are capable of maintaining reasonable stereochemistry to a similar degree as the force-field parameters. A detailed inspection of the structures refined with the QM and MM energy restraints reveals that one of the common differences between them and the crystal structure is that the strained bond angles in the crystal structure are corrected after energetically restrained refinements. Systematic differences in certain bond lengths between the QM-refined structures and the statistical averages of experimental structures have also been observed and discussed.", "author" : [ { "dropping-particle" : "", "family" : "Yu", "given" : "Ning", "non-dropping-particle" : "", "parse-names" : false, "suffix" : "" }, { "dropping-particle" : "", "family" : "Yennawar", "given" : "Hemant P", "non-dropping-particle" : "", "parse-names" : false, "suffix" : "" }, { "dropping-particle" : "", "family" : "Merz", "given" : "Kenneth M", "non-dropping-particle" : "", "parse-names" : false, "suffix" : "" } ], "container-title" : "Acta Crystallogr., Sect. D", "id" : "ITEM-4", "issue" : "Pt 3", "issued" : { "date-parts" : [ [ "2005", "3", "24" ] ] }, "language" : "en", "page" : "322-32", "publisher" : "International Union of Crystallography", "title" : "Refinement of protein crystal structures using energy restraints derived from linear-scaling quantum mechanics.", "type" : "article-journal", "volume" : "61" }, "uri" : [ "http://www.mendeley.com/documents/?uuid=2b36cc1e-c90f-4326-a10c-321debcc5b0a" ], "uris" : [ "http://www.mendeley.com/documents/?uuid=2b36cc1e-c90f-4326-a10c-321debcc5b0a" ] } ], "mendeley" : { "formattedCitation" : "[220]\u2013[223]", "plainTextFormattedCitation" : "[220]\u2013[223]", "previouslyFormattedCitation" : "[220]\u2013[223]" }, "properties" : { "formattedCitation" : "(Borbulevych, Plumley, et al. 2014; Borbulevych, Moriarty, et al. 2014; Fu, Li, and Merz 2011; Yu, Yennawar, and Merz 2005)", "noteIndex" : 0, "plainCitation" : "(Borbulevych, Plumley, et al. 2014; Borbulevych, Moriarty, et al. 2014; Fu, Li, and Merz 2011; Yu, Yennawar, and Merz 2005)" }, "schema" : "https://github.com/citation-style-language/schema/raw/master/csl-citation.json" }</w:instrText>
      </w:r>
      <w:r w:rsidRPr="008B2137">
        <w:rPr>
          <w:rFonts w:ascii="Garamond" w:hAnsi="Garamond"/>
        </w:rPr>
        <w:fldChar w:fldCharType="separate"/>
      </w:r>
      <w:r w:rsidRPr="00A22ADD">
        <w:rPr>
          <w:rFonts w:ascii="Garamond" w:hAnsi="Garamond"/>
          <w:noProof/>
        </w:rPr>
        <w:t>[220]–[223]</w:t>
      </w:r>
      <w:r w:rsidRPr="008B2137">
        <w:rPr>
          <w:rFonts w:ascii="Garamond" w:hAnsi="Garamond"/>
        </w:rPr>
        <w:fldChar w:fldCharType="end"/>
      </w:r>
      <w:r w:rsidRPr="008B2137">
        <w:rPr>
          <w:rFonts w:ascii="Garamond" w:hAnsi="Garamond"/>
        </w:rPr>
        <w:t xml:space="preserve"> focus on more accurate ligand representation through the use of more elaborate protocols, force fields or quantum methods.</w:t>
      </w:r>
    </w:p>
    <w:p w:rsidR="00A22ADD" w:rsidRPr="008B2137" w:rsidRDefault="00A22ADD" w:rsidP="00A22ADD">
      <w:pPr>
        <w:rPr>
          <w:rFonts w:ascii="Garamond" w:hAnsi="Garamond"/>
        </w:rPr>
      </w:pPr>
      <w:r w:rsidRPr="008B2137">
        <w:rPr>
          <w:rFonts w:ascii="Garamond" w:hAnsi="Garamond"/>
        </w:rPr>
        <w:t xml:space="preserve">The former approaches suffer from an inherently inadequate representation of the ligand by attempting to force the restraints into the standard restraint CIF format that insufficiently models or wholly ignores energetic effects such as electrostatics and dispersion forces.  The latter approaches are often complicated to use, requiring multiple additional steps from the user, and are therefore difficult </w:t>
      </w:r>
      <w:r w:rsidRPr="008B2137">
        <w:rPr>
          <w:rFonts w:ascii="Garamond" w:hAnsi="Garamond"/>
        </w:rPr>
        <w:lastRenderedPageBreak/>
        <w:t xml:space="preserve">to integrate into an automated workflow and the speed requirements of many modern day high throughput labs such as those involved in pharmaceutical drug discovery. </w:t>
      </w:r>
    </w:p>
    <w:p w:rsidR="00A22ADD" w:rsidRPr="008B2137" w:rsidRDefault="00A22ADD" w:rsidP="00A22ADD">
      <w:pPr>
        <w:rPr>
          <w:rFonts w:ascii="Garamond" w:hAnsi="Garamond"/>
        </w:rPr>
      </w:pPr>
      <w:r w:rsidRPr="008B2137">
        <w:rPr>
          <w:rFonts w:ascii="Garamond" w:hAnsi="Garamond"/>
        </w:rPr>
        <w:t xml:space="preserve">Here we present a more accurate but efficient structural modelling of small molecules in the refinement process using the combined power of two crystallographic applications.  Phenix </w:t>
      </w:r>
      <w:r w:rsidRPr="008B2137">
        <w:rPr>
          <w:rFonts w:ascii="Garamond" w:hAnsi="Garamond"/>
        </w:rPr>
        <w:fldChar w:fldCharType="begin" w:fldLock="1"/>
      </w:r>
      <w:r w:rsidR="0003356E">
        <w:rPr>
          <w:rFonts w:ascii="Garamond" w:hAnsi="Garamond"/>
        </w:rPr>
        <w:instrText>ADDIN CSL_CITATION { "citationID" : "nRexd1sI", "citationItems" : [ { "id" : "ITEM-1", "itemData" : { "DOI" : "10.1107/S0907444909052925", "ISSN" : "1399-0047", "PMID" : "20124702", "abstract" : "Macromolecular X-ray crystallography is routinely applied to understand biological processes at a molecular level. However, significant time and effort are still required to solve and complete many of these structures because of the need for manual interpretation of complex numerical data using many software packages and the repeated use of interactive three-dimensional graphics. PHENIX has been developed to provide a comprehensive system for macromolecular crystallographic structure solution with an emphasis on the automation of all procedures. This has relied on the development of algorithms that minimize or eliminate subjective input, the development of algorithms that automate procedures that are traditionally performed by hand and, finally, the development of a framework that allows a tight integration between the algorithms.", "author" : [ { "dropping-particle" : "", "family" : "Adams", "given" : "Paul D", "non-dropping-particle" : "", "parse-names" : false, "suffix" : "" }, { "dropping-particle" : "V", "family" : "Afonine", "given" : "Pavel", "non-dropping-particle" : "", "parse-names" : false, "suffix" : "" }, { "dropping-particle" : "", "family" : "Bunk\u00f3czi", "given" : "G\u00e1bor", "non-dropping-particle" : "", "parse-names" : false, "suffix" : "" }, { "dropping-particle" : "", "family" : "Chen", "given" : "Vincent B", "non-dropping-particle" : "", "parse-names" : false, "suffix" : "" }, { "dropping-particle" : "", "family" : "Davis", "given" : "Ian W", "non-dropping-particle" : "", "parse-names" : false, "suffix" : "" }, { "dropping-particle" : "", "family" : "Echols", "given" : "Nathaniel", "non-dropping-particle" : "", "parse-names" : false, "suffix" : "" }, { "dropping-particle" : "", "family" : "Headd", "given" : "Jeffrey J", "non-dropping-particle" : "", "parse-names" : false, "suffix" : "" }, { "dropping-particle" : "", "family" : "Hung", "given" : "Li-Wei", "non-dropping-particle" : "", "parse-names" : false, "suffix" : "" }, { "dropping-particle" : "", "family" : "Kapral", "given" : "Gary J", "non-dropping-particle" : "", "parse-names" : false, "suffix" : "" }, { "dropping-particle" : "", "family" : "Grosse-Kunstleve", "given" : "Ralf W", "non-dropping-particle" : "", "parse-names" : false, "suffix" : "" }, { "dropping-particle" : "", "family" : "McCoy", "given" : "Airlie J", "non-dropping-particle" : "", "parse-names" : false, "suffix" : "" }, { "dropping-particle" : "", "family" : "Moriarty", "given" : "Nigel W", "non-dropping-particle" : "", "parse-names" : false, "suffix" : "" }, { "dropping-particle" : "", "family" : "Oeffner", "given" : "Robert", "non-dropping-particle" : "", "parse-names" : false, "suffix" : "" }, { "dropping-particle" : "", "family" : "Read", "given" : "Randy J", "non-dropping-particle" : "", "parse-names" : false, "suffix" : "" }, { "dropping-particle" : "", "family" : "Richardson", "given" : "David C", "non-dropping-particle" : "", "parse-names" : false, "suffix" : "" }, { "dropping-particle" : "", "family" : "Richardson", "given" : "Jane S", "non-dropping-particle" : "", "parse-names" : false, "suffix" : "" }, { "dropping-particle" : "", "family" : "Terwilliger", "given" : "Thomas C", "non-dropping-particle" : "", "parse-names" : false, "suffix" : "" }, { "dropping-particle" : "", "family" : "Zwart", "given" : "Peter H", "non-dropping-particle" : "", "parse-names" : false, "suffix" : "" } ], "container-title" : "Acta Crystallogr., Sect. D", "id" : "ITEM-1", "issue" : "2", "issued" : { "date-parts" : [ [ "2010", "2", "1" ] ] }, "language" : "en", "page" : "213-21", "publisher" : "International Union of Crystallography", "title" : "PHENIX: a comprehensive Python-based system for macromolecular structure solution.", "type" : "article-journal", "volume" : "66" }, "uri" : [ "http://www.mendeley.com/documents/?uuid=9a0ffefb-8b84-407d-b565-6521ba88c288" ], "uris" : [ "http://www.mendeley.com/documents/?uuid=9a0ffefb-8b84-407d-b565-6521ba88c288" ] } ], "mendeley" : { "formattedCitation" : "[90]", "plainTextFormattedCitation" : "[90]", "previouslyFormattedCitation" : "[90]" }, "properties" : { "formattedCitation" : "(Adams et al. 2010)", "noteIndex" : 0, "plainCitation" : "(Adams et al. 2010)" }, "schema" : "https://github.com/citation-style-language/schema/raw/master/csl-citation.json" }</w:instrText>
      </w:r>
      <w:r w:rsidRPr="008B2137">
        <w:rPr>
          <w:rFonts w:ascii="Garamond" w:hAnsi="Garamond"/>
        </w:rPr>
        <w:fldChar w:fldCharType="separate"/>
      </w:r>
      <w:r w:rsidRPr="00A22ADD">
        <w:rPr>
          <w:rFonts w:ascii="Garamond" w:hAnsi="Garamond"/>
          <w:noProof/>
        </w:rPr>
        <w:t>[90]</w:t>
      </w:r>
      <w:r w:rsidRPr="008B2137">
        <w:rPr>
          <w:rFonts w:ascii="Garamond" w:hAnsi="Garamond"/>
        </w:rPr>
        <w:fldChar w:fldCharType="end"/>
      </w:r>
      <w:r w:rsidRPr="008B2137">
        <w:rPr>
          <w:rFonts w:ascii="Garamond" w:hAnsi="Garamond"/>
        </w:rPr>
        <w:t xml:space="preserve"> is the widely popular suite of software for integrated crystallography that includes the phenix.refine </w:t>
      </w:r>
      <w:r w:rsidRPr="008B2137">
        <w:rPr>
          <w:rFonts w:ascii="Garamond" w:hAnsi="Garamond"/>
        </w:rPr>
        <w:fldChar w:fldCharType="begin" w:fldLock="1"/>
      </w:r>
      <w:r w:rsidR="0003356E">
        <w:rPr>
          <w:rFonts w:ascii="Garamond" w:hAnsi="Garamond"/>
        </w:rPr>
        <w:instrText>ADDIN CSL_CITATION { "citationID" : "QTu4V0Sl", "citationItems" : [ { "id" : "ITEM-1", "itemData" : { "DOI" : "10.1107/S0907444912001308", "ISSN" : "1399-0047", "PMID" : "22505256", "abstract" : "phenix.refine is a program within the PHENIX package that supports crystallographic structure refinement against experimental data with a wide range of upper resolution limits using a large repertoire of model parameterizations. It has several automation features and is also highly flexible. Several hundred parameters enable extensive customizations for complex use cases. Multiple user-defined refinement strategies can be applied to specific parts of the model in a single refinement run. An intuitive graphical user interface is available to guide novice users and to assist advanced users in managing refinement projects. X-ray or neutron diffraction data can be used separately or jointly in refinement. phenix.refine is tightly integrated into the PHENIX suite, where it serves as a critical component in automated model building, final structure refinement, structure validation and deposition to the wwPDB. This paper presents an overview of the major phenix.refine features, with extensive literature references for readers interested in more detailed discussions of the methods.", "author" : [ { "dropping-particle" : "V", "family" : "Afonine", "given" : "Pavel", "non-dropping-particle" : "", "parse-names" : false, "suffix" : "" }, { "dropping-particle" : "", "family" : "Grosse-Kunstleve", "given" : "Ralf W", "non-dropping-particle" : "", "parse-names" : false, "suffix" : "" }, { "dropping-particle" : "", "family" : "Echols", "given" : "Nathaniel", "non-dropping-particle" : "", "parse-names" : false, "suffix" : "" }, { "dropping-particle" : "", "family" : "Headd", "given" : "Jeffrey J", "non-dropping-particle" : "", "parse-names" : false, "suffix" : "" }, { "dropping-particle" : "", "family" : "Moriarty", "given" : "Nigel W", "non-dropping-particle" : "", "parse-names" : false, "suffix" : "" }, { "dropping-particle" : "", "family" : "Mustyakimov", "given" : "Marat", "non-dropping-particle" : "", "parse-names" : false, "suffix" : "" }, { "dropping-particle" : "", "family" : "Terwilliger", "given" : "Thomas C", "non-dropping-particle" : "", "parse-names" : false, "suffix" : "" }, { "dropping-particle" : "", "family" : "Urzhumtsev", "given" : "Alexandre", "non-dropping-particle" : "", "parse-names" : false, "suffix" : "" }, { "dropping-particle" : "", "family" : "Zwart", "given" : "Peter H", "non-dropping-particle" : "", "parse-names" : false, "suffix" : "" }, { "dropping-particle" : "", "family" : "Adams", "given" : "Paul D", "non-dropping-particle" : "", "parse-names" : false, "suffix" : "" } ], "container-title" : "Acta Crystallogr., Sect. D", "id" : "ITEM-1", "issue" : "4", "issued" : { "date-parts" : [ [ "2012", "4" ] ] }, "note" : "phenix refine", "page" : "352-67", "title" : "Towards automated crystallographic structure refinement with phenix.refine.", "type" : "article-journal", "volume" : "68" }, "uri" : [ "http://www.mendeley.com/documents/?uuid=de0cb566-7940-4377-90ac-796c1714e50c" ], "uris" : [ "http://www.mendeley.com/documents/?uuid=de0cb566-7940-4377-90ac-796c1714e50c" ] } ], "mendeley" : { "formattedCitation" : "[91]", "plainTextFormattedCitation" : "[91]", "previouslyFormattedCitation" : "[91]" }, "properties" : { "formattedCitation" : "(Afonine et al. 2012)", "noteIndex" : 0, "plainCitation" : "(Afonine et al. 2012)" }, "schema" : "https://github.com/citation-style-language/schema/raw/master/csl-citation.json" }</w:instrText>
      </w:r>
      <w:r w:rsidRPr="008B2137">
        <w:rPr>
          <w:rFonts w:ascii="Garamond" w:hAnsi="Garamond"/>
        </w:rPr>
        <w:fldChar w:fldCharType="separate"/>
      </w:r>
      <w:r w:rsidRPr="00A22ADD">
        <w:rPr>
          <w:rFonts w:ascii="Garamond" w:hAnsi="Garamond"/>
          <w:noProof/>
        </w:rPr>
        <w:t>[91]</w:t>
      </w:r>
      <w:r w:rsidRPr="008B2137">
        <w:rPr>
          <w:rFonts w:ascii="Garamond" w:hAnsi="Garamond"/>
        </w:rPr>
        <w:fldChar w:fldCharType="end"/>
      </w:r>
      <w:r w:rsidRPr="008B2137">
        <w:rPr>
          <w:rFonts w:ascii="Garamond" w:hAnsi="Garamond"/>
        </w:rPr>
        <w:t xml:space="preserve"> application for refinement; AFITT </w:t>
      </w:r>
      <w:r w:rsidR="0003356E">
        <w:rPr>
          <w:rFonts w:ascii="Garamond" w:hAnsi="Garamond"/>
        </w:rPr>
        <w:t>(</w:t>
      </w:r>
      <w:r w:rsidRPr="008B2137">
        <w:rPr>
          <w:rFonts w:ascii="Garamond" w:hAnsi="Garamond"/>
        </w:rPr>
        <w:fldChar w:fldCharType="begin" w:fldLock="1"/>
      </w:r>
      <w:r w:rsidR="0003356E">
        <w:rPr>
          <w:rFonts w:ascii="Garamond" w:hAnsi="Garamond"/>
        </w:rPr>
        <w:instrText>ADDIN CSL_CITATION { "citationID" : "gS5Ubtnm", "citationItems" : [ { "id" : "ITEM-1", "itemData" : { "DOI" : "10.1107/S0907444906016076", "ISSN" : "0907-4449", "PMID" : "16790930", "abstract" : "An automated computational procedure for fitting a ligand into its electron density with the use of the MMFF94 force field and a Gaussian shape description has been developed. It employs a series of adiabatic optimizations of gradually increasing shape potential. Starting from a set of energy-relaxed ligand conformations, the final results are structures realistically strained to fit the crystallographic data.", "author" : [ { "dropping-particle" : "", "family" : "Wlodek", "given" : "S", "non-dropping-particle" : "", "parse-names" : false, "suffix" : "" }, { "dropping-particle" : "", "family" : "Skillman", "given" : "A G", "non-dropping-particle" : "", "parse-names" : false, "suffix" : "" }, { "dropping-particle" : "", "family" : "Nicholls", "given" : "A", "non-dropping-particle" : "", "parse-names" : false, "suffix" : "" } ], "container-title" : "Acta Crystallogr., Sect. D", "id" : "ITEM-1", "issue" : "Pt 7", "issued" : { "date-parts" : [ [ "2006", "7", "20" ] ] }, "language" : "en", "page" : "741-9", "publisher" : "International Union of Crystallography", "title" : "Automated ligand placement and refinement with a combined force field and shape potential.", "type" : "article-journal", "volume" : "62" }, "uri" : [ "http://www.mendeley.com/documents/?uuid=d6dd6487-9747-44e4-b498-29ac08142812" ], "uris" : [ "http://www.mendeley.com/documents/?uuid=d6dd6487-9747-44e4-b498-29ac08142812" ] } ], "mendeley" : { "formattedCitation" : "[217]", "plainTextFormattedCitation" : "[217]", "previouslyFormattedCitation" : "[217]" }, "properties" : { "formattedCitation" : "(Wlodek, Skillman, and Nicholls 2006)", "noteIndex" : 0, "plainCitation" : "(Wlodek, Skillman, and Nicholls 2006)" }, "schema" : "https://github.com/citation-style-language/schema/raw/master/csl-citation.json" }</w:instrText>
      </w:r>
      <w:r w:rsidRPr="008B2137">
        <w:rPr>
          <w:rFonts w:ascii="Garamond" w:hAnsi="Garamond"/>
        </w:rPr>
        <w:fldChar w:fldCharType="separate"/>
      </w:r>
      <w:r w:rsidR="0003356E" w:rsidRPr="0003356E">
        <w:rPr>
          <w:rFonts w:ascii="Garamond" w:hAnsi="Garamond"/>
          <w:noProof/>
        </w:rPr>
        <w:t>[217]</w:t>
      </w:r>
      <w:r w:rsidRPr="008B2137">
        <w:rPr>
          <w:rFonts w:ascii="Garamond" w:hAnsi="Garamond"/>
        </w:rPr>
        <w:fldChar w:fldCharType="end"/>
      </w:r>
      <w:r w:rsidR="0003356E">
        <w:rPr>
          <w:rFonts w:ascii="Garamond" w:hAnsi="Garamond"/>
        </w:rPr>
        <w:t>;</w:t>
      </w:r>
      <w:r w:rsidRPr="008B2137">
        <w:rPr>
          <w:rFonts w:ascii="Garamond" w:hAnsi="Garamond"/>
        </w:rPr>
        <w:t xml:space="preserve"> http://www.eyesopen.com/afitt)  is OpenEye’s package for automated ligand placement in crystal density. AFITT models ligand stereochemistry with the well-regarded Merck Molecular Mechanics Force Field (MMFF, </w:t>
      </w:r>
      <w:r w:rsidRPr="008B2137">
        <w:rPr>
          <w:rFonts w:ascii="Garamond" w:hAnsi="Garamond"/>
        </w:rPr>
        <w:fldChar w:fldCharType="begin" w:fldLock="1"/>
      </w:r>
      <w:r w:rsidR="0003356E">
        <w:rPr>
          <w:rFonts w:ascii="Garamond" w:hAnsi="Garamond"/>
        </w:rPr>
        <w:instrText>ADDIN CSL_CITATION { "citationItems" : [ { "id" : "ITEM-1", "itemData" : { "DOI" : "10.1002/(SICI)1096-987X(199604)17:5/6&lt;490::AID-JCC1&gt;3.0.CO;2-P", "ISSN" : "01928651", "author" : [ { "dropping-particle" : "", "family" : "Halgren", "given" : "Thomas A.", "non-dropping-particle" : "", "parse-names" : false, "suffix" : "" } ], "container-title" : "Journal of Computational Chemistry", "id" : "ITEM-1", "issue" : "5-6", "issued" : { "date-parts" : [ [ "1996", "4", "7" ] ] }, "page" : "490-519", "title" : "Merck molecular force field. I. Basis, form, scope, parameterization, and performance of MMFF94", "type" : "article-journal", "volume" : "17" }, "uris" : [ "http://www.mendeley.com/documents/?uuid=4b45b5cc-71cd-4904-a2ae-7037e1149b23" ] }, { "id" : "ITEM-2", "itemData" : { "DOI" : "10.1002/(SICI)1096-987X(199604)17:5/6&lt;616::AID-JCC5&gt;3.0.CO;2-X", "ISSN" : "01928651", "author" : [ { "dropping-particle" : "", "family" : "Halgren", "given" : "Thomas A.", "non-dropping-particle" : "", "parse-names" : false, "suffix" : "" } ], "container-title" : "Journal of Computational Chemistry", "id" : "ITEM-2", "issue" : "5-6", "issued" : { "date-parts" : [ [ "1996", "4", "7" ] ] }, "page" : "616-641", "title" : "Merck molecular force field. V. Extension of MMFF94 using experimental data, additional computational data, and empirical rules", "type" : "article-journal", "volume" : "17" }, "uris" : [ "http://www.mendeley.com/documents/?uuid=4f01297c-6d15-4bb7-8379-c15702b5231c" ] }, { "id" : "ITEM-3", "itemData" : { "DOI" : "10.1002/(SICI)1096-987X(199604)17:5/6&lt;587::AID-JCC4&gt;3.0.CO;2-Q", "ISSN" : "01928651", "author" : [ { "dropping-particle" : "", "family" : "Halgren", "given" : "Thomas A.", "non-dropping-particle" : "", "parse-names" : false, "suffix" : "" }, { "dropping-particle" : "", "family" : "Nachbar", "given" : "Robert B.", "non-dropping-particle" : "", "parse-names" : false, "suffix" : "" } ], "container-title" : "Journal of Computational Chemistry", "id" : "ITEM-3", "issue" : "5-6", "issued" : { "date-parts" : [ [ "1996", "4", "7" ] ] }, "page" : "587-615", "title" : "Merck molecular force field. IV. conformational energies and geometries for MMFF94", "type" : "article-journal", "volume" : "17" }, "uris" : [ "http://www.mendeley.com/documents/?uuid=38b85eee-ea3c-49b3-bd21-91264257e4b4" ] }, { "id" : "ITEM-4", "itemData" : { "DOI" : "10.1002/(SICI)1096-987X(199604)17:5/6&lt;553::AID-JCC3&gt;3.0.CO;2-T", "ISSN" : "01928651", "author" : [ { "dropping-particle" : "", "family" : "Halgren", "given" : "Thomas A.", "non-dropping-particle" : "", "parse-names" : false, "suffix" : "" } ], "container-title" : "Journal of Computational Chemistry", "id" : "ITEM-4", "issue" : "5-6", "issued" : { "date-parts" : [ [ "1996", "4", "7" ] ] }, "page" : "553-586", "title" : "Merck molecular force field. III. Molecular geometries and vibrational frequencies for MMFF94", "type" : "article-journal", "volume" : "17" }, "uris" : [ "http://www.mendeley.com/documents/?uuid=d6c5008e-4a4f-4ac9-8214-e06c36d3ce14" ] } ], "mendeley" : { "formattedCitation" : "[224]\u2013[227]", "plainTextFormattedCitation" : "[224]\u2013[227]", "previouslyFormattedCitation" : "[224]\u2013[227]" }, "properties" : { "noteIndex" : 0 }, "schema" : "https://github.com/citation-style-language/schema/raw/master/csl-citation.json" }</w:instrText>
      </w:r>
      <w:r w:rsidRPr="008B2137">
        <w:rPr>
          <w:rFonts w:ascii="Garamond" w:hAnsi="Garamond"/>
        </w:rPr>
        <w:fldChar w:fldCharType="separate"/>
      </w:r>
      <w:r w:rsidR="0003356E" w:rsidRPr="0003356E">
        <w:rPr>
          <w:rFonts w:ascii="Garamond" w:hAnsi="Garamond"/>
          <w:noProof/>
        </w:rPr>
        <w:t>[224]–[227]</w:t>
      </w:r>
      <w:r w:rsidRPr="008B2137">
        <w:rPr>
          <w:rFonts w:ascii="Garamond" w:hAnsi="Garamond"/>
        </w:rPr>
        <w:fldChar w:fldCharType="end"/>
      </w:r>
      <w:r w:rsidR="0003356E">
        <w:rPr>
          <w:rFonts w:ascii="Garamond" w:hAnsi="Garamond"/>
        </w:rPr>
        <w:t>)</w:t>
      </w:r>
      <w:r w:rsidRPr="008B2137">
        <w:rPr>
          <w:rFonts w:ascii="Garamond" w:hAnsi="Garamond"/>
        </w:rPr>
        <w:t xml:space="preserve"> but until now was forced to write the restraints to the standard CIF format restraint files, to the detriment of the improved ligand modelling by MMFF. By seamlessly integrating AFITT with Phenix, the user gains the powerful advantage of a full molecular mechanics representation of the ligand while being able to maintain the same efficient refinement workflow. Furthermore, alternating steps of standard macromolecular refinement followed by highly accurate ligand refinement is no longer necessary as both sets of restraints are applied simultaneously. </w:t>
      </w:r>
    </w:p>
    <w:p w:rsidR="00A22ADD" w:rsidRPr="008B2137" w:rsidRDefault="00A22ADD" w:rsidP="00A22ADD">
      <w:pPr>
        <w:rPr>
          <w:rFonts w:ascii="Garamond" w:hAnsi="Garamond"/>
        </w:rPr>
      </w:pPr>
      <w:r w:rsidRPr="008B2137">
        <w:rPr>
          <w:rFonts w:ascii="Garamond" w:hAnsi="Garamond"/>
        </w:rPr>
        <w:t xml:space="preserve">Here, we provide a comparison of refinements on a test set of 265 ligands. We compare refinement using AFITT-derived CIF restraint dictionaries in refinement and obtaining the ligand geometry gradients in refinement directly from AFITT. Thus our comparison does not depend on the possible differences between force fields used by various ligand modelling tools, but hinges only on the improvement gained by simultaneously representing the ligand with the full molecular mechanics force field during the course of refinement. We see that Phenix-AFITT refinements yield improved, lower-energy small molecule structures while ensuring the same degree of agreement with experimental data as obtained with the refinement packages most widely in use today. Thus, a Phenix-AFITT refinement provides the user with a fully integrated ligand refinement that ensures accurate modelling of ligand chemistry.  The implementation of AFITT in Phenix is versatile, easy to use and powerful. Refinements can include different types of ligands and multiple instances of each ligand type. Support for ligands </w:t>
      </w:r>
      <w:r w:rsidRPr="008B2137">
        <w:rPr>
          <w:rFonts w:ascii="Garamond" w:hAnsi="Garamond"/>
        </w:rPr>
        <w:lastRenderedPageBreak/>
        <w:t>with full or partial alternate conformations is fully integrated as is refinement of ligands covalently bound to the macromolecule.</w:t>
      </w:r>
    </w:p>
    <w:p w:rsidR="00A22ADD" w:rsidRPr="008B2137" w:rsidRDefault="00A22ADD" w:rsidP="00A22ADD">
      <w:pPr>
        <w:pStyle w:val="Heading3"/>
      </w:pPr>
      <w:r w:rsidRPr="008B2137">
        <w:t>Methods</w:t>
      </w:r>
    </w:p>
    <w:p w:rsidR="00A22ADD" w:rsidRPr="008B2137" w:rsidRDefault="00A22ADD" w:rsidP="00A22ADD">
      <w:pPr>
        <w:rPr>
          <w:rFonts w:ascii="Garamond" w:hAnsi="Garamond"/>
        </w:rPr>
      </w:pPr>
      <w:r w:rsidRPr="00A22ADD">
        <w:rPr>
          <w:rFonts w:ascii="Garamond" w:hAnsi="Garamond"/>
          <w:i/>
        </w:rPr>
        <w:t>phenix.refine</w:t>
      </w:r>
      <w:r w:rsidRPr="008B2137">
        <w:rPr>
          <w:rFonts w:ascii="Garamond" w:hAnsi="Garamond"/>
        </w:rPr>
        <w:t xml:space="preserve"> </w:t>
      </w:r>
      <w:r w:rsidRPr="008B2137">
        <w:rPr>
          <w:rFonts w:ascii="Garamond" w:hAnsi="Garamond"/>
        </w:rPr>
        <w:fldChar w:fldCharType="begin" w:fldLock="1"/>
      </w:r>
      <w:r w:rsidR="0003356E">
        <w:rPr>
          <w:rFonts w:ascii="Garamond" w:hAnsi="Garamond"/>
        </w:rPr>
        <w:instrText>ADDIN CSL_CITATION { "citationID" : "3LzKC9Kq", "citationItems" : [ { "id" : "ITEM-1", "itemData" : { "DOI" : "10.1107/S0907444912001308", "ISSN" : "1399-0047", "PMID" : "22505256", "abstract" : "phenix.refine is a program within the PHENIX package that supports crystallographic structure refinement against experimental data with a wide range of upper resolution limits using a large repertoire of model parameterizations. It has several automation features and is also highly flexible. Several hundred parameters enable extensive customizations for complex use cases. Multiple user-defined refinement strategies can be applied to specific parts of the model in a single refinement run. An intuitive graphical user interface is available to guide novice users and to assist advanced users in managing refinement projects. X-ray or neutron diffraction data can be used separately or jointly in refinement. phenix.refine is tightly integrated into the PHENIX suite, where it serves as a critical component in automated model building, final structure refinement, structure validation and deposition to the wwPDB. This paper presents an overview of the major phenix.refine features, with extensive literature references for readers interested in more detailed discussions of the methods.", "author" : [ { "dropping-particle" : "V", "family" : "Afonine", "given" : "Pavel", "non-dropping-particle" : "", "parse-names" : false, "suffix" : "" }, { "dropping-particle" : "", "family" : "Grosse-Kunstleve", "given" : "Ralf W", "non-dropping-particle" : "", "parse-names" : false, "suffix" : "" }, { "dropping-particle" : "", "family" : "Echols", "given" : "Nathaniel", "non-dropping-particle" : "", "parse-names" : false, "suffix" : "" }, { "dropping-particle" : "", "family" : "Headd", "given" : "Jeffrey J", "non-dropping-particle" : "", "parse-names" : false, "suffix" : "" }, { "dropping-particle" : "", "family" : "Moriarty", "given" : "Nigel W", "non-dropping-particle" : "", "parse-names" : false, "suffix" : "" }, { "dropping-particle" : "", "family" : "Mustyakimov", "given" : "Marat", "non-dropping-particle" : "", "parse-names" : false, "suffix" : "" }, { "dropping-particle" : "", "family" : "Terwilliger", "given" : "Thomas C", "non-dropping-particle" : "", "parse-names" : false, "suffix" : "" }, { "dropping-particle" : "", "family" : "Urzhumtsev", "given" : "Alexandre", "non-dropping-particle" : "", "parse-names" : false, "suffix" : "" }, { "dropping-particle" : "", "family" : "Zwart", "given" : "Peter H", "non-dropping-particle" : "", "parse-names" : false, "suffix" : "" }, { "dropping-particle" : "", "family" : "Adams", "given" : "Paul D", "non-dropping-particle" : "", "parse-names" : false, "suffix" : "" } ], "container-title" : "Acta Crystallogr., Sect. D", "id" : "ITEM-1", "issue" : "4", "issued" : { "date-parts" : [ [ "2012", "4" ] ] }, "note" : "phenix refine", "page" : "352-67", "title" : "Towards automated crystallographic structure refinement with phenix.refine.", "type" : "article-journal", "volume" : "68" }, "uri" : [ "http://www.mendeley.com/documents/?uuid=de0cb566-7940-4377-90ac-796c1714e50c" ], "uris" : [ "http://www.mendeley.com/documents/?uuid=de0cb566-7940-4377-90ac-796c1714e50c" ] } ], "mendeley" : { "formattedCitation" : "[91]", "plainTextFormattedCitation" : "[91]", "previouslyFormattedCitation" : "[91]" }, "properties" : { "formattedCitation" : "(Afonine et al. 2012)", "noteIndex" : 0, "plainCitation" : "(Afonine et al. 2012)" }, "schema" : "https://github.com/citation-style-language/schema/raw/master/csl-citation.json" }</w:instrText>
      </w:r>
      <w:r w:rsidRPr="008B2137">
        <w:rPr>
          <w:rFonts w:ascii="Garamond" w:hAnsi="Garamond"/>
        </w:rPr>
        <w:fldChar w:fldCharType="separate"/>
      </w:r>
      <w:r w:rsidRPr="00A22ADD">
        <w:rPr>
          <w:rFonts w:ascii="Garamond" w:hAnsi="Garamond"/>
          <w:noProof/>
        </w:rPr>
        <w:t>[91]</w:t>
      </w:r>
      <w:r w:rsidRPr="008B2137">
        <w:rPr>
          <w:rFonts w:ascii="Garamond" w:hAnsi="Garamond"/>
        </w:rPr>
        <w:fldChar w:fldCharType="end"/>
      </w:r>
      <w:r w:rsidRPr="008B2137">
        <w:rPr>
          <w:rFonts w:ascii="Garamond" w:hAnsi="Garamond"/>
        </w:rPr>
        <w:t xml:space="preserve"> optimizes a crystal structure via a series of repeated cycles. During each cycle a series of parameters of the user’s choosing are optimized. These usually include the atomic coordinates and the isotropic atomic displacement parameters but can also include, for example, Translation-Libration-Screw parameters, bulk solvent scaling and anisotropic atomic displacement parameters. Each optimization is conducted by minimizing a residual function of the model against the experimental data using a maximum likelihood approach. </w:t>
      </w:r>
    </w:p>
    <w:p w:rsidR="00A22ADD" w:rsidRPr="008B2137" w:rsidRDefault="00A22ADD" w:rsidP="00A22ADD">
      <w:pPr>
        <w:rPr>
          <w:rFonts w:ascii="Garamond" w:hAnsi="Garamond"/>
        </w:rPr>
      </w:pPr>
      <w:r w:rsidRPr="008B2137">
        <w:rPr>
          <w:rFonts w:ascii="Garamond" w:hAnsi="Garamond"/>
        </w:rPr>
        <w:t xml:space="preserve">AFITT </w:t>
      </w:r>
      <w:r w:rsidRPr="008B2137">
        <w:rPr>
          <w:rFonts w:ascii="Garamond" w:hAnsi="Garamond"/>
        </w:rPr>
        <w:fldChar w:fldCharType="begin" w:fldLock="1"/>
      </w:r>
      <w:r w:rsidR="0003356E">
        <w:rPr>
          <w:rFonts w:ascii="Garamond" w:hAnsi="Garamond"/>
        </w:rPr>
        <w:instrText>ADDIN CSL_CITATION { "citationID" : "uVMfQWQj", "citationItems" : [ { "id" : "ITEM-1", "itemData" : { "DOI" : "10.1107/S0907444906016076", "ISSN" : "0907-4449", "PMID" : "16790930", "abstract" : "An automated computational procedure for fitting a ligand into its electron density with the use of the MMFF94 force field and a Gaussian shape description has been developed. It employs a series of adiabatic optimizations of gradually increasing shape potential. Starting from a set of energy-relaxed ligand conformations, the final results are structures realistically strained to fit the crystallographic data.", "author" : [ { "dropping-particle" : "", "family" : "Wlodek", "given" : "S", "non-dropping-particle" : "", "parse-names" : false, "suffix" : "" }, { "dropping-particle" : "", "family" : "Skillman", "given" : "A G", "non-dropping-particle" : "", "parse-names" : false, "suffix" : "" }, { "dropping-particle" : "", "family" : "Nicholls", "given" : "A", "non-dropping-particle" : "", "parse-names" : false, "suffix" : "" } ], "container-title" : "Acta Crystallogr., Sect. D", "id" : "ITEM-1", "issue" : "Pt 7", "issued" : { "date-parts" : [ [ "2006", "7", "20" ] ] }, "language" : "en", "page" : "741-9", "publisher" : "International Union of Crystallography", "title" : "Automated ligand placement and refinement with a combined force field and shape potential.", "type" : "article-journal", "volume" : "62" }, "uri" : [ "http://www.mendeley.com/documents/?uuid=d6dd6487-9747-44e4-b498-29ac08142812" ], "uris" : [ "http://www.mendeley.com/documents/?uuid=d6dd6487-9747-44e4-b498-29ac08142812" ] } ], "mendeley" : { "formattedCitation" : "[217]", "plainTextFormattedCitation" : "[217]", "previouslyFormattedCitation" : "[217]" }, "properties" : { "formattedCitation" : "(Wlodek, Skillman, and Nicholls 2006)", "noteIndex" : 0, "plainCitation" : "(Wlodek, Skillman, and Nicholls 2006)" }, "schema" : "https://github.com/citation-style-language/schema/raw/master/csl-citation.json" }</w:instrText>
      </w:r>
      <w:r w:rsidRPr="008B2137">
        <w:rPr>
          <w:rFonts w:ascii="Garamond" w:hAnsi="Garamond"/>
        </w:rPr>
        <w:fldChar w:fldCharType="separate"/>
      </w:r>
      <w:r w:rsidRPr="00A22ADD">
        <w:rPr>
          <w:rFonts w:ascii="Garamond" w:hAnsi="Garamond"/>
          <w:noProof/>
        </w:rPr>
        <w:t>[217]</w:t>
      </w:r>
      <w:r w:rsidRPr="008B2137">
        <w:rPr>
          <w:rFonts w:ascii="Garamond" w:hAnsi="Garamond"/>
        </w:rPr>
        <w:fldChar w:fldCharType="end"/>
      </w:r>
      <w:r w:rsidRPr="008B2137">
        <w:rPr>
          <w:rFonts w:ascii="Garamond" w:hAnsi="Garamond"/>
        </w:rPr>
        <w:t xml:space="preserve"> is package developed by OpenEye Scientific Software for small molecule real-space fitting in biomolecular crystallography. It uses a combination of an electron density shape matching algorithm and a molecular mechanics force field to fit small ligands into experimental density while maintaining accurate chemical geometry. AFITT uses an “adiabatic” method to find the best relative weight between these two components. It can be run without a solvent model or using either the Sheffield </w:t>
      </w:r>
      <w:r w:rsidRPr="008B2137">
        <w:rPr>
          <w:rFonts w:ascii="Garamond" w:hAnsi="Garamond"/>
        </w:rPr>
        <w:fldChar w:fldCharType="begin" w:fldLock="1"/>
      </w:r>
      <w:r w:rsidR="0003356E">
        <w:rPr>
          <w:rFonts w:ascii="Garamond" w:hAnsi="Garamond"/>
        </w:rPr>
        <w:instrText>ADDIN CSL_CITATION { "citationID" : "3DTQRz82", "citationItems" : [ { "id" : "ITEM-1", "itemData" : { "DOI" : "10.1016/j.cplett.2007.05.008", "ISSN" : "00092614", "abstract" : "This work introduces the \u2018Sheffield Solvation\u2019 model for calculating the electrostatic component of molecular solvation energy. The resulting formula can be included in standard modelling technology with very low computational cost. The model replaces detailed information about local atomic environments (such as found in Generalised Born approaches), by using two global parameters. The methodology is validated against accurate Poisson\u2013Boltzmann calculations, and compared to Generalised Born results.", "author" : [ { "dropping-particle" : "", "family" : "Grant", "given" : "J.A.", "non-dropping-particle" : "", "parse-names" : false, "suffix" : "" }, { "dropping-particle" : "", "family" : "Pickup", "given" : "B.T.", "non-dropping-particle" : "", "parse-names" : false, "suffix" : "" }, { "dropping-particle" : "", "family" : "Sykes", "given" : "M.J.", "non-dropping-particle" : "", "parse-names" : false, "suffix" : "" }, { "dropping-particle" : "", "family" : "Kitchen", "given" : "C.A.", "non-dropping-particle" : "", "parse-names" : false, "suffix" : "" }, { "dropping-particle" : "", "family" : "Nicholls", "given" : "A.", "non-dropping-particle" : "", "parse-names" : false, "suffix" : "" } ], "container-title" : "Chemical Physics Letters", "id" : "ITEM-1", "issue" : "1-3", "issued" : { "date-parts" : [ [ "2007", "6" ] ] }, "page" : "163-166", "title" : "A simple formula for dielectric polarisation energies: The Sheffield Solvation Model", "type" : "article-journal", "volume" : "441" }, "uri" : [ "http://www.mendeley.com/documents/?uuid=4dee41af-1406-4533-9f2a-63f7fe17d838" ], "uris" : [ "http://www.mendeley.com/documents/?uuid=4dee41af-1406-4533-9f2a-63f7fe17d838" ] } ], "mendeley" : { "formattedCitation" : "[228]", "plainTextFormattedCitation" : "[228]", "previouslyFormattedCitation" : "[228]" }, "properties" : { "formattedCitation" : "(Grant et al. 2007)", "noteIndex" : 0, "plainCitation" : "(Grant et al. 2007)" }, "schema" : "https://github.com/citation-style-language/schema/raw/master/csl-citation.json" }</w:instrText>
      </w:r>
      <w:r w:rsidRPr="008B2137">
        <w:rPr>
          <w:rFonts w:ascii="Garamond" w:hAnsi="Garamond"/>
        </w:rPr>
        <w:fldChar w:fldCharType="separate"/>
      </w:r>
      <w:r w:rsidRPr="00A22ADD">
        <w:rPr>
          <w:rFonts w:ascii="Garamond" w:hAnsi="Garamond"/>
          <w:noProof/>
        </w:rPr>
        <w:t>[228]</w:t>
      </w:r>
      <w:r w:rsidRPr="008B2137">
        <w:rPr>
          <w:rFonts w:ascii="Garamond" w:hAnsi="Garamond"/>
        </w:rPr>
        <w:fldChar w:fldCharType="end"/>
      </w:r>
      <w:r w:rsidRPr="008B2137">
        <w:rPr>
          <w:rFonts w:ascii="Garamond" w:hAnsi="Garamond"/>
        </w:rPr>
        <w:t xml:space="preserve"> or the Poisson-Boltzmann scheme to model solvation effects. AFITT uses the Merck Molecular Mechanics Force Field (MMFF94)</w:t>
      </w:r>
      <w:r w:rsidRPr="008B2137">
        <w:rPr>
          <w:rFonts w:ascii="Garamond" w:hAnsi="Garamond"/>
        </w:rPr>
        <w:fldChar w:fldCharType="begin" w:fldLock="1"/>
      </w:r>
      <w:r w:rsidR="0003356E">
        <w:rPr>
          <w:rFonts w:ascii="Garamond" w:hAnsi="Garamond"/>
        </w:rPr>
        <w:instrText>ADDIN CSL_CITATION { "citationID" : "WUWyutqx", "citationItems" : [ { "id" : "ITEM-1", "itemData" : { "DOI" : "10.1002/(SICI)1096-987X(199604)17:5/6&lt;490::AID-JCC1&gt;3.0.CO;2-P", "ISSN" : "01928651", "author" : [ { "dropping-particle" : "", "family" : "Halgren", "given" : "Thomas A.", "non-dropping-particle" : "", "parse-names" : false, "suffix" : "" } ], "container-title" : "Journal of Computational Chemistry", "id" : "ITEM-1", "issue" : "5-6", "issued" : { "date-parts" : [ [ "1996", "4", "7" ] ] }, "page" : "490-519", "title" : "Merck molecular force field. I. Basis, form, scope, parameterization, and performance of MMFF94", "type" : "article-journal", "volume" : "17" }, "uri" : [ "http://www.mendeley.com/documents/?uuid=4b45b5cc-71cd-4904-a2ae-7037e1149b23" ], "uris" : [ "http://www.mendeley.com/documents/?uuid=4b45b5cc-71cd-4904-a2ae-7037e1149b23" ] }, { "id" : "ITEM-2", "itemData" : { "DOI" : "10.1002/(SICI)1096-987X(199604)17:5/6&lt;520::AID-JCC2&gt;3.0.CO;2-W", "ISSN" : "01928651", "author" : [ { "dropping-particle" : "", "family" : "Halgren", "given" : "Thomas A.", "non-dropping-particle" : "", "parse-names" : false, "suffix" : "" } ], "container-title" : "Journal of Computational Chemistry", "id" : "ITEM-2", "issue" : "5-6", "issued" : { "date-parts" : [ [ "1996", "4", "7" ] ] }, "page" : "520-552", "title" : "Merck molecular force field. II. MMFF94 van der Waals and electrostatic parameters for intermolecular interactions", "type" : "article-journal", "volume" : "17" }, "uri" : [ "http://www.mendeley.com/documents/?uuid=08d74aff-223a-44e1-8da6-df9f26b0bd50" ], "uris" : [ "http://www.mendeley.com/documents/?uuid=08d74aff-223a-44e1-8da6-df9f26b0bd50" ] }, { "id" : "ITEM-3", "itemData" : { "DOI" : "10.1002/(SICI)1096-987X(199604)17:5/6&lt;553::AID-JCC3&gt;3.0.CO;2-T", "ISSN" : "01928651", "author" : [ { "dropping-particle" : "", "family" : "Halgren", "given" : "Thomas A.", "non-dropping-particle" : "", "parse-names" : false, "suffix" : "" } ], "container-title" : "Journal of Computational Chemistry", "id" : "ITEM-3", "issue" : "5-6", "issued" : { "date-parts" : [ [ "1996", "4", "7" ] ] }, "page" : "553-586", "title" : "Merck molecular force field. III. Molecular geometries and vibrational frequencies for MMFF94", "type" : "article-journal", "volume" : "17" }, "uri" : [ "http://www.mendeley.com/documents/?uuid=d6c5008e-4a4f-4ac9-8214-e06c36d3ce14" ], "uris" : [ "http://www.mendeley.com/documents/?uuid=d6c5008e-4a4f-4ac9-8214-e06c36d3ce14" ] }, { "id" : "ITEM-4", "itemData" : { "DOI" : "10.1002/(SICI)1096-987X(199604)17:5/6&lt;616::AID-JCC5&gt;3.0.CO;2-X", "ISSN" : "01928651", "author" : [ { "dropping-particle" : "", "family" : "Halgren", "given" : "Thomas A.", "non-dropping-particle" : "", "parse-names" : false, "suffix" : "" } ], "container-title" : "Journal of Computational Chemistry", "id" : "ITEM-4", "issue" : "5-6", "issued" : { "date-parts" : [ [ "1996", "4", "7" ] ] }, "page" : "616-641", "title" : "Merck molecular force field. V. Extension of MMFF94 using experimental data, additional computational data, and empirical rules", "type" : "article-journal", "volume" : "17" }, "uri" : [ "http://www.mendeley.com/documents/?uuid=4f01297c-6d15-4bb7-8379-c15702b5231c" ], "uris" : [ "http://www.mendeley.com/documents/?uuid=4f01297c-6d15-4bb7-8379-c15702b5231c" ] }, { "id" : "ITEM-5", "itemData" : { "DOI" : "10.1002/(SICI)1096-987X(199604)17:5/6&lt;587::AID-JCC4&gt;3.0.CO;2-Q", "ISSN" : "01928651", "author" : [ { "dropping-particle" : "", "family" : "Halgren", "given" : "Thomas A.", "non-dropping-particle" : "", "parse-names" : false, "suffix" : "" }, { "dropping-particle" : "", "family" : "Nachbar", "given" : "Robert B.", "non-dropping-particle" : "", "parse-names" : false, "suffix" : "" } ], "container-title" : "Journal of Computational Chemistry", "id" : "ITEM-5", "issue" : "5-6", "issued" : { "date-parts" : [ [ "1996", "4", "7" ] ] }, "page" : "587-615", "title" : "Merck molecular force field. IV. conformational energies and geometries for MMFF94", "type" : "article-journal", "volume" : "17" }, "uri" : [ "http://www.mendeley.com/documents/?uuid=38b85eee-ea3c-49b3-bd21-91264257e4b4" ], "uris" : [ "http://www.mendeley.com/documents/?uuid=38b85eee-ea3c-49b3-bd21-91264257e4b4" ] } ], "mendeley" : { "formattedCitation" : "[224]\u2013[227], [229]", "plainTextFormattedCitation" : "[224]\u2013[227], [229]", "previouslyFormattedCitation" : "[224]\u2013[227], [229]" }, "properties" : { "formattedCitation" : "(Halgren 1996a; Halgren 1996b; Halgren 1996c; Halgren 1996d; Halgren and Nachbar 1996)", "noteIndex" : 0, "plainCitation" : "(Halgren 1996a; Halgren 1996b; Halgren 1996c; Halgren 1996d; Halgren and Nachbar 1996)" }, "schema" : "https://github.com/citation-style-language/schema/raw/master/csl-citation.json" }</w:instrText>
      </w:r>
      <w:r w:rsidRPr="008B2137">
        <w:rPr>
          <w:rFonts w:ascii="Garamond" w:hAnsi="Garamond"/>
        </w:rPr>
        <w:fldChar w:fldCharType="separate"/>
      </w:r>
      <w:r w:rsidRPr="00A22ADD">
        <w:rPr>
          <w:rFonts w:ascii="Garamond" w:hAnsi="Garamond"/>
          <w:noProof/>
        </w:rPr>
        <w:t>[224]–[227], [229]</w:t>
      </w:r>
      <w:r w:rsidRPr="008B2137">
        <w:rPr>
          <w:rFonts w:ascii="Garamond" w:hAnsi="Garamond"/>
        </w:rPr>
        <w:fldChar w:fldCharType="end"/>
      </w:r>
      <w:r w:rsidRPr="008B2137">
        <w:rPr>
          <w:rFonts w:ascii="Garamond" w:hAnsi="Garamond"/>
        </w:rPr>
        <w:t xml:space="preserve">. This force field was designed to reproduce </w:t>
      </w:r>
      <w:r w:rsidRPr="008B2137">
        <w:rPr>
          <w:rFonts w:ascii="Garamond" w:hAnsi="Garamond"/>
          <w:i/>
        </w:rPr>
        <w:t>ab initio</w:t>
      </w:r>
      <w:r w:rsidRPr="008B2137">
        <w:rPr>
          <w:rFonts w:ascii="Garamond" w:hAnsi="Garamond"/>
        </w:rPr>
        <w:t xml:space="preserve"> accuracy in a broad range of chemical functionality and has been shown to produce satisfactory results with small molecules typically encountered in biomolecular crystallography</w:t>
      </w:r>
      <w:r w:rsidRPr="008B2137">
        <w:rPr>
          <w:rFonts w:ascii="Garamond" w:hAnsi="Garamond"/>
        </w:rPr>
        <w:fldChar w:fldCharType="begin" w:fldLock="1"/>
      </w:r>
      <w:r w:rsidR="0003356E">
        <w:rPr>
          <w:rFonts w:ascii="Garamond" w:hAnsi="Garamond"/>
        </w:rPr>
        <w:instrText>ADDIN CSL_CITATION { "citationItems" : [ { "id" : "ITEM-1", "itemData" : { "DOI" : "10.1002/(SICI)1096-987X(199905)20:7&lt;730::AID-JCC8&gt;3.0.CO;2-T", "ISSN" : "0192-8651", "author" : [ { "dropping-particle" : "", "family" : "Halgren", "given" : "Thomas A.", "non-dropping-particle" : "", "parse-names" : false, "suffix" : "" } ], "container-title" : "Journal of Computational Chemistry", "id" : "ITEM-1", "issue" : "7", "issued" : { "date-parts" : [ [ "1999", "5" ] ] }, "page" : "730-748", "title" : "MMFF VII. Characterization of MMFF94, MMFF94s, and other widely available force fields for conformational energies and for intermolecular-interaction energies and geometries", "type" : "article-journal", "volume" : "20" }, "uris" : [ "http://www.mendeley.com/documents/?uuid=cbd91628-2bc4-4dc4-a316-e281fef13522" ] }, { "id" : "ITEM-2", "itemData" : { "DOI" : "10.1002/(SICI)1096-987X(199603)17:4&lt;429::AID-JCC5&gt;3.0.CO;2-W", "ISSN" : "0192-8651", "author" : [ { "dropping-particle" : "", "family" : "Gundertofte", "given" : "Klaus", "non-dropping-particle" : "", "parse-names" : false, "suffix" : "" }, { "dropping-particle" : "", "family" : "Liljefors", "given" : "Tommy", "non-dropping-particle" : "", "parse-names" : false, "suffix" : "" }, { "dropping-particle" : "", "family" : "Norrby", "given" : "Per-ola", "non-dropping-particle" : "", "parse-names" : false, "suffix" : "" }, { "dropping-particle" : "", "family" : "Pettersson", "given" : "Ingrid", "non-dropping-particle" : "", "parse-names" : false, "suffix" : "" } ], "container-title" : "Journal of Computational Chemistry", "id" : "ITEM-2", "issue" : "4", "issued" : { "date-parts" : [ [ "1996", "3" ] ] }, "page" : "429-449", "title" : "A comparison of conformational energies calculated by several molecular mechanics methods", "type" : "article-journal", "volume" : "17" }, "uris" : [ "http://www.mendeley.com/documents/?uuid=c9b58597-24bc-42ba-8596-c328d7acad09" ] }, { "id" : "ITEM-3", "itemData" : { "DOI" : "10.1002/jcc.21838", "ISSN" : "1096-987X", "PMID" : "21598285", "abstract" : "An ongoing question regarding the energetics of protein-ligand binding has been; what is the strain energy that a ligand pays (if any) when binding to its protein target? The traditional method to estimate strain energy uses force fields to calculate the energy difference between the ligand bound conformation and its nearest local minimum/global minimum on the gas-phase or aqueous phase potential energy surface. This makes the implicit assumption that the underlying force field as well as the reference crystal structure is accurate. Herein, we use ibuprofen as a test case and compare MMFF and ab initio QM methods to identify the local and global minimum conformations. Nine low energy conformations were identified with HF/6-31G* geometry optimization in vacuo. We also obtained highly accurate relative energies for ibuprofen's conformational energy surface based on M06/aug-cc-pVXZ (X = D and T), MP2/aug-cc-pVXZ (X = D and T) and the MP2/CBS method (with and without solvent corrections). Moreover, we curate and re-refine the ibuprofen-protein complex (PDB 2BXG) using QM/MM X-ray refinement approaches (HF/6-31G* was the QM method and the MM model was the AMBER force field ff99sb), which were compared with the low energy conformers to calculate the strain energy. The result indicates that there was an 88% reduction in ibuprofen conformation strain using the QM/MM refined structure versus the original PDB ibuprofen conformations. Furthermore, our results indicate that, due to its inherent limitations in estimating electrostatic interactions, force fields are not suitable to gauge strain energy for charged drug molecules like ibuprofen. The present work offers a carefully validated conformational potential energy surface for a drug molecule as well as a reliable QM/MM re-refined X-ray structure that can be used to test current structure-based drug design approaches.", "author" : [ { "dropping-particle" : "", "family" : "Fu", "given" : "Zheng", "non-dropping-particle" : "", "parse-names" : false, "suffix" : "" }, { "dropping-particle" : "", "family" : "Li", "given" : "Xue", "non-dropping-particle" : "", "parse-names" : false, "suffix" : "" }, { "dropping-particle" : "", "family" : "Merz", "given" : "Kenneth M", "non-dropping-particle" : "", "parse-names" : false, "suffix" : "" } ], "container-title" : "Journal of computational chemistry", "id" : "ITEM-3", "issue" : "12", "issued" : { "date-parts" : [ [ "2011", "9" ] ] }, "page" : "2587-97", "title" : "Accurate assessment of the strain energy in a protein-bound drug using QM/MM X-ray refinement and converged quantum chemistry.", "type" : "article-journal", "volume" : "32" }, "uris" : [ "http://www.mendeley.com/documents/?uuid=98b39e9f-ac2b-40ce-a8d6-7d81c2cdc722" ] } ], "mendeley" : { "formattedCitation" : "[222], [230], [231]", "plainTextFormattedCitation" : "[222], [230], [231]", "previouslyFormattedCitation" : "[222], [230], [231]" }, "properties" : { "noteIndex" : 0 }, "schema" : "https://github.com/citation-style-language/schema/raw/master/csl-citation.json" }</w:instrText>
      </w:r>
      <w:r w:rsidRPr="008B2137">
        <w:rPr>
          <w:rFonts w:ascii="Garamond" w:hAnsi="Garamond"/>
        </w:rPr>
        <w:fldChar w:fldCharType="separate"/>
      </w:r>
      <w:r w:rsidRPr="00A22ADD">
        <w:rPr>
          <w:rFonts w:ascii="Garamond" w:hAnsi="Garamond"/>
          <w:noProof/>
        </w:rPr>
        <w:t>[222], [230], [231]</w:t>
      </w:r>
      <w:r w:rsidRPr="008B2137">
        <w:rPr>
          <w:rFonts w:ascii="Garamond" w:hAnsi="Garamond"/>
        </w:rPr>
        <w:fldChar w:fldCharType="end"/>
      </w:r>
      <w:r w:rsidRPr="008B2137">
        <w:rPr>
          <w:rFonts w:ascii="Garamond" w:hAnsi="Garamond"/>
        </w:rPr>
        <w:t>.</w:t>
      </w:r>
    </w:p>
    <w:p w:rsidR="00A22ADD" w:rsidRPr="008B2137" w:rsidRDefault="00A22ADD" w:rsidP="00A22ADD">
      <w:pPr>
        <w:rPr>
          <w:rFonts w:ascii="Garamond" w:hAnsi="Garamond"/>
        </w:rPr>
      </w:pPr>
      <w:r w:rsidRPr="008B2137">
        <w:rPr>
          <w:rFonts w:ascii="Garamond" w:hAnsi="Garamond"/>
        </w:rPr>
        <w:t>In the case of reciprocal space atomic coordinate refinement, the Phenix refinement target function has the form</w:t>
      </w:r>
    </w:p>
    <w:tbl>
      <w:tblPr>
        <w:tblStyle w:val="TableGrid"/>
        <w:tblW w:w="473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603"/>
        <w:gridCol w:w="6965"/>
        <w:gridCol w:w="605"/>
      </w:tblGrid>
      <w:tr w:rsidR="00A22ADD" w:rsidRPr="008B2137" w:rsidTr="00A22ADD">
        <w:tc>
          <w:tcPr>
            <w:tcW w:w="369" w:type="pct"/>
          </w:tcPr>
          <w:p w:rsidR="00A22ADD" w:rsidRPr="008B2137" w:rsidRDefault="00A22ADD" w:rsidP="0003356E">
            <w:pPr>
              <w:jc w:val="center"/>
              <w:rPr>
                <w:rFonts w:ascii="Garamond" w:hAnsi="Garamond"/>
              </w:rPr>
            </w:pPr>
          </w:p>
        </w:tc>
        <w:tc>
          <w:tcPr>
            <w:tcW w:w="4261" w:type="pct"/>
          </w:tcPr>
          <w:p w:rsidR="00A22ADD" w:rsidRPr="008B2137" w:rsidRDefault="003E6194" w:rsidP="0003356E">
            <w:pPr>
              <w:jc w:val="center"/>
              <w:rPr>
                <w:rFonts w:ascii="Garamond" w:hAnsi="Garamond"/>
              </w:rPr>
            </w:pPr>
            <m:oMathPara>
              <m:oMathParaPr>
                <m:jc m:val="center"/>
              </m:oMathParaPr>
              <m:oMath>
                <m:sSub>
                  <m:sSubPr>
                    <m:ctrlPr>
                      <w:rPr>
                        <w:rFonts w:ascii="Cambria Math" w:hAnsi="Cambria Math"/>
                        <w:i/>
                      </w:rPr>
                    </m:ctrlPr>
                  </m:sSubPr>
                  <m:e>
                    <m:r>
                      <w:rPr>
                        <w:rFonts w:ascii="Cambria Math" w:hAnsi="Cambria Math"/>
                      </w:rPr>
                      <m:t>E</m:t>
                    </m:r>
                  </m:e>
                  <m:sub>
                    <m:r>
                      <w:rPr>
                        <w:rFonts w:ascii="Cambria Math" w:hAnsi="Cambria Math"/>
                      </w:rPr>
                      <m:t>Phenix</m:t>
                    </m:r>
                  </m:sub>
                </m:sSub>
                <m:r>
                  <w:rPr>
                    <w:rFonts w:ascii="Cambria Math" w:hAnsi="Cambria Math"/>
                  </w:rPr>
                  <m:t>=</m:t>
                </m:r>
                <m:sSub>
                  <m:sSubPr>
                    <m:ctrlPr>
                      <w:rPr>
                        <w:rFonts w:ascii="Cambria Math" w:hAnsi="Cambria Math"/>
                        <w:i/>
                      </w:rPr>
                    </m:ctrlPr>
                  </m:sSubPr>
                  <m:e>
                    <m:r>
                      <w:rPr>
                        <w:rFonts w:ascii="Cambria Math" w:hAnsi="Cambria Math"/>
                      </w:rPr>
                      <m:t>w∙E</m:t>
                    </m:r>
                  </m:e>
                  <m:sub>
                    <m:r>
                      <w:rPr>
                        <w:rFonts w:ascii="Cambria Math" w:hAnsi="Cambria Math"/>
                      </w:rPr>
                      <m:t>x-ray</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geometry</m:t>
                    </m:r>
                  </m:sub>
                </m:sSub>
              </m:oMath>
            </m:oMathPara>
          </w:p>
        </w:tc>
        <w:tc>
          <w:tcPr>
            <w:tcW w:w="370" w:type="pct"/>
          </w:tcPr>
          <w:p w:rsidR="00A22ADD" w:rsidRPr="008B2137" w:rsidRDefault="00A22ADD" w:rsidP="00A22ADD">
            <w:pPr>
              <w:pStyle w:val="Caption"/>
              <w:spacing w:after="0"/>
              <w:ind w:right="-300" w:hanging="290"/>
              <w:jc w:val="center"/>
              <w:rPr>
                <w:rFonts w:ascii="Garamond" w:hAnsi="Garamond"/>
                <w:sz w:val="22"/>
                <w:szCs w:val="22"/>
              </w:rPr>
            </w:pPr>
            <w:r>
              <w:t xml:space="preserve">(Eq. </w:t>
            </w:r>
            <w:r w:rsidR="00762C05">
              <w:fldChar w:fldCharType="begin"/>
            </w:r>
            <w:r w:rsidR="00762C05">
              <w:instrText xml:space="preserve"> SEQ Eq. \* ARABIC </w:instrText>
            </w:r>
            <w:r w:rsidR="00762C05">
              <w:fldChar w:fldCharType="separate"/>
            </w:r>
            <w:r w:rsidR="00310929">
              <w:rPr>
                <w:noProof/>
              </w:rPr>
              <w:t>21</w:t>
            </w:r>
            <w:r w:rsidR="00762C05">
              <w:rPr>
                <w:noProof/>
              </w:rPr>
              <w:fldChar w:fldCharType="end"/>
            </w:r>
            <w:r>
              <w:t>)</w:t>
            </w:r>
          </w:p>
        </w:tc>
      </w:tr>
    </w:tbl>
    <w:p w:rsidR="00040CEF" w:rsidRDefault="00040CEF" w:rsidP="0003356E">
      <w:pPr>
        <w:ind w:firstLine="0"/>
        <w:rPr>
          <w:rFonts w:ascii="Garamond" w:hAnsi="Garamond"/>
        </w:rPr>
      </w:pPr>
    </w:p>
    <w:p w:rsidR="00A22ADD" w:rsidRDefault="00A22ADD" w:rsidP="0003356E">
      <w:pPr>
        <w:ind w:firstLine="0"/>
        <w:rPr>
          <w:rFonts w:ascii="Garamond" w:hAnsi="Garamond"/>
        </w:rPr>
      </w:pPr>
      <w:r w:rsidRPr="008B2137">
        <w:rPr>
          <w:rFonts w:ascii="Garamond" w:hAnsi="Garamond"/>
        </w:rPr>
        <w:lastRenderedPageBreak/>
        <w:t xml:space="preserve">where </w:t>
      </w:r>
      <m:oMath>
        <m:sSub>
          <m:sSubPr>
            <m:ctrlPr>
              <w:rPr>
                <w:rFonts w:ascii="Cambria Math" w:hAnsi="Cambria Math"/>
                <w:i/>
              </w:rPr>
            </m:ctrlPr>
          </m:sSubPr>
          <m:e>
            <m:r>
              <w:rPr>
                <w:rFonts w:ascii="Cambria Math" w:hAnsi="Cambria Math"/>
              </w:rPr>
              <m:t>E</m:t>
            </m:r>
          </m:e>
          <m:sub>
            <m:r>
              <w:rPr>
                <w:rFonts w:ascii="Cambria Math" w:hAnsi="Cambria Math"/>
              </w:rPr>
              <m:t>x-ray</m:t>
            </m:r>
          </m:sub>
        </m:sSub>
      </m:oMath>
      <w:r w:rsidRPr="008B2137">
        <w:rPr>
          <w:rFonts w:ascii="Garamond" w:hAnsi="Garamond"/>
        </w:rPr>
        <w:t xml:space="preserve"> is the residual of the structure factors, </w:t>
      </w:r>
      <m:oMath>
        <m:sSub>
          <m:sSubPr>
            <m:ctrlPr>
              <w:rPr>
                <w:rFonts w:ascii="Cambria Math" w:hAnsi="Cambria Math"/>
                <w:i/>
              </w:rPr>
            </m:ctrlPr>
          </m:sSubPr>
          <m:e>
            <m:r>
              <w:rPr>
                <w:rFonts w:ascii="Cambria Math" w:hAnsi="Cambria Math"/>
              </w:rPr>
              <m:t>E</m:t>
            </m:r>
          </m:e>
          <m:sub>
            <m:r>
              <w:rPr>
                <w:rFonts w:ascii="Cambria Math" w:hAnsi="Cambria Math"/>
              </w:rPr>
              <m:t>geometry</m:t>
            </m:r>
          </m:sub>
        </m:sSub>
      </m:oMath>
      <w:r w:rsidRPr="008B2137">
        <w:rPr>
          <w:rFonts w:ascii="Garamond" w:hAnsi="Garamond"/>
        </w:rPr>
        <w:t xml:space="preserve"> is the residual due to the Engh &amp; Huber restraints </w:t>
      </w:r>
      <w:r w:rsidRPr="008B2137">
        <w:rPr>
          <w:rFonts w:ascii="Garamond" w:hAnsi="Garamond"/>
        </w:rPr>
        <w:fldChar w:fldCharType="begin" w:fldLock="1"/>
      </w:r>
      <w:r w:rsidR="0003356E">
        <w:rPr>
          <w:rFonts w:ascii="Garamond" w:hAnsi="Garamond"/>
        </w:rPr>
        <w:instrText>ADDIN CSL_CITATION { "citationID" : "4TzIX1b6", "citationItems" : [ { "id" : "ITEM-1", "itemData" : { "author" : [ { "dropping-particle" : "", "family" : "Engh", "given" : "R. A.", "non-dropping-particle" : "", "parse-names" : false, "suffix" : "" }, { "dropping-particle" : "", "family" : "Huber", "given" : "R.", "non-dropping-particle" : "", "parse-names" : false, "suffix" : "" } ], "container-title" : "International Tables for Crystallography. Volume F: Crystallography of Biological Macromolecules", "editor" : [ { "dropping-particle" : "", "family" : "Rossman", "given" : "M. G.", "non-dropping-particle" : "", "parse-names" : false, "suffix" : "" }, { "dropping-particle" : "", "family" : "Arnold", "given" : "E.", "non-dropping-particle" : "", "parse-names" : false, "suffix" : "" } ], "id" : "ITEM-1", "issued" : { "date-parts" : [ [ "2001" ] ] }, "page" : "382\u2013392", "publisher" : "Kluwer", "publisher-place" : "Dordrecht", "title" : "Structure quality and target parameters", "type" : "chapter" }, "uri" : [ "http://www.mendeley.com/documents/?uuid=4d993330-0299-43f5-a617-887a2f420320" ], "uris" : [ "http://www.mendeley.com/documents/?uuid=4d993330-0299-43f5-a617-887a2f420320" ] }, { "id" : "ITEM-2", "itemData" : { "DOI" : "10.1107/S0108767391001071", "ISSN" : "01087673", "abstract" : "Bond-length and bond-angle parameters are derived from a statistical survey of X-ray structures of small compounds from the Cambridge Structural Database. The side chains of the common amino acids and the polypeptide backbone were represented by appropriate chemical fragments taken from the Database. Average bond lengths and bond angles are determined from the resulting samples and the sample standard deviations provide information regarding the expected variability of the average values which can be parametrized as force constants. These parameters are ideally suited for the refinement of protein structures determined by X-ray crystallography since they are derived from X-ray structures, are accurate to within the deviations from target values suggested for X-ray structure refinement and use force constants which directly reflect the variability or uncertainty of the average values. Tests of refinement of the structures of BPTI and phycocyanin demonstrate the integrity of the parameters and comparisons of equivalent refinements with XPLOR parameters show improvement in R-factors and geometry statistics.", "author" : [ { "dropping-particle" : "", "family" : "Engh", "given" : "R. A.", "non-dropping-particle" : "", "parse-names" : false, "suffix" : "" }, { "dropping-particle" : "", "family" : "Huber", "given" : "R.", "non-dropping-particle" : "", "parse-names" : false, "suffix" : "" } ], "container-title" : "Acta Crystallogr., Sect. A", "id" : "ITEM-2", "issue" : "4", "issued" : { "date-parts" : [ [ "1991", "7", "1" ] ] }, "language" : "en", "page" : "392-400", "publisher" : "International Union of Crystallography", "title" : "Accurate bond and angle parameters for X-ray protein structure refinement", "type" : "article-journal", "volume" : "47" }, "uri" : [ "http://www.mendeley.com/documents/?uuid=5f5a1080-a848-4fce-974a-99ca64aff0d7" ], "uris" : [ "http://www.mendeley.com/documents/?uuid=5f5a1080-a848-4fce-974a-99ca64aff0d7" ] } ], "mendeley" : { "formattedCitation" : "[11], [12]", "plainTextFormattedCitation" : "[11], [12]", "previouslyFormattedCitation" : "[11], [12]" }, "properties" : { "formattedCitation" : "(Engh and Huber 2001; Engh and Huber 1991)", "noteIndex" : 0, "plainCitation" : "(Engh and Huber 2001; Engh and Huber 1991)" }, "schema" : "https://github.com/citation-style-language/schema/raw/master/csl-citation.json" }</w:instrText>
      </w:r>
      <w:r w:rsidRPr="008B2137">
        <w:rPr>
          <w:rFonts w:ascii="Garamond" w:hAnsi="Garamond"/>
        </w:rPr>
        <w:fldChar w:fldCharType="separate"/>
      </w:r>
      <w:r w:rsidRPr="00A22ADD">
        <w:rPr>
          <w:rFonts w:ascii="Garamond" w:hAnsi="Garamond"/>
          <w:noProof/>
        </w:rPr>
        <w:t>[11], [12]</w:t>
      </w:r>
      <w:r w:rsidRPr="008B2137">
        <w:rPr>
          <w:rFonts w:ascii="Garamond" w:hAnsi="Garamond"/>
        </w:rPr>
        <w:fldChar w:fldCharType="end"/>
      </w:r>
      <w:r w:rsidRPr="008B2137">
        <w:rPr>
          <w:rFonts w:ascii="Garamond" w:hAnsi="Garamond"/>
        </w:rPr>
        <w:t xml:space="preserve"> and </w:t>
      </w:r>
      <w:r w:rsidRPr="008B2137">
        <w:rPr>
          <w:rFonts w:ascii="Garamond" w:hAnsi="Garamond"/>
          <w:i/>
        </w:rPr>
        <w:t>w</w:t>
      </w:r>
      <w:r w:rsidRPr="008B2137">
        <w:rPr>
          <w:rFonts w:ascii="Garamond" w:hAnsi="Garamond"/>
        </w:rPr>
        <w:t xml:space="preserve"> is the weighting factor. If a ligand is present, the </w:t>
      </w:r>
      <m:oMath>
        <m:sSub>
          <m:sSubPr>
            <m:ctrlPr>
              <w:rPr>
                <w:rFonts w:ascii="Cambria Math" w:hAnsi="Cambria Math"/>
                <w:i/>
              </w:rPr>
            </m:ctrlPr>
          </m:sSubPr>
          <m:e>
            <m:r>
              <w:rPr>
                <w:rFonts w:ascii="Cambria Math" w:hAnsi="Cambria Math"/>
              </w:rPr>
              <m:t>E</m:t>
            </m:r>
          </m:e>
          <m:sub>
            <m:r>
              <w:rPr>
                <w:rFonts w:ascii="Cambria Math" w:hAnsi="Cambria Math"/>
              </w:rPr>
              <m:t>geometry</m:t>
            </m:r>
          </m:sub>
        </m:sSub>
      </m:oMath>
      <w:r w:rsidRPr="008B2137">
        <w:rPr>
          <w:rFonts w:ascii="Garamond" w:hAnsi="Garamond"/>
        </w:rPr>
        <w:t xml:space="preserve"> term can further be divided:</w:t>
      </w:r>
    </w:p>
    <w:tbl>
      <w:tblPr>
        <w:tblStyle w:val="TableGrid"/>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607"/>
        <w:gridCol w:w="7088"/>
        <w:gridCol w:w="945"/>
      </w:tblGrid>
      <w:tr w:rsidR="00A22ADD" w:rsidRPr="008B2137" w:rsidTr="00A22ADD">
        <w:tc>
          <w:tcPr>
            <w:tcW w:w="351" w:type="pct"/>
          </w:tcPr>
          <w:p w:rsidR="00A22ADD" w:rsidRPr="008B2137" w:rsidRDefault="00A22ADD" w:rsidP="00A22ADD">
            <w:pPr>
              <w:rPr>
                <w:rFonts w:ascii="Garamond" w:hAnsi="Garamond"/>
              </w:rPr>
            </w:pPr>
          </w:p>
        </w:tc>
        <w:tc>
          <w:tcPr>
            <w:tcW w:w="4102" w:type="pct"/>
          </w:tcPr>
          <w:p w:rsidR="00A22ADD" w:rsidRPr="008B2137" w:rsidRDefault="003E6194" w:rsidP="00A22ADD">
            <w:pPr>
              <w:rPr>
                <w:rFonts w:ascii="Garamond" w:hAnsi="Garamond"/>
              </w:rPr>
            </w:pPr>
            <m:oMathPara>
              <m:oMathParaPr>
                <m:jc m:val="center"/>
              </m:oMathParaPr>
              <m:oMath>
                <m:sSub>
                  <m:sSubPr>
                    <m:ctrlPr>
                      <w:rPr>
                        <w:rFonts w:ascii="Cambria Math" w:hAnsi="Cambria Math"/>
                        <w:i/>
                      </w:rPr>
                    </m:ctrlPr>
                  </m:sSubPr>
                  <m:e>
                    <m:r>
                      <w:rPr>
                        <w:rFonts w:ascii="Cambria Math" w:hAnsi="Cambria Math"/>
                      </w:rPr>
                      <m:t>E</m:t>
                    </m:r>
                  </m:e>
                  <m:sub>
                    <m:r>
                      <w:rPr>
                        <w:rFonts w:ascii="Cambria Math" w:hAnsi="Cambria Math"/>
                      </w:rPr>
                      <m:t>Phenix</m:t>
                    </m:r>
                  </m:sub>
                </m:sSub>
                <m:r>
                  <w:rPr>
                    <w:rFonts w:ascii="Cambria Math" w:hAnsi="Cambria Math"/>
                  </w:rPr>
                  <m:t>=</m:t>
                </m:r>
                <m:sSub>
                  <m:sSubPr>
                    <m:ctrlPr>
                      <w:rPr>
                        <w:rFonts w:ascii="Cambria Math" w:hAnsi="Cambria Math"/>
                        <w:i/>
                      </w:rPr>
                    </m:ctrlPr>
                  </m:sSubPr>
                  <m:e>
                    <m:r>
                      <w:rPr>
                        <w:rFonts w:ascii="Cambria Math" w:hAnsi="Cambria Math"/>
                      </w:rPr>
                      <m:t>w∙ E</m:t>
                    </m:r>
                  </m:e>
                  <m:sub>
                    <m:r>
                      <w:rPr>
                        <w:rFonts w:ascii="Cambria Math" w:hAnsi="Cambria Math"/>
                      </w:rPr>
                      <m:t>x-ray</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protein</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ligand_non-bonded</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ligand_bonded</m:t>
                    </m:r>
                  </m:sub>
                </m:sSub>
              </m:oMath>
            </m:oMathPara>
          </w:p>
        </w:tc>
        <w:tc>
          <w:tcPr>
            <w:tcW w:w="547" w:type="pct"/>
          </w:tcPr>
          <w:p w:rsidR="00A22ADD" w:rsidRPr="008B2137" w:rsidRDefault="00A22ADD" w:rsidP="00A22ADD">
            <w:pPr>
              <w:pStyle w:val="Caption"/>
              <w:spacing w:after="0"/>
              <w:ind w:left="-28" w:firstLine="0"/>
              <w:rPr>
                <w:rFonts w:ascii="Garamond" w:hAnsi="Garamond"/>
                <w:sz w:val="22"/>
                <w:szCs w:val="22"/>
              </w:rPr>
            </w:pPr>
            <w:r>
              <w:t xml:space="preserve">(Eq. </w:t>
            </w:r>
            <w:r w:rsidR="00762C05">
              <w:fldChar w:fldCharType="begin"/>
            </w:r>
            <w:r w:rsidR="00762C05">
              <w:instrText xml:space="preserve"> SEQ Eq. \* ARABIC </w:instrText>
            </w:r>
            <w:r w:rsidR="00762C05">
              <w:fldChar w:fldCharType="separate"/>
            </w:r>
            <w:r w:rsidR="00310929">
              <w:rPr>
                <w:noProof/>
              </w:rPr>
              <w:t>22</w:t>
            </w:r>
            <w:r w:rsidR="00762C05">
              <w:rPr>
                <w:noProof/>
              </w:rPr>
              <w:fldChar w:fldCharType="end"/>
            </w:r>
            <w:r>
              <w:t>)</w:t>
            </w:r>
          </w:p>
        </w:tc>
      </w:tr>
    </w:tbl>
    <w:p w:rsidR="00A22ADD" w:rsidRPr="008B2137" w:rsidRDefault="00A22ADD" w:rsidP="00A22ADD">
      <w:pPr>
        <w:rPr>
          <w:rFonts w:ascii="Garamond" w:hAnsi="Garamond"/>
        </w:rPr>
      </w:pPr>
    </w:p>
    <w:p w:rsidR="00A22ADD" w:rsidRPr="008B2137" w:rsidRDefault="00A22ADD" w:rsidP="0003356E">
      <w:pPr>
        <w:ind w:firstLine="0"/>
        <w:rPr>
          <w:rFonts w:ascii="Garamond" w:hAnsi="Garamond"/>
        </w:rPr>
      </w:pPr>
      <w:r w:rsidRPr="008B2137">
        <w:rPr>
          <w:rFonts w:ascii="Garamond" w:hAnsi="Garamond"/>
        </w:rPr>
        <w:t xml:space="preserve">where </w:t>
      </w:r>
      <m:oMath>
        <m:sSub>
          <m:sSubPr>
            <m:ctrlPr>
              <w:rPr>
                <w:rFonts w:ascii="Cambria Math" w:hAnsi="Cambria Math"/>
                <w:i/>
              </w:rPr>
            </m:ctrlPr>
          </m:sSubPr>
          <m:e>
            <m:r>
              <w:rPr>
                <w:rFonts w:ascii="Cambria Math" w:hAnsi="Cambria Math"/>
              </w:rPr>
              <m:t>E</m:t>
            </m:r>
          </m:e>
          <m:sub>
            <m:r>
              <w:rPr>
                <w:rFonts w:ascii="Cambria Math" w:hAnsi="Cambria Math"/>
              </w:rPr>
              <m:t>ligand_bonded</m:t>
            </m:r>
          </m:sub>
        </m:sSub>
      </m:oMath>
      <w:r w:rsidRPr="008B2137">
        <w:rPr>
          <w:rFonts w:ascii="Garamond" w:hAnsi="Garamond"/>
        </w:rPr>
        <w:t xml:space="preserve"> represents the so-called bonded terms in the geometry restraints that include bonds, angles and torsion angles.  </w:t>
      </w:r>
      <m:oMath>
        <m:sSub>
          <m:sSubPr>
            <m:ctrlPr>
              <w:rPr>
                <w:rFonts w:ascii="Cambria Math" w:hAnsi="Cambria Math"/>
                <w:i/>
              </w:rPr>
            </m:ctrlPr>
          </m:sSubPr>
          <m:e>
            <m:r>
              <w:rPr>
                <w:rFonts w:ascii="Cambria Math" w:hAnsi="Cambria Math"/>
              </w:rPr>
              <m:t>E</m:t>
            </m:r>
          </m:e>
          <m:sub>
            <m:r>
              <w:rPr>
                <w:rFonts w:ascii="Cambria Math" w:hAnsi="Cambria Math"/>
              </w:rPr>
              <m:t>ligand_non-bonded</m:t>
            </m:r>
          </m:sub>
        </m:sSub>
      </m:oMath>
      <w:r w:rsidRPr="008B2137">
        <w:rPr>
          <w:rFonts w:ascii="Garamond" w:hAnsi="Garamond"/>
        </w:rPr>
        <w:t xml:space="preserve"> represents the non-bonded terms that in the case of Engh &amp; Huber are the atomic steric overlap restraints. During a Phenix-AFITT refinement the last term in the equation above is replaced by a residual calculated by AFITT:</w:t>
      </w:r>
    </w:p>
    <w:tbl>
      <w:tblPr>
        <w:tblStyle w:val="TableGrid"/>
        <w:tblW w:w="5132"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4"/>
        <w:gridCol w:w="7327"/>
        <w:gridCol w:w="947"/>
      </w:tblGrid>
      <w:tr w:rsidR="00A22ADD" w:rsidRPr="008B2137" w:rsidTr="00A22ADD">
        <w:tc>
          <w:tcPr>
            <w:tcW w:w="335" w:type="pct"/>
          </w:tcPr>
          <w:p w:rsidR="00A22ADD" w:rsidRPr="008B2137" w:rsidRDefault="00A22ADD" w:rsidP="00A22ADD">
            <w:pPr>
              <w:rPr>
                <w:rFonts w:ascii="Garamond" w:hAnsi="Garamond"/>
              </w:rPr>
            </w:pPr>
          </w:p>
        </w:tc>
        <w:tc>
          <w:tcPr>
            <w:tcW w:w="4131" w:type="pct"/>
          </w:tcPr>
          <w:p w:rsidR="00A22ADD" w:rsidRPr="008B2137" w:rsidRDefault="003E6194" w:rsidP="00A22ADD">
            <w:pPr>
              <w:rPr>
                <w:rFonts w:ascii="Garamond" w:hAnsi="Garamond"/>
              </w:rPr>
            </w:pPr>
            <m:oMathPara>
              <m:oMathParaPr>
                <m:jc m:val="center"/>
              </m:oMathParaPr>
              <m:oMath>
                <m:sSub>
                  <m:sSubPr>
                    <m:ctrlPr>
                      <w:rPr>
                        <w:rFonts w:ascii="Cambria Math" w:hAnsi="Cambria Math"/>
                        <w:i/>
                      </w:rPr>
                    </m:ctrlPr>
                  </m:sSubPr>
                  <m:e>
                    <m:r>
                      <w:rPr>
                        <w:rFonts w:ascii="Cambria Math" w:hAnsi="Cambria Math"/>
                      </w:rPr>
                      <m:t>E</m:t>
                    </m:r>
                  </m:e>
                  <m:sub>
                    <m:r>
                      <w:rPr>
                        <w:rFonts w:ascii="Cambria Math" w:hAnsi="Cambria Math"/>
                      </w:rPr>
                      <m:t>Phenix-AFITT</m:t>
                    </m:r>
                  </m:sub>
                </m:sSub>
                <m:r>
                  <w:rPr>
                    <w:rFonts w:ascii="Cambria Math" w:hAnsi="Cambria Math"/>
                  </w:rPr>
                  <m:t>=</m:t>
                </m:r>
                <m:sSub>
                  <m:sSubPr>
                    <m:ctrlPr>
                      <w:rPr>
                        <w:rFonts w:ascii="Cambria Math" w:hAnsi="Cambria Math"/>
                        <w:i/>
                      </w:rPr>
                    </m:ctrlPr>
                  </m:sSubPr>
                  <m:e>
                    <m:r>
                      <w:rPr>
                        <w:rFonts w:ascii="Cambria Math" w:hAnsi="Cambria Math"/>
                      </w:rPr>
                      <m:t>w∙E</m:t>
                    </m:r>
                  </m:e>
                  <m:sub>
                    <m:r>
                      <w:rPr>
                        <w:rFonts w:ascii="Cambria Math" w:hAnsi="Cambria Math"/>
                      </w:rPr>
                      <m:t>x-ray</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protein</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ligand_non-bonded</m:t>
                    </m:r>
                  </m:sub>
                  <m:sup>
                    <m:r>
                      <w:rPr>
                        <w:rFonts w:ascii="Cambria Math" w:hAnsi="Cambria Math"/>
                      </w:rPr>
                      <m:t>Phenix</m:t>
                    </m:r>
                  </m:sup>
                </m:sSubSup>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ligand_bonded</m:t>
                    </m:r>
                  </m:sub>
                  <m:sup>
                    <m:r>
                      <w:rPr>
                        <w:rFonts w:ascii="Cambria Math" w:hAnsi="Cambria Math"/>
                      </w:rPr>
                      <m:t>AFITT</m:t>
                    </m:r>
                  </m:sup>
                </m:sSubSup>
              </m:oMath>
            </m:oMathPara>
          </w:p>
        </w:tc>
        <w:tc>
          <w:tcPr>
            <w:tcW w:w="534" w:type="pct"/>
          </w:tcPr>
          <w:p w:rsidR="00A22ADD" w:rsidRPr="008B2137" w:rsidRDefault="00A22ADD" w:rsidP="00A22ADD">
            <w:pPr>
              <w:pStyle w:val="Caption"/>
              <w:spacing w:after="0"/>
              <w:ind w:firstLine="0"/>
              <w:rPr>
                <w:rFonts w:ascii="Garamond" w:hAnsi="Garamond"/>
                <w:sz w:val="22"/>
                <w:szCs w:val="22"/>
              </w:rPr>
            </w:pPr>
            <w:r>
              <w:t xml:space="preserve">(Eq. </w:t>
            </w:r>
            <w:r w:rsidR="00762C05">
              <w:fldChar w:fldCharType="begin"/>
            </w:r>
            <w:r w:rsidR="00762C05">
              <w:instrText xml:space="preserve"> SEQ Eq. \* ARABIC </w:instrText>
            </w:r>
            <w:r w:rsidR="00762C05">
              <w:fldChar w:fldCharType="separate"/>
            </w:r>
            <w:r w:rsidR="00310929">
              <w:rPr>
                <w:noProof/>
              </w:rPr>
              <w:t>23</w:t>
            </w:r>
            <w:r w:rsidR="00762C05">
              <w:rPr>
                <w:noProof/>
              </w:rPr>
              <w:fldChar w:fldCharType="end"/>
            </w:r>
            <w:r>
              <w:t>)</w:t>
            </w:r>
          </w:p>
        </w:tc>
      </w:tr>
    </w:tbl>
    <w:p w:rsidR="00A22ADD" w:rsidRPr="008B2137" w:rsidRDefault="00A22ADD" w:rsidP="00A22ADD">
      <w:pPr>
        <w:rPr>
          <w:rFonts w:ascii="Garamond" w:hAnsi="Garamond"/>
        </w:rPr>
      </w:pPr>
    </w:p>
    <w:p w:rsidR="00A22ADD" w:rsidRPr="008B2137" w:rsidRDefault="00A22ADD" w:rsidP="00A22ADD">
      <w:pPr>
        <w:rPr>
          <w:rFonts w:ascii="Garamond" w:hAnsi="Garamond"/>
        </w:rPr>
      </w:pPr>
      <w:r w:rsidRPr="008B2137">
        <w:rPr>
          <w:rFonts w:ascii="Garamond" w:hAnsi="Garamond"/>
        </w:rPr>
        <w:t xml:space="preserve">The implementation in Phenix combines the </w:t>
      </w:r>
      <w:r w:rsidRPr="0003356E">
        <w:rPr>
          <w:rFonts w:ascii="Garamond" w:hAnsi="Garamond"/>
          <w:i/>
        </w:rPr>
        <w:t>phenix.refine</w:t>
      </w:r>
      <w:r w:rsidRPr="008B2137">
        <w:rPr>
          <w:rFonts w:ascii="Garamond" w:hAnsi="Garamond"/>
        </w:rPr>
        <w:t xml:space="preserve"> refinement scheme and optimization algorithm while using AFITT to obtain the </w:t>
      </w:r>
      <m:oMath>
        <m:sSub>
          <m:sSubPr>
            <m:ctrlPr>
              <w:rPr>
                <w:rFonts w:ascii="Cambria Math" w:hAnsi="Cambria Math"/>
                <w:i/>
              </w:rPr>
            </m:ctrlPr>
          </m:sSubPr>
          <m:e>
            <m:r>
              <w:rPr>
                <w:rFonts w:ascii="Cambria Math" w:hAnsi="Cambria Math"/>
              </w:rPr>
              <m:t>E</m:t>
            </m:r>
          </m:e>
          <m:sub>
            <m:r>
              <w:rPr>
                <w:rFonts w:ascii="Cambria Math" w:hAnsi="Cambria Math"/>
              </w:rPr>
              <m:t>ligand_bonded</m:t>
            </m:r>
          </m:sub>
        </m:sSub>
      </m:oMath>
      <w:r w:rsidRPr="008B2137">
        <w:rPr>
          <w:rFonts w:ascii="Garamond" w:hAnsi="Garamond"/>
        </w:rPr>
        <w:t xml:space="preserve"> part of the residual.  A Phenix-AFITT refinement is invoked with:</w:t>
      </w:r>
    </w:p>
    <w:p w:rsidR="00A22ADD" w:rsidRPr="00A22ADD" w:rsidRDefault="00A22ADD" w:rsidP="00A22ADD">
      <w:pPr>
        <w:ind w:left="1440" w:right="1170" w:hanging="270"/>
        <w:jc w:val="left"/>
        <w:rPr>
          <w:rFonts w:ascii="Courier New" w:hAnsi="Courier New" w:cs="Courier New"/>
          <w:sz w:val="20"/>
          <w:szCs w:val="20"/>
        </w:rPr>
      </w:pPr>
      <w:r w:rsidRPr="00A22ADD">
        <w:rPr>
          <w:rFonts w:ascii="Courier New" w:hAnsi="Courier New" w:cs="Courier New"/>
          <w:sz w:val="20"/>
          <w:szCs w:val="20"/>
        </w:rPr>
        <w:t>phenix.refine mymodel.pdb mymodel.mtz myligand.cif \ use_afitt=True afitt.ligand_names=BCL</w:t>
      </w:r>
    </w:p>
    <w:p w:rsidR="00A22ADD" w:rsidRPr="008B2137" w:rsidRDefault="00A22ADD" w:rsidP="00A22ADD">
      <w:pPr>
        <w:rPr>
          <w:rFonts w:ascii="Garamond" w:hAnsi="Garamond"/>
        </w:rPr>
      </w:pPr>
      <w:r w:rsidRPr="008B2137">
        <w:rPr>
          <w:rFonts w:ascii="Garamond" w:hAnsi="Garamond"/>
        </w:rPr>
        <w:t xml:space="preserve">This implementation automatically searches for all instances of the ligand specified by the user (Bacteriochlorophyll A in the example above) and uses AFITT to calculate the geometry gradients for those instances. More than one type of ligand can be included. The required restraints CIF dictionary file specifies the bond/angle topology for AFITT, but not the actual restraint force constants, which are calculated internally by AFITT. This implementation also accounts for alternate conformations on ligand atoms and ligands covalently bound to the macromolecule. A heuristically determined weight of 10 is placed on the </w:t>
      </w:r>
      <m:oMath>
        <m:sSubSup>
          <m:sSubSupPr>
            <m:ctrlPr>
              <w:rPr>
                <w:rFonts w:ascii="Cambria Math" w:hAnsi="Cambria Math"/>
                <w:i/>
              </w:rPr>
            </m:ctrlPr>
          </m:sSubSupPr>
          <m:e>
            <m:r>
              <w:rPr>
                <w:rFonts w:ascii="Cambria Math" w:hAnsi="Cambria Math"/>
              </w:rPr>
              <m:t>E</m:t>
            </m:r>
          </m:e>
          <m:sub>
            <m:r>
              <w:rPr>
                <w:rFonts w:ascii="Cambria Math" w:hAnsi="Cambria Math"/>
              </w:rPr>
              <m:t>ligand_bonded</m:t>
            </m:r>
          </m:sub>
          <m:sup>
            <m:r>
              <w:rPr>
                <w:rFonts w:ascii="Cambria Math" w:hAnsi="Cambria Math"/>
              </w:rPr>
              <m:t>AFITT</m:t>
            </m:r>
          </m:sup>
        </m:sSubSup>
      </m:oMath>
      <w:r w:rsidRPr="008B2137">
        <w:rPr>
          <w:rFonts w:ascii="Garamond" w:hAnsi="Garamond"/>
        </w:rPr>
        <w:t xml:space="preserve"> term by default, but the user also has the option of modifying the </w:t>
      </w:r>
      <w:r w:rsidRPr="008B2137">
        <w:rPr>
          <w:rFonts w:ascii="Garamond" w:hAnsi="Garamond"/>
        </w:rPr>
        <w:lastRenderedPageBreak/>
        <w:t>weight. Additionally, there is a simple command line tool to quickly obtain MMFF ligand energies from a given PDB coordinate file.</w:t>
      </w:r>
    </w:p>
    <w:p w:rsidR="00A22ADD" w:rsidRPr="008B2137" w:rsidRDefault="00A22ADD" w:rsidP="00A22ADD">
      <w:pPr>
        <w:pStyle w:val="Heading3"/>
      </w:pPr>
      <w:r w:rsidRPr="008B2137">
        <w:t>Results and discussion</w:t>
      </w:r>
    </w:p>
    <w:p w:rsidR="00A22ADD" w:rsidRPr="008B2137" w:rsidRDefault="00A22ADD" w:rsidP="00A22ADD">
      <w:pPr>
        <w:rPr>
          <w:rFonts w:ascii="Garamond" w:hAnsi="Garamond"/>
        </w:rPr>
      </w:pPr>
      <w:r w:rsidRPr="008B2137">
        <w:rPr>
          <w:rFonts w:ascii="Garamond" w:hAnsi="Garamond"/>
        </w:rPr>
        <w:t>Testing of the implementation of AFITT in Phenix was performed using a set of 189 protein PDB structures taken from the Iridium dataset</w:t>
      </w:r>
      <w:r w:rsidRPr="008B2137">
        <w:rPr>
          <w:rFonts w:ascii="Garamond" w:hAnsi="Garamond"/>
        </w:rPr>
        <w:fldChar w:fldCharType="begin" w:fldLock="1"/>
      </w:r>
      <w:r w:rsidR="0003356E">
        <w:rPr>
          <w:rFonts w:ascii="Garamond" w:hAnsi="Garamond"/>
        </w:rPr>
        <w:instrText>ADDIN CSL_CITATION { "citationItems" : [ { "id" : "ITEM-1", "itemData" : { "DOI" : "10.1016/j.drudis.2012.06.011", "ISSN" : "1878-5832", "PMID" : "22728777", "abstract" : "Protein-ligand structures are the core data required for structure-based drug design (SBDD). Understanding the error present in this data is essential to the successful development of SBDD tools. Methods for assessing protein-ligand structure quality and a new set of identification criteria are presented here. When these criteria were applied to a set of 728 structures previously used to validate molecular docking software, only 17% were found to be acceptable. Structures were re-refined to maintain internal consistency in the comparison and assessment of the quality criteria. This process resulted in Iridium, a highly trustworthy protein-ligand structure database to be used for development and validation of structure-based design tools for drug discovery.", "author" : [ { "dropping-particle" : "", "family" : "Warren", "given" : "Gregory L", "non-dropping-particle" : "", "parse-names" : false, "suffix" : "" }, { "dropping-particle" : "", "family" : "Do", "given" : "Thanh D", "non-dropping-particle" : "", "parse-names" : false, "suffix" : "" }, { "dropping-particle" : "", "family" : "Kelley", "given" : "Brian P", "non-dropping-particle" : "", "parse-names" : false, "suffix" : "" }, { "dropping-particle" : "", "family" : "Nicholls", "given" : "Anthony", "non-dropping-particle" : "", "parse-names" : false, "suffix" : "" }, { "dropping-particle" : "", "family" : "Warren", "given" : "Stephen D", "non-dropping-particle" : "", "parse-names" : false, "suffix" : "" } ], "container-title" : "Drug discovery today", "id" : "ITEM-1", "issue" : "23-24", "issued" : { "date-parts" : [ [ "2012", "12" ] ] }, "page" : "1270-81", "title" : "Essential considerations for using protein-ligand structures in drug discovery.", "type" : "article-journal", "volume" : "17" }, "uris" : [ "http://www.mendeley.com/documents/?uuid=ff7f4f53-d045-4d20-a5a1-1e6e2dcae4d4" ] } ], "mendeley" : { "formattedCitation" : "[232]", "plainTextFormattedCitation" : "[232]", "previouslyFormattedCitation" : "[232]" }, "properties" : { "noteIndex" : 0 }, "schema" : "https://github.com/citation-style-language/schema/raw/master/csl-citation.json" }</w:instrText>
      </w:r>
      <w:r w:rsidRPr="008B2137">
        <w:rPr>
          <w:rFonts w:ascii="Garamond" w:hAnsi="Garamond"/>
        </w:rPr>
        <w:fldChar w:fldCharType="separate"/>
      </w:r>
      <w:r w:rsidRPr="00A22ADD">
        <w:rPr>
          <w:rFonts w:ascii="Garamond" w:hAnsi="Garamond"/>
          <w:noProof/>
        </w:rPr>
        <w:t>[232]</w:t>
      </w:r>
      <w:r w:rsidRPr="008B2137">
        <w:rPr>
          <w:rFonts w:ascii="Garamond" w:hAnsi="Garamond"/>
        </w:rPr>
        <w:fldChar w:fldCharType="end"/>
      </w:r>
      <w:r w:rsidRPr="008B2137">
        <w:rPr>
          <w:rFonts w:ascii="Garamond" w:hAnsi="Garamond"/>
        </w:rPr>
        <w:t>. This set contains a curated and chemically varied set of protein-ligand structures. Some structures contained multiple small molecules resulting in 304 small molecule instances in total. Because many of the structures lacked reflection test sets (to calculate R-free</w:t>
      </w:r>
      <w:r w:rsidRPr="008B2137">
        <w:rPr>
          <w:rFonts w:ascii="Garamond" w:hAnsi="Garamond"/>
        </w:rPr>
        <w:fldChar w:fldCharType="begin" w:fldLock="1"/>
      </w:r>
      <w:r w:rsidR="0003356E">
        <w:rPr>
          <w:rFonts w:ascii="Garamond" w:hAnsi="Garamond"/>
        </w:rPr>
        <w:instrText>ADDIN CSL_CITATION { "citationID" : "v1Hb7Bei", "citationItems" : [ { "id" : "ITEM-1", "itemData" : { "DOI" : "10.1107/S0907444992007352", "ISSN" : "0907-4449", "PMID" : "15299543", "abstract" : "Analogies between the free R statistic [Br\u00fcnger (1992). Nature (London), 355, 472-474] and the statistical methods of cross validation and bootstrap are discussed. Several new applications which make use of the previously observed correlation between the free R value and the phase accuracy of crystal structures are presented. One application concerns the relative weighting of individual restraint classes in macromolecular refinement. The free R value provides an objective statistical basis for the optimal choice of the weights. The results for the refinement of a penicillopepsin crystal structure at 1.8 A resolution indicate that overall bond length and bond angle weights, derived from uncertainties observed in small-molecule crystal structures, appear to be transferable to macromolecules. In another application, the landscape of the R value around the crystal structure was investigated for unrestrained modeling of diffraction data with equal atomic scatterers. Others have suggested applications to ab initio phasing because of the simplicity of the liquid-like system of equal atomic scatterers. However, there are a large number of incorrect configurations of the scatterers whose R values at 1.8 A resolution are close to that of the correct configuration given by the positions of the non-hydrogen atoms in the penicillopepsin crystal structure. A substantial number of the incorrect configurations have higher free R values than the correct one. It is therefore conceivable that the free R value could be used as a selection criterion to distinguish between certain incorrect configurations and configurations close to the correct one.", "author" : [ { "dropping-particle" : "", "family" : "Br\u00fcnger", "given" : "A T", "non-dropping-particle" : "", "parse-names" : false, "suffix" : "" } ], "container-title" : "Acta Crystallographica Section D", "id" : "ITEM-1", "issued" : { "date-parts" : [ [ "1993", "1", "1" ] ] }, "page" : "24-36", "title" : "Assessment of phase accuracy by cross validation: the free R value. Methods and applications.", "type" : "article-journal", "volume" : "49" }, "uri" : [ "http://www.mendeley.com/documents/?uuid=df36e292-c5f4-43e0-acd1-b3f8c0d67599" ], "uris" : [ "http://www.mendeley.com/documents/?uuid=df36e292-c5f4-43e0-acd1-b3f8c0d67599" ] } ], "mendeley" : { "formattedCitation" : "[97]", "plainTextFormattedCitation" : "[97]", "previouslyFormattedCitation" : "[97]" }, "properties" : { "formattedCitation" : "{\\rtf (Br\\uc0\\u252{}nger 1993)}", "noteIndex" : 0, "plainCitation" : "(Br\u00fcnger 1993)" }, "schema" : "https://github.com/citation-style-language/schema/raw/master/csl-citation.json" }</w:instrText>
      </w:r>
      <w:r w:rsidRPr="008B2137">
        <w:rPr>
          <w:rFonts w:ascii="Garamond" w:hAnsi="Garamond"/>
        </w:rPr>
        <w:fldChar w:fldCharType="separate"/>
      </w:r>
      <w:r w:rsidRPr="00A22ADD">
        <w:rPr>
          <w:rFonts w:ascii="Garamond" w:hAnsi="Garamond"/>
          <w:noProof/>
        </w:rPr>
        <w:t>[97]</w:t>
      </w:r>
      <w:r w:rsidRPr="008B2137">
        <w:rPr>
          <w:rFonts w:ascii="Garamond" w:hAnsi="Garamond"/>
        </w:rPr>
        <w:fldChar w:fldCharType="end"/>
      </w:r>
      <w:r w:rsidRPr="008B2137">
        <w:rPr>
          <w:rFonts w:ascii="Garamond" w:hAnsi="Garamond"/>
        </w:rPr>
        <w:t xml:space="preserve">) a new test set of reflections was assigned and each model was refined using </w:t>
      </w:r>
      <w:r w:rsidRPr="0003356E">
        <w:rPr>
          <w:rFonts w:ascii="Garamond" w:hAnsi="Garamond"/>
          <w:i/>
        </w:rPr>
        <w:t>phenix.refine</w:t>
      </w:r>
      <w:r w:rsidRPr="008B2137">
        <w:rPr>
          <w:rFonts w:ascii="Garamond" w:hAnsi="Garamond"/>
        </w:rPr>
        <w:t xml:space="preserve"> with the default strategy for 10 macrocycles to remove “memory” of the original test set. Next each structure was refined for a further 5 macrocycles using the default strategy and with the ligand modeled either using an AFITT-derived CIF dictionary file (hereafter referred to as “AFITT-CIF” refinement) or with the new Phenix-AFITT implementation. Using this strategy, as opposed to comparing results with another non-AFITT ligand restraint tool, allowed for rigorous testing of the benefits of implementing ligand restraints in the way advocated here; that is, by applying a full molecular mechanics treatment of the ligand but in a manner fully integrated with the refinement optimizer. </w:t>
      </w:r>
    </w:p>
    <w:p w:rsidR="00A22ADD" w:rsidRPr="008B2137" w:rsidRDefault="00A22ADD" w:rsidP="00A22ADD">
      <w:pPr>
        <w:rPr>
          <w:rFonts w:ascii="Garamond" w:hAnsi="Garamond"/>
        </w:rPr>
      </w:pPr>
      <w:r w:rsidRPr="008B2137">
        <w:rPr>
          <w:rFonts w:ascii="Garamond" w:hAnsi="Garamond"/>
        </w:rPr>
        <w:t>Phenix-AFITT refinement produces significantly lower ligand energies, both compared to the original deposited coordinates and compared to refinement using an MMFF-based CIF restraints file (</w:t>
      </w:r>
      <w:r w:rsidR="0003356E">
        <w:rPr>
          <w:rFonts w:ascii="Garamond" w:hAnsi="Garamond"/>
        </w:rPr>
        <w:fldChar w:fldCharType="begin"/>
      </w:r>
      <w:r w:rsidR="0003356E">
        <w:rPr>
          <w:rFonts w:ascii="Garamond" w:hAnsi="Garamond"/>
        </w:rPr>
        <w:instrText xml:space="preserve"> REF _Ref424214210 \h </w:instrText>
      </w:r>
      <w:r w:rsidR="0003356E">
        <w:rPr>
          <w:rFonts w:ascii="Garamond" w:hAnsi="Garamond"/>
        </w:rPr>
      </w:r>
      <w:r w:rsidR="0003356E">
        <w:rPr>
          <w:rFonts w:ascii="Garamond" w:hAnsi="Garamond"/>
        </w:rPr>
        <w:fldChar w:fldCharType="separate"/>
      </w:r>
      <w:r w:rsidR="00310929">
        <w:t xml:space="preserve">Figure </w:t>
      </w:r>
      <w:r w:rsidR="00310929">
        <w:rPr>
          <w:noProof/>
        </w:rPr>
        <w:t>6</w:t>
      </w:r>
      <w:r w:rsidR="00310929">
        <w:noBreakHyphen/>
      </w:r>
      <w:r w:rsidR="00310929">
        <w:rPr>
          <w:noProof/>
        </w:rPr>
        <w:t>1</w:t>
      </w:r>
      <w:r w:rsidR="0003356E">
        <w:rPr>
          <w:rFonts w:ascii="Garamond" w:hAnsi="Garamond"/>
        </w:rPr>
        <w:fldChar w:fldCharType="end"/>
      </w:r>
      <w:r w:rsidRPr="008B2137">
        <w:rPr>
          <w:rFonts w:ascii="Garamond" w:hAnsi="Garamond"/>
        </w:rPr>
        <w:t xml:space="preserve">). For our test set the mean post-refinement ligand energy was 402.09 kJ/mol for the set of deposited structures, 350.81 kJ/mol for the AFITT-CIF refined structures and 260.54 kJ/mol for the Phenix-AFITT refined structures. This signifies an average reduction of ligand conformational energies of 34% versus the deposited conformation in the PDB and 22% versus refinement using MMFF derived CIF restraint dictionaries. The right-hand panel of </w:t>
      </w:r>
      <w:r w:rsidR="0003356E">
        <w:rPr>
          <w:rFonts w:ascii="Garamond" w:hAnsi="Garamond"/>
        </w:rPr>
        <w:fldChar w:fldCharType="begin"/>
      </w:r>
      <w:r w:rsidR="0003356E">
        <w:rPr>
          <w:rFonts w:ascii="Garamond" w:hAnsi="Garamond"/>
        </w:rPr>
        <w:instrText xml:space="preserve"> REF _Ref424214210 \h </w:instrText>
      </w:r>
      <w:r w:rsidR="0003356E">
        <w:rPr>
          <w:rFonts w:ascii="Garamond" w:hAnsi="Garamond"/>
        </w:rPr>
      </w:r>
      <w:r w:rsidR="0003356E">
        <w:rPr>
          <w:rFonts w:ascii="Garamond" w:hAnsi="Garamond"/>
        </w:rPr>
        <w:fldChar w:fldCharType="separate"/>
      </w:r>
      <w:r w:rsidR="00310929">
        <w:t xml:space="preserve">Figure </w:t>
      </w:r>
      <w:r w:rsidR="00310929">
        <w:rPr>
          <w:noProof/>
        </w:rPr>
        <w:t>6</w:t>
      </w:r>
      <w:r w:rsidR="00310929">
        <w:noBreakHyphen/>
      </w:r>
      <w:r w:rsidR="00310929">
        <w:rPr>
          <w:noProof/>
        </w:rPr>
        <w:t>1</w:t>
      </w:r>
      <w:r w:rsidR="0003356E">
        <w:rPr>
          <w:rFonts w:ascii="Garamond" w:hAnsi="Garamond"/>
        </w:rPr>
        <w:fldChar w:fldCharType="end"/>
      </w:r>
      <w:r w:rsidRPr="008B2137">
        <w:rPr>
          <w:rFonts w:ascii="Garamond" w:hAnsi="Garamond"/>
        </w:rPr>
        <w:t xml:space="preserve"> shows scatterplots of the Phenix-AFITT refined ligand energies versus either the deposited PDB or AFITT-CIF refined energies on a per-model basis. It is apparent that Phenix-AFITT refinement results in significant reduction of ligand conformational energy compared to both other datasets. Furthermore, the greatest energy reduction </w:t>
      </w:r>
      <w:r w:rsidRPr="008B2137">
        <w:rPr>
          <w:rFonts w:ascii="Garamond" w:hAnsi="Garamond"/>
        </w:rPr>
        <w:lastRenderedPageBreak/>
        <w:t>using AFITT in Phenix (distance below the identity line) tends to occur in the ligands with highest starting energies. In other words, the higher the ligand conformational energy the more a Phenix-AFITT refinement is able to reduce it.</w:t>
      </w:r>
    </w:p>
    <w:p w:rsidR="00A22ADD" w:rsidRPr="008B2137" w:rsidRDefault="00A22ADD" w:rsidP="000569C9">
      <w:pPr>
        <w:keepNext/>
        <w:ind w:firstLine="0"/>
        <w:jc w:val="center"/>
        <w:rPr>
          <w:rFonts w:ascii="Garamond" w:hAnsi="Garamond"/>
        </w:rPr>
      </w:pPr>
      <w:r w:rsidRPr="008B2137">
        <w:rPr>
          <w:rFonts w:ascii="Garamond" w:hAnsi="Garamond"/>
          <w:noProof/>
        </w:rPr>
        <w:drawing>
          <wp:inline distT="0" distB="0" distL="0" distR="0" wp14:anchorId="5761D5F9" wp14:editId="5F5AA5BF">
            <wp:extent cx="5408762" cy="2704381"/>
            <wp:effectExtent l="0" t="0" r="190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ergy_dep_10.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12799" cy="2706399"/>
                    </a:xfrm>
                    <a:prstGeom prst="rect">
                      <a:avLst/>
                    </a:prstGeom>
                  </pic:spPr>
                </pic:pic>
              </a:graphicData>
            </a:graphic>
          </wp:inline>
        </w:drawing>
      </w:r>
    </w:p>
    <w:p w:rsidR="00715EFF" w:rsidRPr="00F813BD" w:rsidRDefault="0003356E" w:rsidP="00715EFF">
      <w:pPr>
        <w:pStyle w:val="Caption"/>
        <w:rPr>
          <w:vanish/>
          <w:specVanish/>
        </w:rPr>
      </w:pPr>
      <w:bookmarkStart w:id="138" w:name="_Ref424214210"/>
      <w:bookmarkStart w:id="139" w:name="_Toc424230747"/>
      <w:r>
        <w:t xml:space="preserve">Figure </w:t>
      </w:r>
      <w:r w:rsidR="003E6194">
        <w:fldChar w:fldCharType="begin"/>
      </w:r>
      <w:r w:rsidR="003E6194">
        <w:instrText xml:space="preserve"> STYLEREF 2 \s </w:instrText>
      </w:r>
      <w:r w:rsidR="003E6194">
        <w:fldChar w:fldCharType="separate"/>
      </w:r>
      <w:r w:rsidR="00310929">
        <w:rPr>
          <w:noProof/>
        </w:rPr>
        <w:t>6</w:t>
      </w:r>
      <w:r w:rsidR="003E6194">
        <w:rPr>
          <w:noProof/>
        </w:rPr>
        <w:fldChar w:fldCharType="end"/>
      </w:r>
      <w:r w:rsidR="00CA01FD">
        <w:noBreakHyphen/>
      </w:r>
      <w:r w:rsidR="003E6194">
        <w:fldChar w:fldCharType="begin"/>
      </w:r>
      <w:r w:rsidR="003E6194">
        <w:instrText xml:space="preserve"> SEQ Figure \* ARABIC \s 2 </w:instrText>
      </w:r>
      <w:r w:rsidR="003E6194">
        <w:fldChar w:fldCharType="separate"/>
      </w:r>
      <w:r w:rsidR="00310929">
        <w:rPr>
          <w:noProof/>
        </w:rPr>
        <w:t>1</w:t>
      </w:r>
      <w:r w:rsidR="003E6194">
        <w:rPr>
          <w:noProof/>
        </w:rPr>
        <w:fldChar w:fldCharType="end"/>
      </w:r>
      <w:bookmarkEnd w:id="138"/>
      <w:r>
        <w:t>.</w:t>
      </w:r>
      <w:r w:rsidR="00A22ADD" w:rsidRPr="008B2137">
        <w:t xml:space="preserve">  Ligand conformational energies from PDB-deposited models</w:t>
      </w:r>
      <w:bookmarkEnd w:id="139"/>
    </w:p>
    <w:p w:rsidR="00A22ADD" w:rsidRPr="008B2137" w:rsidRDefault="00A22ADD" w:rsidP="00A22ADD">
      <w:pPr>
        <w:pStyle w:val="Caption"/>
      </w:pPr>
      <w:r w:rsidRPr="008B2137">
        <w:t xml:space="preserve">, AFITT-CIF refinement and Phenix-AFITT refinement. Left panel displays three histograms with kernel density estimates (KDE) of the distributions for the full set of test ligand energies. Means of each set of ligand conformation energies are shown in the legend. Right panel displays a scatterplot comparing the conformation energy of each ligand obtained from a Phenix-AFITT refinement against either the deposited PDB model (blue dots) or the models after refinement with an MMFF-derived CIF dictionary file (red dots). The mean percent reduction in energy from using Phenix-AFITT protocol is 34% vs. the PDB conformations and 22% vs. AFITT-CIF. </w:t>
      </w:r>
    </w:p>
    <w:p w:rsidR="00A22ADD" w:rsidRPr="008B2137" w:rsidRDefault="00A22ADD" w:rsidP="00A22ADD">
      <w:pPr>
        <w:rPr>
          <w:rFonts w:ascii="Garamond" w:hAnsi="Garamond"/>
        </w:rPr>
      </w:pPr>
      <w:r w:rsidRPr="008B2137">
        <w:rPr>
          <w:rFonts w:ascii="Garamond" w:hAnsi="Garamond"/>
        </w:rPr>
        <w:t xml:space="preserve">To further validate refinement quality, the Mogul software </w:t>
      </w:r>
      <w:r w:rsidRPr="008B2137">
        <w:rPr>
          <w:rFonts w:ascii="Garamond" w:hAnsi="Garamond"/>
        </w:rPr>
        <w:fldChar w:fldCharType="begin" w:fldLock="1"/>
      </w:r>
      <w:r w:rsidR="0003356E">
        <w:rPr>
          <w:rFonts w:ascii="Garamond" w:hAnsi="Garamond"/>
        </w:rPr>
        <w:instrText>ADDIN CSL_CITATION { "citationItems" : [ { "id" : "ITEM-1", "itemData" : { "DOI" : "10.1021/ci049780b", "ISSN" : "0095-2338", "PMID" : "15554684", "abstract" : "The crystallographically determined bond length, valence angle, and torsion angle information in the Cambridge Structural Database (CSD) has many uses. However, accessing it by means of conventional substructure searching requires nontrivial user intervention. In consequence, these valuable data have been underutilized and have not been directly accessible to client applications. The situation has been remedied by development of a new program (Mogul) for automated retrieval of molecular geometry data from the CSD. The program uses a system of keys to encode the chemical environments of fragments (bonds, valence angles, and acyclic torsions) from CSD structures. Fragments with identical keys are deemed to be chemically identical and are grouped together, and the distribution of the appropriate geometrical parameter (bond length, valence angle, or torsion angle) is computed and stored. Use of a search tree indexed on key values, together with a novel similarity calculation, then enables the distribution matching any given query fragment (or the distributions most closely matching, if an adequate exact match is unavailable) to be found easily and with no user intervention. Validation experiments indicate that, with rare exceptions, search results afford precise and unbiased estimates of molecular geometrical preferences. Such estimates may be used, for example, to validate the geometries of libraries of modeled molecules or of newly determined crystal structures or to assist structure solution from low-resolution (e.g. powder diffraction) X-ray data.", "author" : [ { "dropping-particle" : "", "family" : "Bruno", "given" : "Ian J", "non-dropping-particle" : "", "parse-names" : false, "suffix" : "" }, { "dropping-particle" : "", "family" : "Cole", "given" : "Jason C", "non-dropping-particle" : "", "parse-names" : false, "suffix" : "" }, { "dropping-particle" : "", "family" : "Kessler", "given" : "Magnus", "non-dropping-particle" : "", "parse-names" : false, "suffix" : "" }, { "dropping-particle" : "", "family" : "Luo", "given" : "Jie", "non-dropping-particle" : "", "parse-names" : false, "suffix" : "" }, { "dropping-particle" : "", "family" : "Motherwell", "given" : "W D Sam", "non-dropping-particle" : "", "parse-names" : false, "suffix" : "" }, { "dropping-particle" : "", "family" : "Purkis", "given" : "Lucy H", "non-dropping-particle" : "", "parse-names" : false, "suffix" : "" }, { "dropping-particle" : "", "family" : "Smith", "given" : "Barry R", "non-dropping-particle" : "", "parse-names" : false, "suffix" : "" }, { "dropping-particle" : "", "family" : "Taylor", "given" : "Robin", "non-dropping-particle" : "", "parse-names" : false, "suffix" : "" }, { "dropping-particle" : "", "family" : "Cooper", "given" : "Richard I", "non-dropping-particle" : "", "parse-names" : false, "suffix" : "" }, { "dropping-particle" : "", "family" : "Harris", "given" : "Stephanie E", "non-dropping-particle" : "", "parse-names" : false, "suffix" : "" }, { "dropping-particle" : "", "family" : "Orpen", "given" : "A Guy", "non-dropping-particle" : "", "parse-names" : false, "suffix" : "" } ], "container-title" : "Journal of chemical information and computer sciences", "id" : "ITEM-1", "issue" : "6", "issued" : { "date-parts" : [ [ "2004", "1" ] ] }, "page" : "2133-44", "publisher" : "American Chemical Society", "title" : "Retrieval of crystallographically-derived molecular geometry information.", "type" : "article-journal", "volume" : "44" }, "uris" : [ "http://www.mendeley.com/documents/?uuid=96fd8db2-1895-4c36-8ec3-dcd2795ff83e" ] } ], "mendeley" : { "formattedCitation" : "[233]", "plainTextFormattedCitation" : "[233]", "previouslyFormattedCitation" : "[233]" }, "properties" : { "noteIndex" : 0 }, "schema" : "https://github.com/citation-style-language/schema/raw/master/csl-citation.json" }</w:instrText>
      </w:r>
      <w:r w:rsidRPr="008B2137">
        <w:rPr>
          <w:rFonts w:ascii="Garamond" w:hAnsi="Garamond"/>
        </w:rPr>
        <w:fldChar w:fldCharType="separate"/>
      </w:r>
      <w:r w:rsidRPr="00A22ADD">
        <w:rPr>
          <w:rFonts w:ascii="Garamond" w:hAnsi="Garamond"/>
          <w:noProof/>
        </w:rPr>
        <w:t>[233]</w:t>
      </w:r>
      <w:r w:rsidRPr="008B2137">
        <w:rPr>
          <w:rFonts w:ascii="Garamond" w:hAnsi="Garamond"/>
        </w:rPr>
        <w:fldChar w:fldCharType="end"/>
      </w:r>
      <w:r w:rsidRPr="008B2137">
        <w:rPr>
          <w:rFonts w:ascii="Garamond" w:hAnsi="Garamond"/>
        </w:rPr>
        <w:t xml:space="preserve"> was used to assess the post-refinement ligand geometries. Mogul is a knowledge based library of accurate small molecule geometries that can be used to assess the quality of small molecule conformations against structures in the Cambridge Structural Database (CSD). Mogul has been shown to accurately evaluate both experimentally and computationally derived geometries. The results (</w:t>
      </w:r>
      <w:r w:rsidR="0003356E">
        <w:rPr>
          <w:rFonts w:ascii="Garamond" w:hAnsi="Garamond"/>
        </w:rPr>
        <w:fldChar w:fldCharType="begin"/>
      </w:r>
      <w:r w:rsidR="0003356E">
        <w:rPr>
          <w:rFonts w:ascii="Garamond" w:hAnsi="Garamond"/>
        </w:rPr>
        <w:instrText xml:space="preserve"> REF _Ref424214240 \h </w:instrText>
      </w:r>
      <w:r w:rsidR="0003356E">
        <w:rPr>
          <w:rFonts w:ascii="Garamond" w:hAnsi="Garamond"/>
        </w:rPr>
      </w:r>
      <w:r w:rsidR="0003356E">
        <w:rPr>
          <w:rFonts w:ascii="Garamond" w:hAnsi="Garamond"/>
        </w:rPr>
        <w:fldChar w:fldCharType="separate"/>
      </w:r>
      <w:r w:rsidR="00310929">
        <w:t xml:space="preserve">Figure </w:t>
      </w:r>
      <w:r w:rsidR="00310929">
        <w:rPr>
          <w:noProof/>
        </w:rPr>
        <w:t>6</w:t>
      </w:r>
      <w:r w:rsidR="00310929">
        <w:noBreakHyphen/>
      </w:r>
      <w:r w:rsidR="00310929">
        <w:rPr>
          <w:noProof/>
        </w:rPr>
        <w:t>2</w:t>
      </w:r>
      <w:r w:rsidR="0003356E">
        <w:rPr>
          <w:rFonts w:ascii="Garamond" w:hAnsi="Garamond"/>
        </w:rPr>
        <w:fldChar w:fldCharType="end"/>
      </w:r>
      <w:r w:rsidRPr="008B2137">
        <w:rPr>
          <w:rFonts w:ascii="Garamond" w:hAnsi="Garamond"/>
        </w:rPr>
        <w:t xml:space="preserve">) show that both the Phenix-AFITT refined and the AFITT-CIF refined geometries are significantly better than those found </w:t>
      </w:r>
      <w:r w:rsidRPr="008B2137">
        <w:rPr>
          <w:rFonts w:ascii="Garamond" w:hAnsi="Garamond"/>
        </w:rPr>
        <w:lastRenderedPageBreak/>
        <w:t>in the PDB and that Phenix-AFITT geometries are better than AFITT-CIF. The respective mean RMSD scores for bonds were 0.036 for the deposited PDB set, 0.019 for AFITT-CIF and 0.018 for the Phenix-AFITT protocol. For angles the respective mean RMSD was 3.07 for the deposited PDB set, 2.76 for AFITT-CIF and 2.06 using AFITT in Phenix. This indicates that Phenix-AFITT refinements not only reduce conformational energies according to the MMFF force field but that the conformations are actually more accurate both compared to existing accurate structures and to what one would expect to derive from quantum calculations.</w:t>
      </w:r>
    </w:p>
    <w:p w:rsidR="00A22ADD" w:rsidRPr="008B2137" w:rsidRDefault="00A22ADD" w:rsidP="000569C9">
      <w:pPr>
        <w:keepNext/>
        <w:ind w:firstLine="0"/>
        <w:jc w:val="center"/>
        <w:rPr>
          <w:rFonts w:ascii="Garamond" w:hAnsi="Garamond"/>
        </w:rPr>
      </w:pPr>
      <w:r w:rsidRPr="008B2137">
        <w:rPr>
          <w:rFonts w:ascii="Garamond" w:hAnsi="Garamond"/>
          <w:noProof/>
        </w:rPr>
        <w:drawing>
          <wp:inline distT="0" distB="0" distL="0" distR="0" wp14:anchorId="339566A1" wp14:editId="058F0AF4">
            <wp:extent cx="5348377" cy="2674189"/>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ergy_EH_10.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53819" cy="2676910"/>
                    </a:xfrm>
                    <a:prstGeom prst="rect">
                      <a:avLst/>
                    </a:prstGeom>
                  </pic:spPr>
                </pic:pic>
              </a:graphicData>
            </a:graphic>
          </wp:inline>
        </w:drawing>
      </w:r>
    </w:p>
    <w:p w:rsidR="00715EFF" w:rsidRPr="00F813BD" w:rsidRDefault="0003356E" w:rsidP="00715EFF">
      <w:pPr>
        <w:pStyle w:val="Caption"/>
        <w:rPr>
          <w:vanish/>
          <w:specVanish/>
        </w:rPr>
      </w:pPr>
      <w:bookmarkStart w:id="140" w:name="_Ref424214240"/>
      <w:bookmarkStart w:id="141" w:name="_Toc424230748"/>
      <w:r>
        <w:t xml:space="preserve">Figure </w:t>
      </w:r>
      <w:r w:rsidR="003E6194">
        <w:fldChar w:fldCharType="begin"/>
      </w:r>
      <w:r w:rsidR="003E6194">
        <w:instrText xml:space="preserve"> STYLEREF 2 \s </w:instrText>
      </w:r>
      <w:r w:rsidR="003E6194">
        <w:fldChar w:fldCharType="separate"/>
      </w:r>
      <w:r w:rsidR="00310929">
        <w:rPr>
          <w:noProof/>
        </w:rPr>
        <w:t>6</w:t>
      </w:r>
      <w:r w:rsidR="003E6194">
        <w:rPr>
          <w:noProof/>
        </w:rPr>
        <w:fldChar w:fldCharType="end"/>
      </w:r>
      <w:r w:rsidR="00CA01FD">
        <w:noBreakHyphen/>
      </w:r>
      <w:r w:rsidR="003E6194">
        <w:fldChar w:fldCharType="begin"/>
      </w:r>
      <w:r w:rsidR="003E6194">
        <w:instrText xml:space="preserve"> SEQ Figure \* ARABIC \s 2 </w:instrText>
      </w:r>
      <w:r w:rsidR="003E6194">
        <w:fldChar w:fldCharType="separate"/>
      </w:r>
      <w:r w:rsidR="00310929">
        <w:rPr>
          <w:noProof/>
        </w:rPr>
        <w:t>2</w:t>
      </w:r>
      <w:r w:rsidR="003E6194">
        <w:rPr>
          <w:noProof/>
        </w:rPr>
        <w:fldChar w:fldCharType="end"/>
      </w:r>
      <w:bookmarkEnd w:id="140"/>
      <w:r>
        <w:t>.</w:t>
      </w:r>
      <w:r w:rsidR="00A22ADD" w:rsidRPr="008B2137">
        <w:t xml:space="preserve">  Mogul validation</w:t>
      </w:r>
      <w:bookmarkEnd w:id="141"/>
    </w:p>
    <w:p w:rsidR="00A22ADD" w:rsidRPr="008B2137" w:rsidRDefault="00A22ADD" w:rsidP="000569C9">
      <w:pPr>
        <w:pStyle w:val="Caption"/>
      </w:pPr>
      <w:r w:rsidRPr="008B2137">
        <w:t xml:space="preserve"> of the PDB deposited, AFITT-CIF refined and PHENIX-AFITT refined ligand conformations. Top panel shows bond RMSD distribution and bottom panel shows angle RMSD distr</w:t>
      </w:r>
      <w:r w:rsidRPr="000569C9">
        <w:t>i</w:t>
      </w:r>
      <w:r w:rsidRPr="008B2137">
        <w:t xml:space="preserve">bution. RMSD is relative to the Mogul library of “ideal” bonds and angles. Dashed vertical lines indicate median of each </w:t>
      </w:r>
      <w:r w:rsidRPr="000569C9">
        <w:t>distribution</w:t>
      </w:r>
      <w:r w:rsidRPr="008B2137">
        <w:t>.</w:t>
      </w:r>
    </w:p>
    <w:p w:rsidR="00A22ADD" w:rsidRPr="008B2137" w:rsidRDefault="00A22ADD" w:rsidP="00A22ADD">
      <w:pPr>
        <w:rPr>
          <w:rFonts w:ascii="Garamond" w:hAnsi="Garamond"/>
        </w:rPr>
      </w:pPr>
      <w:r w:rsidRPr="008B2137">
        <w:rPr>
          <w:rFonts w:ascii="Garamond" w:hAnsi="Garamond"/>
        </w:rPr>
        <w:t>While significantly reducing ligand energies, Phenix-AFITT refinements did not result in poorer agreement with experimental data. The mean R-free of the structures refined with AFITT-CIF was 0.231 while for those refined with the Phenix-AFITT protocol the mean R-free was 0.232 (</w:t>
      </w:r>
      <w:r w:rsidR="0003356E">
        <w:rPr>
          <w:rFonts w:ascii="Garamond" w:hAnsi="Garamond"/>
        </w:rPr>
        <w:fldChar w:fldCharType="begin"/>
      </w:r>
      <w:r w:rsidR="0003356E">
        <w:rPr>
          <w:rFonts w:ascii="Garamond" w:hAnsi="Garamond"/>
        </w:rPr>
        <w:instrText xml:space="preserve"> REF _Ref424214260 \h </w:instrText>
      </w:r>
      <w:r w:rsidR="0003356E">
        <w:rPr>
          <w:rFonts w:ascii="Garamond" w:hAnsi="Garamond"/>
        </w:rPr>
      </w:r>
      <w:r w:rsidR="0003356E">
        <w:rPr>
          <w:rFonts w:ascii="Garamond" w:hAnsi="Garamond"/>
        </w:rPr>
        <w:fldChar w:fldCharType="separate"/>
      </w:r>
      <w:r w:rsidR="00310929">
        <w:t xml:space="preserve">Figure </w:t>
      </w:r>
      <w:r w:rsidR="00310929">
        <w:rPr>
          <w:noProof/>
        </w:rPr>
        <w:t>6</w:t>
      </w:r>
      <w:r w:rsidR="00310929">
        <w:noBreakHyphen/>
      </w:r>
      <w:r w:rsidR="00310929">
        <w:rPr>
          <w:noProof/>
        </w:rPr>
        <w:t>3</w:t>
      </w:r>
      <w:r w:rsidR="0003356E">
        <w:rPr>
          <w:rFonts w:ascii="Garamond" w:hAnsi="Garamond"/>
        </w:rPr>
        <w:fldChar w:fldCharType="end"/>
      </w:r>
      <w:r w:rsidRPr="008B2137">
        <w:rPr>
          <w:rFonts w:ascii="Garamond" w:hAnsi="Garamond"/>
        </w:rPr>
        <w:t xml:space="preserve">).  A pairwise comparison of the Phenix-AFITT and AFITT-CIF refinements yields a mean difference in R-free between the two methods of 0.0012 which is statistically insignificant. Thus on average AFITT-CIF results in slightly lower R-free, but this difference is very small (0.0012 on average) and within the </w:t>
      </w:r>
      <w:r w:rsidRPr="008B2137">
        <w:rPr>
          <w:rFonts w:ascii="Garamond" w:hAnsi="Garamond"/>
        </w:rPr>
        <w:lastRenderedPageBreak/>
        <w:t>margin of error. We found only one case with an R-free difference greater than 0.01. This was the case of PDB entry 1CTR which resulted in a ΔR-free of 0.025. However, the starting model for 1ctr is problematic in itself with 32% of rotamer outliers, a clash score of 50 and a MolProbity</w:t>
      </w:r>
      <w:r w:rsidR="0003356E">
        <w:rPr>
          <w:rFonts w:ascii="Garamond" w:hAnsi="Garamond"/>
        </w:rPr>
        <w:t xml:space="preserve"> </w:t>
      </w:r>
      <w:r w:rsidRPr="008B2137">
        <w:rPr>
          <w:rFonts w:ascii="Garamond" w:hAnsi="Garamond"/>
        </w:rPr>
        <w:fldChar w:fldCharType="begin" w:fldLock="1"/>
      </w:r>
      <w:r w:rsidR="0003356E">
        <w:rPr>
          <w:rFonts w:ascii="Garamond" w:hAnsi="Garamond"/>
        </w:rPr>
        <w:instrText>ADDIN CSL_CITATION { "citationItems" : [ { "id" : "ITEM-1", "itemData" : { "DOI" : "10.1107/S0907444909042073", "ISSN" : "1399-0047", "PMID" : "20057044", "abstract" : "MolProbity is a structure-validation web service that provides broad-spectrum solidly based evaluation of model quality at both the global and local levels for both proteins and nucleic acids. It relies heavily on the power and sensitivity provided by optimized hydrogen placement and all-atom contact analysis, complemented by updated versions of covalent-geometry and torsion-angle criteria. Some of the local corrections can be performed automatically in MolProbity and all of the diagnostics are presented in chart and graphical forms that help guide manual rebuilding. X-ray crystallography provides a wealth of biologically important molecular data in the form of atomic three-dimensional structures of proteins, nucleic acids and increasingly large complexes in multiple forms and states. Advances in automation, in everything from crystallization to data collection to phasing to model building to refinement, have made solving a structure using crystallography easier than ever. However, despite these improvements, local errors that can affect biological interpretation are widespread at low resolution and even high-resolution structures nearly all contain at least a few local errors such as Ramachandran outliers, flipped branched protein side chains and incorrect sugar puckers. It is critical both for the crystallographer and for the end user that there are easy and reliable methods to diagnose and correct these sorts of errors in structures. MolProbity is the authors' contribution to helping solve this problem and this article reviews its general capabilities, reports on recent enhancements and usage, and presents evidence that the resulting improvements are now beneficially affecting the global database.", "author" : [ { "dropping-particle" : "", "family" : "Chen", "given" : "Vincent B", "non-dropping-particle" : "", "parse-names" : false, "suffix" : "" }, { "dropping-particle" : "", "family" : "Arendall", "given" : "W Bryan", "non-dropping-particle" : "", "parse-names" : false, "suffix" : "" }, { "dropping-particle" : "", "family" : "Headd", "given" : "Jeffrey J", "non-dropping-particle" : "", "parse-names" : false, "suffix" : "" }, { "dropping-particle" : "", "family" : "Keedy", "given" : "Daniel A", "non-dropping-particle" : "", "parse-names" : false, "suffix" : "" }, { "dropping-particle" : "", "family" : "Immormino", "given" : "Robert M", "non-dropping-particle" : "", "parse-names" : false, "suffix" : "" }, { "dropping-particle" : "", "family" : "Kapral", "given" : "Gary J", "non-dropping-particle" : "", "parse-names" : false, "suffix" : "" }, { "dropping-particle" : "", "family" : "Murray", "given" : "Laura W", "non-dropping-particle" : "", "parse-names" : false, "suffix" : "" }, { "dropping-particle" : "", "family" : "Richardson", "given" : "Jane S", "non-dropping-particle" : "", "parse-names" : false, "suffix" : "" }, { "dropping-particle" : "", "family" : "Richardson", "given" : "David C", "non-dropping-particle" : "", "parse-names" : false, "suffix" : "" } ], "container-title" : "Acta Crystallogr., Sect. D", "id" : "ITEM-1", "issue" : "1", "issued" : { "date-parts" : [ [ "2010", "1", "21" ] ] }, "language" : "en", "page" : "12-21", "publisher" : "International Union of Crystallography", "title" : "MolProbity: all-atom structure validation for macromolecular crystallography.", "type" : "article-journal", "volume" : "66" }, "uris" : [ "http://www.mendeley.com/documents/?uuid=1e77eb0c-10c3-4db5-ba04-ff81acb366b9" ] } ], "mendeley" : { "formattedCitation" : "[234]", "plainTextFormattedCitation" : "[234]", "previouslyFormattedCitation" : "[234]" }, "properties" : { "noteIndex" : 0 }, "schema" : "https://github.com/citation-style-language/schema/raw/master/csl-citation.json" }</w:instrText>
      </w:r>
      <w:r w:rsidRPr="008B2137">
        <w:rPr>
          <w:rFonts w:ascii="Garamond" w:hAnsi="Garamond"/>
        </w:rPr>
        <w:fldChar w:fldCharType="separate"/>
      </w:r>
      <w:r w:rsidRPr="00A22ADD">
        <w:rPr>
          <w:rFonts w:ascii="Garamond" w:hAnsi="Garamond"/>
          <w:noProof/>
        </w:rPr>
        <w:t>[234]</w:t>
      </w:r>
      <w:r w:rsidRPr="008B2137">
        <w:rPr>
          <w:rFonts w:ascii="Garamond" w:hAnsi="Garamond"/>
        </w:rPr>
        <w:fldChar w:fldCharType="end"/>
      </w:r>
      <w:r w:rsidRPr="008B2137">
        <w:rPr>
          <w:rFonts w:ascii="Garamond" w:hAnsi="Garamond"/>
        </w:rPr>
        <w:t xml:space="preserve"> score of 4.07. Thus one could expect to see large R-factor fluctuations upon refinement in this case. </w:t>
      </w:r>
    </w:p>
    <w:p w:rsidR="00A22ADD" w:rsidRPr="008B2137" w:rsidRDefault="00A22ADD" w:rsidP="000569C9">
      <w:pPr>
        <w:keepNext/>
        <w:ind w:firstLine="0"/>
        <w:jc w:val="center"/>
        <w:rPr>
          <w:rFonts w:ascii="Garamond" w:hAnsi="Garamond"/>
        </w:rPr>
      </w:pPr>
      <w:r w:rsidRPr="008B2137">
        <w:rPr>
          <w:rFonts w:ascii="Garamond" w:hAnsi="Garamond"/>
          <w:noProof/>
        </w:rPr>
        <w:drawing>
          <wp:inline distT="0" distB="0" distL="0" distR="0" wp14:anchorId="5BA3EBA9" wp14:editId="3A949500">
            <wp:extent cx="2898648" cy="289864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free_EH_10.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98648" cy="2898648"/>
                    </a:xfrm>
                    <a:prstGeom prst="rect">
                      <a:avLst/>
                    </a:prstGeom>
                  </pic:spPr>
                </pic:pic>
              </a:graphicData>
            </a:graphic>
          </wp:inline>
        </w:drawing>
      </w:r>
    </w:p>
    <w:p w:rsidR="00715EFF" w:rsidRPr="00F813BD" w:rsidRDefault="0003356E" w:rsidP="00715EFF">
      <w:pPr>
        <w:pStyle w:val="Caption"/>
        <w:rPr>
          <w:vanish/>
          <w:specVanish/>
        </w:rPr>
      </w:pPr>
      <w:bookmarkStart w:id="142" w:name="_Ref424214260"/>
      <w:bookmarkStart w:id="143" w:name="_Toc424230749"/>
      <w:r>
        <w:t xml:space="preserve">Figure </w:t>
      </w:r>
      <w:r w:rsidR="003E6194">
        <w:fldChar w:fldCharType="begin"/>
      </w:r>
      <w:r w:rsidR="003E6194">
        <w:instrText xml:space="preserve"> STYLEREF 2 \s </w:instrText>
      </w:r>
      <w:r w:rsidR="003E6194">
        <w:fldChar w:fldCharType="separate"/>
      </w:r>
      <w:r w:rsidR="00310929">
        <w:rPr>
          <w:noProof/>
        </w:rPr>
        <w:t>6</w:t>
      </w:r>
      <w:r w:rsidR="003E6194">
        <w:rPr>
          <w:noProof/>
        </w:rPr>
        <w:fldChar w:fldCharType="end"/>
      </w:r>
      <w:r w:rsidR="00CA01FD">
        <w:noBreakHyphen/>
      </w:r>
      <w:r w:rsidR="003E6194">
        <w:fldChar w:fldCharType="begin"/>
      </w:r>
      <w:r w:rsidR="003E6194">
        <w:instrText xml:space="preserve"> SEQ Figure \* ARABIC \s 2 </w:instrText>
      </w:r>
      <w:r w:rsidR="003E6194">
        <w:fldChar w:fldCharType="separate"/>
      </w:r>
      <w:r w:rsidR="00310929">
        <w:rPr>
          <w:noProof/>
        </w:rPr>
        <w:t>3</w:t>
      </w:r>
      <w:r w:rsidR="003E6194">
        <w:rPr>
          <w:noProof/>
        </w:rPr>
        <w:fldChar w:fldCharType="end"/>
      </w:r>
      <w:bookmarkEnd w:id="142"/>
      <w:r>
        <w:t>.</w:t>
      </w:r>
      <w:r w:rsidR="00A22ADD" w:rsidRPr="008B2137">
        <w:t xml:space="preserve">  R-free </w:t>
      </w:r>
      <w:r w:rsidR="00A22ADD" w:rsidRPr="000569C9">
        <w:t>distributions</w:t>
      </w:r>
      <w:r w:rsidR="00A22ADD" w:rsidRPr="008B2137">
        <w:t xml:space="preserve"> after refining the test set</w:t>
      </w:r>
      <w:bookmarkEnd w:id="143"/>
    </w:p>
    <w:p w:rsidR="00A22ADD" w:rsidRPr="008B2137" w:rsidRDefault="00A22ADD" w:rsidP="000569C9">
      <w:pPr>
        <w:pStyle w:val="Caption"/>
      </w:pPr>
      <w:r w:rsidRPr="008B2137">
        <w:t xml:space="preserve"> using either AFITT-CIF or the Phenix-AFITT protocol. Means of each distribution are shown in the legend. </w:t>
      </w:r>
    </w:p>
    <w:p w:rsidR="00A22ADD" w:rsidRPr="008B2137" w:rsidRDefault="0003356E" w:rsidP="00A22ADD">
      <w:pPr>
        <w:rPr>
          <w:rFonts w:ascii="Garamond" w:hAnsi="Garamond"/>
        </w:rPr>
      </w:pPr>
      <w:r>
        <w:rPr>
          <w:rFonts w:ascii="Garamond" w:hAnsi="Garamond"/>
        </w:rPr>
        <w:fldChar w:fldCharType="begin"/>
      </w:r>
      <w:r>
        <w:rPr>
          <w:rFonts w:ascii="Garamond" w:hAnsi="Garamond"/>
        </w:rPr>
        <w:instrText xml:space="preserve"> REF _Ref424214281 \h </w:instrText>
      </w:r>
      <w:r>
        <w:rPr>
          <w:rFonts w:ascii="Garamond" w:hAnsi="Garamond"/>
        </w:rPr>
      </w:r>
      <w:r>
        <w:rPr>
          <w:rFonts w:ascii="Garamond" w:hAnsi="Garamond"/>
        </w:rPr>
        <w:fldChar w:fldCharType="separate"/>
      </w:r>
      <w:r w:rsidR="00310929">
        <w:t xml:space="preserve">Figure </w:t>
      </w:r>
      <w:r w:rsidR="00310929">
        <w:rPr>
          <w:noProof/>
        </w:rPr>
        <w:t>6</w:t>
      </w:r>
      <w:r w:rsidR="00310929">
        <w:noBreakHyphen/>
      </w:r>
      <w:r w:rsidR="00310929">
        <w:rPr>
          <w:noProof/>
        </w:rPr>
        <w:t>4</w:t>
      </w:r>
      <w:r>
        <w:rPr>
          <w:rFonts w:ascii="Garamond" w:hAnsi="Garamond"/>
        </w:rPr>
        <w:fldChar w:fldCharType="end"/>
      </w:r>
      <w:r w:rsidR="00A22ADD" w:rsidRPr="008B2137">
        <w:rPr>
          <w:rFonts w:ascii="Garamond" w:hAnsi="Garamond"/>
        </w:rPr>
        <w:t xml:space="preserve"> shows a more detailed comparison of eight randomly selected structures from the test set with a total of 10 ligands. As can be seen, the Phenix-AFITT refinement leads to significantly lower energies in all cases. In some cases (e.g. second ACD instance in PDB entry 1CVU) AFITT-CIF restraints lead to ligand energies that are much higher than even the deposited coordinates, while using AFITT directly in Phenix obtains lower energies. At the same time, a comparison of R-free shows that the fit to experimental data remains essentially the same between the two refinements. The structure with the highest R-free difference in the entire data set, PDB entry 1CTR, is included in the panel. Phenix-AFITT can also handle ligands with alternate conformations. </w:t>
      </w:r>
      <w:r>
        <w:rPr>
          <w:rFonts w:ascii="Garamond" w:hAnsi="Garamond"/>
        </w:rPr>
        <w:fldChar w:fldCharType="begin"/>
      </w:r>
      <w:r>
        <w:rPr>
          <w:rFonts w:ascii="Garamond" w:hAnsi="Garamond"/>
        </w:rPr>
        <w:instrText xml:space="preserve"> REF _Ref424214289 \h </w:instrText>
      </w:r>
      <w:r>
        <w:rPr>
          <w:rFonts w:ascii="Garamond" w:hAnsi="Garamond"/>
        </w:rPr>
      </w:r>
      <w:r>
        <w:rPr>
          <w:rFonts w:ascii="Garamond" w:hAnsi="Garamond"/>
        </w:rPr>
        <w:fldChar w:fldCharType="separate"/>
      </w:r>
      <w:r w:rsidR="00310929">
        <w:t xml:space="preserve">Figure </w:t>
      </w:r>
      <w:r w:rsidR="00310929">
        <w:rPr>
          <w:noProof/>
        </w:rPr>
        <w:t>6</w:t>
      </w:r>
      <w:r w:rsidR="00310929">
        <w:noBreakHyphen/>
      </w:r>
      <w:r w:rsidR="00310929">
        <w:rPr>
          <w:noProof/>
        </w:rPr>
        <w:t>5</w:t>
      </w:r>
      <w:r>
        <w:rPr>
          <w:rFonts w:ascii="Garamond" w:hAnsi="Garamond"/>
        </w:rPr>
        <w:fldChar w:fldCharType="end"/>
      </w:r>
      <w:r w:rsidR="00A22ADD" w:rsidRPr="008B2137">
        <w:rPr>
          <w:rFonts w:ascii="Garamond" w:hAnsi="Garamond"/>
        </w:rPr>
        <w:t xml:space="preserve"> shows a similar comparison of energies and R-free factors for five PDB structures containing multiple ligands with alternate conformations. The conclusions are similar.</w:t>
      </w:r>
    </w:p>
    <w:p w:rsidR="00A22ADD" w:rsidRPr="008B2137" w:rsidRDefault="00A22ADD" w:rsidP="000569C9">
      <w:pPr>
        <w:keepNext/>
        <w:ind w:firstLine="0"/>
        <w:jc w:val="center"/>
        <w:rPr>
          <w:rFonts w:ascii="Garamond" w:hAnsi="Garamond"/>
        </w:rPr>
      </w:pPr>
      <w:r w:rsidRPr="008B2137">
        <w:rPr>
          <w:rFonts w:ascii="Garamond" w:hAnsi="Garamond"/>
          <w:noProof/>
        </w:rPr>
        <w:lastRenderedPageBreak/>
        <w:drawing>
          <wp:inline distT="0" distB="0" distL="0" distR="0" wp14:anchorId="7124FC56" wp14:editId="32F15931">
            <wp:extent cx="5322498" cy="2661249"/>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ergy_rfre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28261" cy="2664131"/>
                    </a:xfrm>
                    <a:prstGeom prst="rect">
                      <a:avLst/>
                    </a:prstGeom>
                  </pic:spPr>
                </pic:pic>
              </a:graphicData>
            </a:graphic>
          </wp:inline>
        </w:drawing>
      </w:r>
    </w:p>
    <w:p w:rsidR="00715EFF" w:rsidRPr="00F813BD" w:rsidRDefault="0003356E" w:rsidP="00715EFF">
      <w:pPr>
        <w:pStyle w:val="Caption"/>
        <w:rPr>
          <w:vanish/>
          <w:specVanish/>
        </w:rPr>
      </w:pPr>
      <w:bookmarkStart w:id="144" w:name="_Ref424214281"/>
      <w:bookmarkStart w:id="145" w:name="_Toc424230750"/>
      <w:r>
        <w:t xml:space="preserve">Figure </w:t>
      </w:r>
      <w:r w:rsidR="003E6194">
        <w:fldChar w:fldCharType="begin"/>
      </w:r>
      <w:r w:rsidR="003E6194">
        <w:instrText xml:space="preserve"> STYLEREF 2 \s </w:instrText>
      </w:r>
      <w:r w:rsidR="003E6194">
        <w:fldChar w:fldCharType="separate"/>
      </w:r>
      <w:r w:rsidR="00310929">
        <w:rPr>
          <w:noProof/>
        </w:rPr>
        <w:t>6</w:t>
      </w:r>
      <w:r w:rsidR="003E6194">
        <w:rPr>
          <w:noProof/>
        </w:rPr>
        <w:fldChar w:fldCharType="end"/>
      </w:r>
      <w:r w:rsidR="00CA01FD">
        <w:noBreakHyphen/>
      </w:r>
      <w:r w:rsidR="003E6194">
        <w:fldChar w:fldCharType="begin"/>
      </w:r>
      <w:r w:rsidR="003E6194">
        <w:instrText xml:space="preserve"> SEQ Figure \* ARABIC \s 2 </w:instrText>
      </w:r>
      <w:r w:rsidR="003E6194">
        <w:fldChar w:fldCharType="separate"/>
      </w:r>
      <w:r w:rsidR="00310929">
        <w:rPr>
          <w:noProof/>
        </w:rPr>
        <w:t>4</w:t>
      </w:r>
      <w:r w:rsidR="003E6194">
        <w:rPr>
          <w:noProof/>
        </w:rPr>
        <w:fldChar w:fldCharType="end"/>
      </w:r>
      <w:bookmarkEnd w:id="144"/>
      <w:r>
        <w:t>.</w:t>
      </w:r>
      <w:r w:rsidR="00A22ADD" w:rsidRPr="008B2137">
        <w:t xml:space="preserve"> Comparison of 8 randomly selected PDB structures</w:t>
      </w:r>
      <w:bookmarkEnd w:id="145"/>
    </w:p>
    <w:p w:rsidR="00A22ADD" w:rsidRPr="008B2137" w:rsidRDefault="00A22ADD" w:rsidP="000569C9">
      <w:pPr>
        <w:pStyle w:val="Caption"/>
      </w:pPr>
      <w:r w:rsidRPr="008B2137">
        <w:t>. Left-hand panel shows energies obtained with AFITT-CIF and Phenix-AFITT refined ligand restraints as a percentage of the deposited ligand energy. Labels provide the PDB code followed by the ligand’s 3-letter code. Some PDB structures have more than one instance of a ligand. Right-hand panel shows the R-</w:t>
      </w:r>
      <w:r w:rsidRPr="000569C9">
        <w:t>free</w:t>
      </w:r>
      <w:r w:rsidRPr="008B2137">
        <w:t xml:space="preserve"> obtained after refinement with E-H or AFITT geometry restraints on the ligands.</w:t>
      </w:r>
    </w:p>
    <w:p w:rsidR="00A22ADD" w:rsidRPr="008B2137" w:rsidRDefault="00A22ADD" w:rsidP="000569C9">
      <w:pPr>
        <w:keepNext/>
        <w:ind w:firstLine="0"/>
        <w:jc w:val="center"/>
        <w:rPr>
          <w:rFonts w:ascii="Garamond" w:hAnsi="Garamond"/>
        </w:rPr>
      </w:pPr>
      <w:r w:rsidRPr="008B2137">
        <w:rPr>
          <w:rFonts w:ascii="Garamond" w:hAnsi="Garamond"/>
          <w:noProof/>
        </w:rPr>
        <w:drawing>
          <wp:inline distT="0" distB="0" distL="0" distR="0" wp14:anchorId="6FF780A5" wp14:editId="050F1D9A">
            <wp:extent cx="5365631" cy="2682815"/>
            <wp:effectExtent l="0" t="0" r="698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ergy_rfree_altconf.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71294" cy="2685647"/>
                    </a:xfrm>
                    <a:prstGeom prst="rect">
                      <a:avLst/>
                    </a:prstGeom>
                  </pic:spPr>
                </pic:pic>
              </a:graphicData>
            </a:graphic>
          </wp:inline>
        </w:drawing>
      </w:r>
    </w:p>
    <w:p w:rsidR="00715EFF" w:rsidRPr="00F813BD" w:rsidRDefault="0003356E" w:rsidP="00715EFF">
      <w:pPr>
        <w:pStyle w:val="Caption"/>
        <w:rPr>
          <w:vanish/>
          <w:specVanish/>
        </w:rPr>
      </w:pPr>
      <w:bookmarkStart w:id="146" w:name="_Ref424214289"/>
      <w:bookmarkStart w:id="147" w:name="_Toc424230751"/>
      <w:r>
        <w:t xml:space="preserve">Figure </w:t>
      </w:r>
      <w:r w:rsidR="003E6194">
        <w:fldChar w:fldCharType="begin"/>
      </w:r>
      <w:r w:rsidR="003E6194">
        <w:instrText xml:space="preserve"> STYLEREF 2 \s </w:instrText>
      </w:r>
      <w:r w:rsidR="003E6194">
        <w:fldChar w:fldCharType="separate"/>
      </w:r>
      <w:r w:rsidR="00310929">
        <w:rPr>
          <w:noProof/>
        </w:rPr>
        <w:t>6</w:t>
      </w:r>
      <w:r w:rsidR="003E6194">
        <w:rPr>
          <w:noProof/>
        </w:rPr>
        <w:fldChar w:fldCharType="end"/>
      </w:r>
      <w:r w:rsidR="00CA01FD">
        <w:noBreakHyphen/>
      </w:r>
      <w:r w:rsidR="003E6194">
        <w:fldChar w:fldCharType="begin"/>
      </w:r>
      <w:r w:rsidR="003E6194">
        <w:instrText xml:space="preserve"> SEQ Figure \* ARABIC \s 2 </w:instrText>
      </w:r>
      <w:r w:rsidR="003E6194">
        <w:fldChar w:fldCharType="separate"/>
      </w:r>
      <w:r w:rsidR="00310929">
        <w:rPr>
          <w:noProof/>
        </w:rPr>
        <w:t>5</w:t>
      </w:r>
      <w:r w:rsidR="003E6194">
        <w:rPr>
          <w:noProof/>
        </w:rPr>
        <w:fldChar w:fldCharType="end"/>
      </w:r>
      <w:bookmarkEnd w:id="146"/>
      <w:r>
        <w:t>.</w:t>
      </w:r>
      <w:r w:rsidR="00A22ADD" w:rsidRPr="008B2137">
        <w:t xml:space="preserve"> Comparison of 5 PDB structures containing ligand instances</w:t>
      </w:r>
      <w:bookmarkEnd w:id="147"/>
    </w:p>
    <w:p w:rsidR="00A22ADD" w:rsidRPr="008B2137" w:rsidRDefault="00A22ADD" w:rsidP="000569C9">
      <w:pPr>
        <w:pStyle w:val="Caption"/>
      </w:pPr>
      <w:r w:rsidRPr="008B2137">
        <w:t xml:space="preserve"> with alternate conformations. All labels and statistics as in </w:t>
      </w:r>
      <w:r w:rsidR="00971729">
        <w:fldChar w:fldCharType="begin"/>
      </w:r>
      <w:r w:rsidR="00971729">
        <w:instrText xml:space="preserve"> REF _Ref424214281 \h </w:instrText>
      </w:r>
      <w:r w:rsidR="00971729">
        <w:fldChar w:fldCharType="separate"/>
      </w:r>
      <w:r w:rsidR="00310929">
        <w:t xml:space="preserve">Figure </w:t>
      </w:r>
      <w:r w:rsidR="00310929">
        <w:rPr>
          <w:noProof/>
        </w:rPr>
        <w:t>6</w:t>
      </w:r>
      <w:r w:rsidR="00310929">
        <w:noBreakHyphen/>
      </w:r>
      <w:r w:rsidR="00310929">
        <w:rPr>
          <w:noProof/>
        </w:rPr>
        <w:t>4</w:t>
      </w:r>
      <w:r w:rsidR="00971729">
        <w:fldChar w:fldCharType="end"/>
      </w:r>
      <w:r w:rsidRPr="008B2137">
        <w:t>.</w:t>
      </w:r>
    </w:p>
    <w:p w:rsidR="00A22ADD" w:rsidRPr="008B2137" w:rsidRDefault="00A22ADD" w:rsidP="00A22ADD">
      <w:pPr>
        <w:rPr>
          <w:rFonts w:ascii="Garamond" w:hAnsi="Garamond"/>
        </w:rPr>
      </w:pPr>
      <w:r w:rsidRPr="008B2137">
        <w:rPr>
          <w:rFonts w:ascii="Garamond" w:hAnsi="Garamond"/>
        </w:rPr>
        <w:lastRenderedPageBreak/>
        <w:t xml:space="preserve">Structure refinement with the Phenix-AFITT protocol is somewhat slower than refinement with a previously prepared CIF dictionary file. </w:t>
      </w:r>
      <w:r w:rsidR="0003356E">
        <w:rPr>
          <w:rFonts w:ascii="Garamond" w:hAnsi="Garamond"/>
        </w:rPr>
        <w:fldChar w:fldCharType="begin"/>
      </w:r>
      <w:r w:rsidR="0003356E">
        <w:rPr>
          <w:rFonts w:ascii="Garamond" w:hAnsi="Garamond"/>
        </w:rPr>
        <w:instrText xml:space="preserve"> REF _Ref424214300 \h </w:instrText>
      </w:r>
      <w:r w:rsidR="0003356E">
        <w:rPr>
          <w:rFonts w:ascii="Garamond" w:hAnsi="Garamond"/>
        </w:rPr>
      </w:r>
      <w:r w:rsidR="0003356E">
        <w:rPr>
          <w:rFonts w:ascii="Garamond" w:hAnsi="Garamond"/>
        </w:rPr>
        <w:fldChar w:fldCharType="separate"/>
      </w:r>
      <w:r w:rsidR="00310929">
        <w:t xml:space="preserve">Figure </w:t>
      </w:r>
      <w:r w:rsidR="00310929">
        <w:rPr>
          <w:noProof/>
        </w:rPr>
        <w:t>6</w:t>
      </w:r>
      <w:r w:rsidR="00310929">
        <w:noBreakHyphen/>
      </w:r>
      <w:r w:rsidR="00310929">
        <w:rPr>
          <w:noProof/>
        </w:rPr>
        <w:t>6</w:t>
      </w:r>
      <w:r w:rsidR="0003356E">
        <w:rPr>
          <w:rFonts w:ascii="Garamond" w:hAnsi="Garamond"/>
        </w:rPr>
        <w:fldChar w:fldCharType="end"/>
      </w:r>
      <w:r w:rsidR="0003356E">
        <w:rPr>
          <w:rFonts w:ascii="Garamond" w:hAnsi="Garamond"/>
        </w:rPr>
        <w:t xml:space="preserve"> </w:t>
      </w:r>
      <w:r w:rsidRPr="008B2137">
        <w:rPr>
          <w:rFonts w:ascii="Garamond" w:hAnsi="Garamond"/>
        </w:rPr>
        <w:t>presents a histogram of runtime differences between AFITT-CIF and a Phenix-AFITT refinement as a percentage of the AFITT-CIF runtime.  In general, a Phenix-AFITT refinement is slower by an average of 16% compared to the same refinement using E-H restraints. In addition there were five structures with refinement times more than twice as slow as with the traditional algorithm: 1q41:2235%, 1sq5:1141%, 1q1g:440%, 1hq2:219%, 1dd7:110%. These five outliers have been omitted from the plot.</w:t>
      </w:r>
    </w:p>
    <w:p w:rsidR="00A22ADD" w:rsidRPr="008B2137" w:rsidRDefault="00A22ADD" w:rsidP="000569C9">
      <w:pPr>
        <w:keepNext/>
        <w:ind w:firstLine="0"/>
        <w:jc w:val="center"/>
        <w:rPr>
          <w:rFonts w:ascii="Garamond" w:hAnsi="Garamond"/>
        </w:rPr>
      </w:pPr>
      <w:r w:rsidRPr="008B2137">
        <w:rPr>
          <w:rFonts w:ascii="Garamond" w:hAnsi="Garamond"/>
          <w:noProof/>
        </w:rPr>
        <w:drawing>
          <wp:inline distT="0" distB="0" distL="0" distR="0" wp14:anchorId="2FEF408A" wp14:editId="088BAC54">
            <wp:extent cx="2898648" cy="28986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s_EH-AF.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98648" cy="2898648"/>
                    </a:xfrm>
                    <a:prstGeom prst="rect">
                      <a:avLst/>
                    </a:prstGeom>
                  </pic:spPr>
                </pic:pic>
              </a:graphicData>
            </a:graphic>
          </wp:inline>
        </w:drawing>
      </w:r>
    </w:p>
    <w:p w:rsidR="00715EFF" w:rsidRPr="00F813BD" w:rsidRDefault="0003356E" w:rsidP="00715EFF">
      <w:pPr>
        <w:pStyle w:val="Caption"/>
        <w:rPr>
          <w:vanish/>
          <w:specVanish/>
        </w:rPr>
      </w:pPr>
      <w:bookmarkStart w:id="148" w:name="_Ref424214300"/>
      <w:bookmarkStart w:id="149" w:name="_Toc424230752"/>
      <w:r>
        <w:t xml:space="preserve">Figure </w:t>
      </w:r>
      <w:r w:rsidR="003E6194">
        <w:fldChar w:fldCharType="begin"/>
      </w:r>
      <w:r w:rsidR="003E6194">
        <w:instrText xml:space="preserve"> STYLEREF 2 \s </w:instrText>
      </w:r>
      <w:r w:rsidR="003E6194">
        <w:fldChar w:fldCharType="separate"/>
      </w:r>
      <w:r w:rsidR="00310929">
        <w:rPr>
          <w:noProof/>
        </w:rPr>
        <w:t>6</w:t>
      </w:r>
      <w:r w:rsidR="003E6194">
        <w:rPr>
          <w:noProof/>
        </w:rPr>
        <w:fldChar w:fldCharType="end"/>
      </w:r>
      <w:r w:rsidR="00CA01FD">
        <w:noBreakHyphen/>
      </w:r>
      <w:r w:rsidR="003E6194">
        <w:fldChar w:fldCharType="begin"/>
      </w:r>
      <w:r w:rsidR="003E6194">
        <w:instrText xml:space="preserve"> SEQ Figure \* ARABIC \s 2 </w:instrText>
      </w:r>
      <w:r w:rsidR="003E6194">
        <w:fldChar w:fldCharType="separate"/>
      </w:r>
      <w:r w:rsidR="00310929">
        <w:rPr>
          <w:noProof/>
        </w:rPr>
        <w:t>6</w:t>
      </w:r>
      <w:r w:rsidR="003E6194">
        <w:rPr>
          <w:noProof/>
        </w:rPr>
        <w:fldChar w:fldCharType="end"/>
      </w:r>
      <w:bookmarkEnd w:id="148"/>
      <w:r>
        <w:t>.</w:t>
      </w:r>
      <w:r w:rsidR="00A22ADD" w:rsidRPr="008B2137">
        <w:t xml:space="preserve"> </w:t>
      </w:r>
      <w:r w:rsidR="00A22ADD" w:rsidRPr="000569C9">
        <w:t>Difference</w:t>
      </w:r>
      <w:r w:rsidR="00A22ADD" w:rsidRPr="008B2137">
        <w:t xml:space="preserve"> in run time</w:t>
      </w:r>
      <w:bookmarkEnd w:id="149"/>
    </w:p>
    <w:p w:rsidR="00A22ADD" w:rsidRPr="008B2137" w:rsidRDefault="00A22ADD" w:rsidP="000569C9">
      <w:pPr>
        <w:pStyle w:val="Caption"/>
      </w:pPr>
      <w:r w:rsidRPr="008B2137">
        <w:t xml:space="preserve"> between traditional E-H and Phenix-AFITT refinement as a percentage of E-H refinement run time. Positive numbers indicate that the Phenix-AFITT refinement is faster; negative numbers that Phenix E-H is faster. Five outliers (1q41, 1sq5, 1q1g, 1hq2, 1dd7) have been omitted from the plot.</w:t>
      </w:r>
    </w:p>
    <w:p w:rsidR="00A22ADD" w:rsidRPr="008B2137" w:rsidRDefault="00A22ADD" w:rsidP="000569C9">
      <w:pPr>
        <w:pStyle w:val="Heading3"/>
      </w:pPr>
      <w:r w:rsidRPr="008B2137">
        <w:t>Discussion</w:t>
      </w:r>
    </w:p>
    <w:p w:rsidR="00A22ADD" w:rsidRPr="008B2137" w:rsidRDefault="00A22ADD" w:rsidP="00A22ADD">
      <w:pPr>
        <w:rPr>
          <w:rFonts w:ascii="Garamond" w:hAnsi="Garamond"/>
        </w:rPr>
      </w:pPr>
      <w:r w:rsidRPr="008B2137">
        <w:rPr>
          <w:rFonts w:ascii="Garamond" w:hAnsi="Garamond"/>
        </w:rPr>
        <w:t xml:space="preserve">The Phenix-AFITT protocol is a new tool that improves on the limited set of geometry restraints typically used in modern refinement programs. By implementing an interface to AFITT into Phenix refinement, a more accurate set of chemical restraints is made available that leads to a significant reduction in ligand conformational energies and an improvement in ligand geometries. This is </w:t>
      </w:r>
      <w:r w:rsidRPr="008B2137">
        <w:rPr>
          <w:rFonts w:ascii="Garamond" w:hAnsi="Garamond"/>
        </w:rPr>
        <w:lastRenderedPageBreak/>
        <w:t xml:space="preserve">accomplished without detriment to the model’s fit to experimental data and with only a modest increase in refinement time. AFITT is fully integrated with </w:t>
      </w:r>
      <w:r w:rsidRPr="0003356E">
        <w:rPr>
          <w:rFonts w:ascii="Garamond" w:hAnsi="Garamond"/>
          <w:i/>
        </w:rPr>
        <w:t>phenix.refine</w:t>
      </w:r>
      <w:r w:rsidRPr="008B2137">
        <w:rPr>
          <w:rFonts w:ascii="Garamond" w:hAnsi="Garamond"/>
        </w:rPr>
        <w:t>, is easy to use and automatically handles multiple ligands, alternate conformations and covalent linkage. A user’s guide is available on-line in the Phenix documentation under the “Structure Refinement and Restraint Generation” heading.</w:t>
      </w:r>
    </w:p>
    <w:p w:rsidR="00A22ADD" w:rsidRPr="008B2137" w:rsidRDefault="00A22ADD" w:rsidP="00A22ADD">
      <w:pPr>
        <w:rPr>
          <w:rFonts w:ascii="Garamond" w:hAnsi="Garamond"/>
        </w:rPr>
      </w:pPr>
      <w:r w:rsidRPr="008B2137">
        <w:rPr>
          <w:rFonts w:ascii="Garamond" w:hAnsi="Garamond"/>
        </w:rPr>
        <w:t>The Phenix-AFITT protocol not only improves on the deposited PDB ligand geometries but also on those obtained with refinements using a CIF-format restraints file derived from the same MMFF force field that AFITT uses. This is noteworthy because it underscores that improved refinement results are not solely the result of using a better force field but also of how that force field is implemented within the refinement target function. Most target functions in use today only allow for representation of bond, angle, simplified dihedral and atomic overlap penalty terms. Thus a crystal refinement restraints representation of a ligand’s geometry parameters necessarily constrains the force field into a more primitive representation. For example, non-bonded interactions (electrostatics and van der Waals forces) are no longer accurately represented in the restraints format. The fact that the Mogul validation results indicate a greater improvement between AFITT-CIF and Phenix-AFITT refinements in angle than in bond geometries, is consistent with this interpretation: angles should be more susceptible to differences in other force field terms than bonds. Unfortunately the CIF-like restraints dictionaries are in widespread use today because they represent the same geometry restraints function as has been found to function well with protein residues. As a move is made to more accurate refinement, it can be hoped that refinement target functions will more often be implemented according to the paradigm presented here so as to more accurately represent the complex conformational space of small molecules and ligands.</w:t>
      </w:r>
    </w:p>
    <w:p w:rsidR="00A22ADD" w:rsidRPr="008B2137" w:rsidRDefault="00A22ADD" w:rsidP="00A22ADD">
      <w:pPr>
        <w:rPr>
          <w:rFonts w:ascii="Garamond" w:hAnsi="Garamond"/>
        </w:rPr>
      </w:pPr>
    </w:p>
    <w:p w:rsidR="006651FB" w:rsidRDefault="006651FB" w:rsidP="00A22ADD">
      <w:pPr>
        <w:ind w:firstLine="0"/>
        <w:rPr>
          <w:rFonts w:asciiTheme="majorHAnsi" w:eastAsiaTheme="majorEastAsia" w:hAnsiTheme="majorHAnsi" w:cstheme="majorBidi"/>
          <w:b/>
          <w:bCs/>
          <w:i/>
          <w:iCs/>
          <w:sz w:val="28"/>
          <w:szCs w:val="28"/>
        </w:rPr>
      </w:pPr>
      <w:r>
        <w:br w:type="page"/>
      </w:r>
    </w:p>
    <w:p w:rsidR="00917222" w:rsidRDefault="00917222" w:rsidP="00E2500F">
      <w:pPr>
        <w:pStyle w:val="Heading2"/>
        <w:numPr>
          <w:ilvl w:val="1"/>
          <w:numId w:val="2"/>
        </w:numPr>
      </w:pPr>
      <w:r>
        <w:lastRenderedPageBreak/>
        <w:t xml:space="preserve"> </w:t>
      </w:r>
      <w:bookmarkStart w:id="150" w:name="_Toc424230709"/>
      <w:r w:rsidR="001D68E7" w:rsidRPr="00F1250B">
        <w:rPr>
          <w:rFonts w:asciiTheme="minorHAnsi" w:hAnsiTheme="minorHAnsi"/>
        </w:rPr>
        <w:t>Implementing molecular dynamics for improved crystallographic model refinement with Phenix and Amber</w:t>
      </w:r>
      <w:bookmarkEnd w:id="150"/>
    </w:p>
    <w:p w:rsidR="001D68E7" w:rsidRDefault="001D68E7" w:rsidP="001D68E7">
      <w:pPr>
        <w:pStyle w:val="Heading3"/>
      </w:pPr>
      <w:r>
        <w:t>Abstract</w:t>
      </w:r>
    </w:p>
    <w:p w:rsidR="001D68E7" w:rsidRPr="00DE2F53" w:rsidRDefault="001D68E7" w:rsidP="001D68E7">
      <w:r>
        <w:t xml:space="preserve">The refinement of accurate biomolecular crystallographic models relies on a correct set of geometry restraints to supplement the low data to parameter ratio inherent in the experiment. We present a new tool that integrates Phenix crystallographic refinement with the Amber package for molecular dynamics and thus makes available the full all-atom Amber force field for precise modelling of biomolecular chemistry. The advantages of Amber force field include a carefully derived set of torsion angle potentials, an extensive and flexible set of atom types, Lennard-Jones treatment of non-bonded interactions and a fully accurate treatment of crystalline electrostatics. The new combined method, Phenix-Amber, improves model quality with over 87% of structures displaying a better </w:t>
      </w:r>
      <w:r w:rsidRPr="00E07837">
        <w:rPr>
          <w:i/>
        </w:rPr>
        <w:t>MolProbity</w:t>
      </w:r>
      <w:r>
        <w:t xml:space="preserve"> score as compared to traditional refinement. Electrostatics are more accurately modeled and there is a 7% increase in the number of hydrogen bonds retained through refinement. Additionally overfitting is reduced with 93% of models having a smaller R</w:t>
      </w:r>
      <w:r w:rsidRPr="00E07837">
        <w:rPr>
          <w:vertAlign w:val="subscript"/>
        </w:rPr>
        <w:t>work</w:t>
      </w:r>
      <w:r>
        <w:t>-R</w:t>
      </w:r>
      <w:r w:rsidRPr="00E07837">
        <w:rPr>
          <w:vertAlign w:val="subscript"/>
        </w:rPr>
        <w:t>free</w:t>
      </w:r>
      <w:r>
        <w:t xml:space="preserve"> gap. We further see that improvements are greatest at lower resolutions and poorer starting models. An efficient implementation and a user-friendly tool for preparing input files offer an excellent tool for improving the quality and accuracy of refined models. Furthermore, the flexible implementation will simplify the future development of more advanced applications such as Amber-based ensemble refinement, quantum mechanical representation of active sites and accurate molecular dynamics simulated annealing.</w:t>
      </w:r>
    </w:p>
    <w:p w:rsidR="001D68E7" w:rsidRDefault="001D68E7" w:rsidP="001D68E7">
      <w:pPr>
        <w:pStyle w:val="Heading3"/>
      </w:pPr>
      <w:r>
        <w:t>Introduction</w:t>
      </w:r>
    </w:p>
    <w:p w:rsidR="001D68E7" w:rsidRDefault="001D68E7" w:rsidP="001D68E7">
      <w:r>
        <w:t>Accurate structural knowledge lies at the heart of our understanding biomolecular function, interactions, mechanisms of enzyme activity as well as cellular processes and pathological states. With over 100,000 structures in the Protein Data Bank</w:t>
      </w:r>
      <w:r>
        <w:fldChar w:fldCharType="begin" w:fldLock="1"/>
      </w:r>
      <w:r w:rsidR="00310929">
        <w:instrText>ADDIN CSL_CITATION { "citationItems" : [ { "id" : "ITEM-1", "itemData" : { "ISSN" : "0305-1048", "PMID" : "10592235", "abstract" : "The Protein Data Bank (PDB; http://www.rcsb.org/pdb/ ) is the single worldwide archive of structural data of biological macromolecules. This paper describes the goals of the PDB, the systems in place for data deposition and access, how to obtain further information, and near-term plans for the future development of the resource.", "author" : [ { "dropping-particle" : "", "family" : "Berman", "given" : "H M", "non-dropping-particle" : "", "parse-names" : false, "suffix" : "" }, { "dropping-particle" : "", "family" : "Westbrook", "given" : "J", "non-dropping-particle" : "", "parse-names" : false, "suffix" : "" }, { "dropping-particle" : "", "family" : "Feng", "given" : "Z", "non-dropping-particle" : "", "parse-names" : false, "suffix" : "" }, { "dropping-particle" : "", "family" : "Gilliland", "given" : "G", "non-dropping-particle" : "", "parse-names" : false, "suffix" : "" }, { "dropping-particle" : "", "family" : "Bhat", "given" : "T N", "non-dropping-particle" : "", "parse-names" : false, "suffix" : "" }, { "dropping-particle" : "", "family" : "Weissig", "given" : "H", "non-dropping-particle" : "", "parse-names" : false, "suffix" : "" }, { "dropping-particle" : "", "family" : "Shindyalov", "given" : "I N", "non-dropping-particle" : "", "parse-names" : false, "suffix" : "" }, { "dropping-particle" : "", "family" : "Bourne", "given" : "P E", "non-dropping-particle" : "", "parse-names" : false, "suffix" : "" } ], "container-title" : "Nucleic acids research", "id" : "ITEM-1", "issue" : "1", "issued" : { "date-parts" : [ [ "2000", "1", "1" ] ] }, "page" : "235-42", "title" : "The Protein Data Bank.", "type" : "article-journal", "volume" : "28" }, "uris" : [ "http://www.mendeley.com/documents/?uuid=9878daa6-6017-4cd2-b228-33b90630b026" ] } ], "mendeley" : { "formattedCitation" : "[16]", "plainTextFormattedCitation" : "[16]", "previouslyFormattedCitation" : "[16]" }, "properties" : { "noteIndex" : 0 }, "schema" : "https://github.com/citation-style-language/schema/raw/master/csl-citation.json" }</w:instrText>
      </w:r>
      <w:r>
        <w:fldChar w:fldCharType="separate"/>
      </w:r>
      <w:r w:rsidR="00971729" w:rsidRPr="00971729">
        <w:rPr>
          <w:noProof/>
        </w:rPr>
        <w:t>[16]</w:t>
      </w:r>
      <w:r>
        <w:fldChar w:fldCharType="end"/>
      </w:r>
      <w:r>
        <w:t xml:space="preserve"> solved via x-ray diffraction methods, crystallography is the eminent method for determining biomolecular structure. Crystal structure </w:t>
      </w:r>
      <w:r>
        <w:lastRenderedPageBreak/>
        <w:t>refinement is a computational technique that plays a key role in post-experiment data interpretation. Refinement of atomic coordinates entails solving an optimization problem to minimize the residual difference between the experimental and model structure factor amplitudes.</w:t>
      </w:r>
      <w:r>
        <w:fldChar w:fldCharType="begin" w:fldLock="1"/>
      </w:r>
      <w:r w:rsidR="00310929">
        <w:instrText>ADDIN CSL_CITATION { "citationItems" : [ { "id" : "ITEM-1", "itemData" : { "DOI" : "10.1107/S0567739478001904", "abstract" : "An improved method of crystallographic structure refinement, especially suitable for large molecules, is described, it is based on simultaneous minimization of a realistic potential-energy function and a crystallographic residual. The method has already proved its worth in the final stages of refinement of two structures; an application to crude wiremodel coordinates of a small protein is described and evaluated.", "author" : [ { "dropping-particle" : "", "family" : "Jack", "given" : "A", "non-dropping-particle" : "", "parse-names" : false, "suffix" : "" }, { "dropping-particle" : "", "family" : "Levitt", "given" : "M", "non-dropping-particle" : "", "parse-names" : false, "suffix" : "" } ], "container-title" : "Acta Crystallographica Section A", "id" : "ITEM-1", "issue" : "6", "issued" : { "date-parts" : [ [ "1978", "11" ] ] }, "page" : "931-935", "title" : "Refinement of large structures by simultaneous minimization of energy and &lt;i&gt;R&lt;/i&gt; factor", "type" : "article-journal", "volume" : "34" }, "uris" : [ "http://www.mendeley.com/documents/?uuid=b5c170b2-9014-4f62-bf5e-a5185ad1a48f" ] }, { "id" : "ITEM-2", "itemData" : { "DOI" : "10.1107/S0567739478001618", "ISSN" : "0567-7394", "abstract" : "A new atomic-parameters least-squares refinement method is presented which makes use of the fast Fourier transform algorithm at all stages of the computation. For large structures, the amount of computation is almost proportional to the size of the structure making it very attractive for large biological structures such as proteins. In addition the method has a radius of convergence of approximately 0.75 \u00c5 making it applicable at a very early stage of the structure-determination process. The method has been tested on hypothetical as well as real structures. The method has been used to refine the structure of insulin at 1.5 \u00c5 resolution, barium beauvuricin complex at 1.2 \u00c5 resolution, and myoglobin at 2 \u00c5 resolution. Details of the method and brief summaries of its applications are presented in the paper.", "author" : [ { "dropping-particle" : "", "family" : "Agarwal", "given" : "R. C.", "non-dropping-particle" : "", "parse-names" : false, "suffix" : "" } ], "container-title" : "Acta Crystallographica Section A", "id" : "ITEM-2", "issued" : { "date-parts" : [ [ "1978", "9", "1" ] ] }, "language" : "en", "note" : "sfall", "page" : "791-809", "publisher" : "International Union of Crystallography", "title" : "A new least-squares refinement technique based on the fast Fourier transform algorithm", "type" : "article-journal", "volume" : "34" }, "uris" : [ "http://www.mendeley.com/documents/?uuid=d8971584-4da2-44f3-acbf-a79fbaee30c0" ] }, { "id" : "ITEM-3", "itemData" : { "DOI" : "10.1107/S0907444996012255", "ISSN" : "0907-4449", "PMID" : "15299926", "abstract" : "This paper reviews the mathematical basis of maximum likelihood. The likelihood function for macromolecular structures is extended to include prior phase information and experimental standard uncertainties. The assumption that different parts of a structure might have different errors is considered. A method for estimating sigma(A) using 'free' reflections is described and its effects analysed. The derived equations have been implemented in the program REFMAC. This has been tested on several proteins at different stages of refinement (bacterial alpha-amylase, cytochrome c', cross-linked insulin and oligopeptide binding protein). The results derived using the maximum-likelihood residual are consistently better than those obtained from least-squares refinement.", "author" : [ { "dropping-particle" : "", "family" : "Murshudov", "given" : "G N", "non-dropping-particle" : "", "parse-names" : false, "suffix" : "" }, { "dropping-particle" : "", "family" : "Vagin", "given" : "A A", "non-dropping-particle" : "", "parse-names" : false, "suffix" : "" }, { "dropping-particle" : "", "family" : "Dodson", "given" : "E J", "non-dropping-particle" : "", "parse-names" : false, "suffix" : "" } ], "container-title" : "Acta Crystallographica Section D", "id" : "ITEM-3", "issued" : { "date-parts" : [ [ "1997", "5", "1" ] ] }, "language" : "en", "page" : "240-55", "publisher" : "International Union of Crystallography", "title" : "Refinement of macromolecular structures by the maximum-likelihood method.", "type" : "article-journal", "volume" : "53" }, "uris" : [ "http://www.mendeley.com/documents/?uuid=5009231e-88b1-43fe-8769-c39155705314" ] } ], "mendeley" : { "formattedCitation" : "[89], [95], [235]", "plainTextFormattedCitation" : "[89], [95], [235]", "previouslyFormattedCitation" : "[89], [95], [235]" }, "properties" : { "noteIndex" : 0 }, "schema" : "https://github.com/citation-style-language/schema/raw/master/csl-citation.json" }</w:instrText>
      </w:r>
      <w:r>
        <w:fldChar w:fldCharType="separate"/>
      </w:r>
      <w:r w:rsidR="00971729" w:rsidRPr="00971729">
        <w:rPr>
          <w:noProof/>
        </w:rPr>
        <w:t>[89], [95], [235]</w:t>
      </w:r>
      <w:r>
        <w:fldChar w:fldCharType="end"/>
      </w:r>
      <w:r>
        <w:t xml:space="preserve"> However, due to inherent experimental limitations and low data to parameter ratio, the employment of an additional set of restraints, commonly referred to as geometry or steric restraints, is key to successful and reasonable structural refinement.</w:t>
      </w:r>
      <w:r>
        <w:fldChar w:fldCharType="begin" w:fldLock="1"/>
      </w:r>
      <w:r w:rsidR="00310929">
        <w:instrText>ADDIN CSL_CITATION { "citationItems" : [ { "id" : "ITEM-1", "itemData" : { "DOI" : "10.1107/S0365110X63002929", "ISSN" : "0365110X", "author" : [ { "dropping-particle" : "", "family" : "Waser", "given" : "J.", "non-dropping-particle" : "", "parse-names" : false, "suffix" : "" } ], "container-title" : "Acta Crystallographica", "id" : "ITEM-1", "issue" : "11", "issued" : { "date-parts" : [ [ "1963", "11", "10" ] ] }, "language" : "en", "page" : "1091-1094", "publisher" : "International Union of Crystallography", "title" : "Least-squares refinement with subsidiary conditions", "type" : "article-journal", "volume" : "16" }, "uris" : [ "http://www.mendeley.com/documents/?uuid=e0c335e8-4290-4229-8d92-284e70fd84c4" ] } ], "mendeley" : { "formattedCitation" : "[236]", "plainTextFormattedCitation" : "[236]", "previouslyFormattedCitation" : "[236]" }, "properties" : { "noteIndex" : 0 }, "schema" : "https://github.com/citation-style-language/schema/raw/master/csl-citation.json" }</w:instrText>
      </w:r>
      <w:r>
        <w:fldChar w:fldCharType="separate"/>
      </w:r>
      <w:r w:rsidR="00971729" w:rsidRPr="00971729">
        <w:rPr>
          <w:noProof/>
        </w:rPr>
        <w:t>[236]</w:t>
      </w:r>
      <w:r>
        <w:fldChar w:fldCharType="end"/>
      </w:r>
      <w:r>
        <w:t xml:space="preserve"> These restraints, which can be thought of as </w:t>
      </w:r>
      <w:r w:rsidRPr="00F1250B">
        <w:t>a prior</w:t>
      </w:r>
      <w:r>
        <w:t xml:space="preserve"> in the Bayesian sense, provide additional observations to the optimization target and reduce the danger of overfitting. Their use leads to higher quality, chemically accurate models. </w:t>
      </w:r>
    </w:p>
    <w:p w:rsidR="001D68E7" w:rsidRDefault="001D68E7" w:rsidP="001D68E7">
      <w:r>
        <w:t>Most current refinement programs</w:t>
      </w:r>
      <w:r>
        <w:fldChar w:fldCharType="begin" w:fldLock="1"/>
      </w:r>
      <w:r w:rsidR="00310929">
        <w:instrText>ADDIN CSL_CITATION { "citationItems" : [ { "id" : "ITEM-1", "itemData" : { "DOI" : "10.1107/S0907444912001308", "ISSN" : "1399-0047", "PMID" : "22505256", "abstract" : "phenix.refine is a program within the PHENIX package that supports crystallographic structure refinement against experimental data with a wide range of upper resolution limits using a large repertoire of model parameterizations. It has several automation features and is also highly flexible. Several hundred parameters enable extensive customizations for complex use cases. Multiple user-defined refinement strategies can be applied to specific parts of the model in a single refinement run. An intuitive graphical user interface is available to guide novice users and to assist advanced users in managing refinement projects. X-ray or neutron diffraction data can be used separately or jointly in refinement. phenix.refine is tightly integrated into the PHENIX suite, where it serves as a critical component in automated model building, final structure refinement, structure validation and deposition to the wwPDB. This paper presents an overview of the major phenix.refine features, with extensive literature references for readers interested in more detailed discussions of the methods.", "author" : [ { "dropping-particle" : "V", "family" : "Afonine", "given" : "Pavel", "non-dropping-particle" : "", "parse-names" : false, "suffix" : "" }, { "dropping-particle" : "", "family" : "Grosse-Kunstleve", "given" : "Ralf W", "non-dropping-particle" : "", "parse-names" : false, "suffix" : "" }, { "dropping-particle" : "", "family" : "Echols", "given" : "Nathaniel", "non-dropping-particle" : "", "parse-names" : false, "suffix" : "" }, { "dropping-particle" : "", "family" : "Headd", "given" : "Jeffrey J", "non-dropping-particle" : "", "parse-names" : false, "suffix" : "" }, { "dropping-particle" : "", "family" : "Moriarty", "given" : "Nigel W", "non-dropping-particle" : "", "parse-names" : false, "suffix" : "" }, { "dropping-particle" : "", "family" : "Mustyakimov", "given" : "Marat", "non-dropping-particle" : "", "parse-names" : false, "suffix" : "" }, { "dropping-particle" : "", "family" : "Terwilliger", "given" : "Thomas C", "non-dropping-particle" : "", "parse-names" : false, "suffix" : "" }, { "dropping-particle" : "", "family" : "Urzhumtsev", "given" : "Alexandre", "non-dropping-particle" : "", "parse-names" : false, "suffix" : "" }, { "dropping-particle" : "", "family" : "Zwart", "given" : "Peter H", "non-dropping-particle" : "", "parse-names" : false, "suffix" : "" }, { "dropping-particle" : "", "family" : "Adams", "given" : "Paul D", "non-dropping-particle" : "", "parse-names" : false, "suffix" : "" } ], "container-title" : "Acta Crystallogr., Sect. D", "id" : "ITEM-1", "issue" : "4", "issued" : { "date-parts" : [ [ "2012", "4" ] ] }, "note" : "phenix refine", "page" : "352-67", "title" : "Towards automated crystallographic structure refinement with phenix.refine.", "type" : "article-journal", "volume" : "68" }, "uris" : [ "http://www.mendeley.com/documents/?uuid=de0cb566-7940-4377-90ac-796c1714e50c" ] }, { "id" : "ITEM-2", "itemData" : { "DOI" : "10.1107/S0907444911001314", "ISSN" : "1399-0047", "PMID" : "21460454", "abstract" : "This paper describes various components of the macromolecular crystallographic refinement program REFMAC5, which is distributed as part of the CCP4 suite. REFMAC5 utilizes different likelihood functions depending on the diffraction data employed (amplitudes or intensities), the presence of twinning and the availability of SAD/SIRAS experimental diffraction data. To ensure chemical and structural integrity of the refined model, REFMAC5 offers several classes of restraints and choices of model parameterization. Reliable models at resolutions at least as low as 4 \u00c5 can be achieved thanks to low-resolution refinement tools such as secondary-structure restraints, restraints to known homologous structures, automatic global and local NCS restraints, `jelly-body' restraints and the use of novel long-range restraints on atomic displacement parameters (ADPs) based on the Kullback-Leibler divergence. REFMAC5 additionally offers TLS parameterization and, when high-resolution data are available, fast refinement of anisotropic ADPs. Refinement in the presence of twinning is performed in a fully automated fashion. REFMAC5 is a flexible and highly optimized refinement package that is ideally suited for refinement across the entire resolution spectrum encountered in macromolecular crystallography.", "author" : [ { "dropping-particle" : "", "family" : "Murshudov", "given" : "Garib N", "non-dropping-particle" : "", "parse-names" : false, "suffix" : "" }, { "dropping-particle" : "", "family" : "Skub\u00e1k", "given" : "Pavol", "non-dropping-particle" : "", "parse-names" : false, "suffix" : "" }, { "dropping-particle" : "", "family" : "Lebedev", "given" : "Andrey A", "non-dropping-particle" : "", "parse-names" : false, "suffix" : "" }, { "dropping-particle" : "", "family" : "Pannu", "given" : "Navraj S", "non-dropping-particle" : "", "parse-names" : false, "suffix" : "" }, { "dropping-particle" : "", "family" : "Steiner", "given" : "Roberto A", "non-dropping-particle" : "", "parse-names" : false, "suffix" : "" }, { "dropping-particle" : "", "family" : "Nicholls", "given" : "Robert A", "non-dropping-particle" : "", "parse-names" : false, "suffix" : "" }, { "dropping-particle" : "", "family" : "Winn", "given" : "Martyn D", "non-dropping-particle" : "", "parse-names" : false, "suffix" : "" }, { "dropping-particle" : "", "family" : "Long", "given" : "Fei", "non-dropping-particle" : "", "parse-names" : false, "suffix" : "" }, { "dropping-particle" : "", "family" : "Vagin", "given" : "Alexei A", "non-dropping-particle" : "", "parse-names" : false, "suffix" : "" } ], "container-title" : "Acta crystallographica. Section D, Biological crystallography", "id" : "ITEM-2", "issue" : "4", "issued" : { "date-parts" : [ [ "2011", "4", "18" ] ] }, "language" : "en", "page" : "355-67", "publisher" : "International Union of Crystallography", "title" : "REFMAC5 for the refinement of macromolecular crystal structures.", "type" : "article-journal", "volume" : "67" }, "uris" : [ "http://www.mendeley.com/documents/?uuid=20dde7b6-16ff-47b7-9a3d-adf5502430b3" ] }, { "id" : "ITEM-3", "itemData" : { "DOI" : "10.1107/S0108767307043930", "abstract" : "An account is given of the development of the {\\it SHELX} system of computer programs from {\\it SHELX}-76 to the present day. In addition to identifying useful innovations that have come into general use through their implementation in {\\it SHELX}, a critical analysis is presented of the less-successful features, missed opportunities and desirable improvements for future releases of the software. An attempt is made to understand how a program originally designed for photographic intensity data, punched cards and computers over 10000 times slower than an average modern personal computer has managed to survive for~so~long. {\\it SHELXL} is the most widely used program for small-molecule refinement and {\\it SHELXS} and {\\it SHELXD} are often employed for structure solution despite the availability of objectively superior programs. {\\it SHELXL} also finds a niche for the refinement of macromolecules against high-resolution or twinned data; {\\it SHELXPRO} acts as an interface for macromolecular applications. {\\it SHELXC}, {\\it SHELXD} and {\\it SHELXE} are proving useful for the experimental phasing of macromolecules, especially because they are fast and robust and so are often employed in pipelines for {\\it high-throughput} phasing. This paper could serve as a general literature citation when one or more of the open-source {\\it SHELX} programs (and the Bruker AXS version {\\it SHELXTL}) are employed in the course of a crystal-structure determination.", "author" : [ { "dropping-particle" : "", "family" : "Sheldrick", "given" : "George M", "non-dropping-particle" : "", "parse-names" : false, "suffix" : "" } ], "container-title" : "Acta Crystallographica Section A", "id" : "ITEM-3", "issue" : "1", "issued" : { "date-parts" : [ [ "2008", "1" ] ] }, "page" : "112-122", "title" : "A short history of &lt;i&gt;SHELX&lt;/i&gt;", "type" : "article-journal", "volume" : "64" }, "uris" : [ "http://www.mendeley.com/documents/?uuid=28f37bb7-4f19-47ed-b12b-8c5ebc49f193" ] }, { "id" : "ITEM-4", "itemData" : { "author" : [ { "dropping-particle" : "", "family" : "Bricogne", "given" : "G.", "non-dropping-particle" : "", "parse-names" : false, "suffix" : "" }, { "dropping-particle" : "", "family" : "Blanc", "given" : "E.", "non-dropping-particle" : "", "parse-names" : false, "suffix" : "" }, { "dropping-particle" : "", "family" : "Brandl", "given" : "M.", "non-dropping-particle" : "", "parse-names" : false, "suffix" : "" }, { "dropping-particle" : "", "family" : "Flensburg", "given" : "C.", "non-dropping-particle" : "", "parse-names" : false, "suffix" : "" }, { "dropping-particle" : "", "family" : "Keller", "given" : "P.", "non-dropping-particle" : "", "parse-names" : false, "suffix" : "" }, { "dropping-particle" : "", "family" : "Paciorek", "given" : "W.", "non-dropping-particle" : "", "parse-names" : false, "suffix" : "" }, { "dropping-particle" : "", "family" : "Roversi", "given" : "P.", "non-dropping-particle" : "", "parse-names" : false, "suffix" : "" }, { "dropping-particle" : "", "family" : "Sharff", "given" : "A.", "non-dropping-particle" : "", "parse-names" : false, "suffix" : "" }, { "dropping-particle" : "", "family" : "Smart", "given" : "O. S.", "non-dropping-particle" : "", "parse-names" : false, "suffix" : "" }, { "dropping-particle" : "", "family" : "Vonrhein", "given" : "C.", "non-dropping-particle" : "", "parse-names" : false, "suffix" : "" }, { "dropping-particle" : "", "family" : "Womack", "given" : "T. O.", "non-dropping-particle" : "", "parse-names" : false, "suffix" : "" } ], "id" : "ITEM-4", "issued" : { "date-parts" : [ [ "2011" ] ] }, "publisher" : "Global Phasing Ltd.", "publisher-place" : "Cambridge, United Kingdom", "title" : "BUSTER.", "type" : "article" }, "uris" : [ "http://www.mendeley.com/documents/?uuid=aef50a06-3b19-41ac-9606-d9c7c9b9c4b1" ] } ], "mendeley" : { "formattedCitation" : "[91], [237]\u2013[239]", "plainTextFormattedCitation" : "[91], [237]\u2013[239]", "previouslyFormattedCitation" : "[91], [237]\u2013[239]" }, "properties" : { "noteIndex" : 0 }, "schema" : "https://github.com/citation-style-language/schema/raw/master/csl-citation.json" }</w:instrText>
      </w:r>
      <w:r>
        <w:fldChar w:fldCharType="separate"/>
      </w:r>
      <w:r w:rsidR="00971729" w:rsidRPr="00971729">
        <w:rPr>
          <w:noProof/>
        </w:rPr>
        <w:t>[91], [237]–[239]</w:t>
      </w:r>
      <w:r>
        <w:fldChar w:fldCharType="end"/>
      </w:r>
      <w:r>
        <w:t xml:space="preserve"> employ a set of geometry restraints first proposed by Engh &amp; Huber in 1991 and later augmented and improved in 2001</w:t>
      </w:r>
      <w:r>
        <w:fldChar w:fldCharType="begin" w:fldLock="1"/>
      </w:r>
      <w:r w:rsidR="00310929">
        <w:instrText>ADDIN CSL_CITATION { "citationItems" : [ { "id" : "ITEM-1", "itemData" : { "DOI" : "10.1107/S0108767391001071", "ISSN" : "01087673", "abstract" : "Bond-length and bond-angle parameters are derived from a statistical survey of X-ray structures of small compounds from the Cambridge Structural Database. The side chains of the common amino acids and the polypeptide backbone were represented by appropriate chemical fragments taken from the Database. Average bond lengths and bond angles are determined from the resulting samples and the sample standard deviations provide information regarding the expected variability of the average values which can be parametrized as force constants. These parameters are ideally suited for the refinement of protein structures determined by X-ray crystallography since they are derived from X-ray structures, are accurate to within the deviations from target values suggested for X-ray structure refinement and use force constants which directly reflect the variability or uncertainty of the average values. Tests of refinement of the structures of BPTI and phycocyanin demonstrate the integrity of the parameters and comparisons of equivalent refinements with XPLOR parameters show improvement in R-factors and geometry statistics.", "author" : [ { "dropping-particle" : "", "family" : "Engh", "given" : "R. A.", "non-dropping-particle" : "", "parse-names" : false, "suffix" : "" }, { "dropping-particle" : "", "family" : "Huber", "given" : "R.", "non-dropping-particle" : "", "parse-names" : false, "suffix" : "" } ], "container-title" : "Acta Crystallogr., Sect. A", "id" : "ITEM-1", "issue" : "4", "issued" : { "date-parts" : [ [ "1991", "7", "1" ] ] }, "language" : "en", "page" : "392-400", "publisher" : "International Union of Crystallography", "title" : "Accurate bond and angle parameters for X-ray protein structure refinement", "type" : "article-journal", "volume" : "47" }, "uris" : [ "http://www.mendeley.com/documents/?uuid=5f5a1080-a848-4fce-974a-99ca64aff0d7" ] }, { "id" : "ITEM-2", "itemData" : { "author" : [ { "dropping-particle" : "", "family" : "Engh", "given" : "R. A.", "non-dropping-particle" : "", "parse-names" : false, "suffix" : "" }, { "dropping-particle" : "", "family" : "Huber", "given" : "R.", "non-dropping-particle" : "", "parse-names" : false, "suffix" : "" } ], "container-title" : "International Tables for Crystallography. Volume F: Crystallography of Biological Macromolecules", "editor" : [ { "dropping-particle" : "", "family" : "Rossman", "given" : "M. G.", "non-dropping-particle" : "", "parse-names" : false, "suffix" : "" }, { "dropping-particle" : "", "family" : "Arnold", "given" : "E.", "non-dropping-particle" : "", "parse-names" : false, "suffix" : "" } ], "id" : "ITEM-2", "issued" : { "date-parts" : [ [ "2001" ] ] }, "page" : "382\u2013392", "publisher" : "Kluwer", "publisher-place" : "Dordrecht", "title" : "Structure quality and target parameters", "type" : "chapter" }, "uris" : [ "http://www.mendeley.com/documents/?uuid=4d993330-0299-43f5-a617-887a2f420320" ] } ], "mendeley" : { "formattedCitation" : "[11], [12]", "plainTextFormattedCitation" : "[11], [12]", "previouslyFormattedCitation" : "[11], [12]" }, "properties" : { "noteIndex" : 0 }, "schema" : "https://github.com/citation-style-language/schema/raw/master/csl-citation.json" }</w:instrText>
      </w:r>
      <w:r>
        <w:fldChar w:fldCharType="separate"/>
      </w:r>
      <w:r w:rsidR="00971729" w:rsidRPr="00971729">
        <w:rPr>
          <w:noProof/>
        </w:rPr>
        <w:t>[11], [12]</w:t>
      </w:r>
      <w:r>
        <w:fldChar w:fldCharType="end"/>
      </w:r>
      <w:r>
        <w:t xml:space="preserve">. This set of restraints is based on a survey of accurate high-resolution small molecule crystal structures from the Cambridge Structural Database and includes restraints on interatomic bond lengths, angles and torsion angles as well as parameters to prevent steric overlap between atoms and enforce proper chirality and planarity. The Engh &amp; Huber restraints function reasonably well but a number of limitations have been identified over the years. Some of these limitations include: a lack of adjustability to changes in local conformation, the low number of parameters, the targets that are a result of averaging, bias arising from sampling only high-resolution crystal structures, inaccurate dihedral restraints, ignorance of electrostatic and quantum dispersive interaction and consequent lack of accounting for hydrogen bonding cooperativity. </w:t>
      </w:r>
      <w:r>
        <w:fldChar w:fldCharType="begin" w:fldLock="1"/>
      </w:r>
      <w:r w:rsidR="00310929">
        <w:instrText>ADDIN CSL_CITATION { "citationID" : "leU74lkM", "citationItems" : [ { "id" : "ITEM-1", "itemData" : { "DOI" : "10.1107/S0021889802018265", "ISSN" : "0021-8898", "abstract" : "Because of the relatively low-resolution diffraction of typical protein crystals, structure refinement is usually carried out employing stereochemical restraints to increase the effective number of observations. Well defined values for bond lengths and angles are available from small-molecule crystal structures. Such values do not exist for dihedral angles because of the concern that the strong crystal contacts in small-molecule crystal structures could distort the dihedral angles. This paper examines the dihedral-angle distributions in ultra-high-resolution protein structures (1.2 \u00c5 or better) as a means of analysing the population frequencies of dihedral angles in proteins and compares these with the stereochemical restraints currently used in one of the more widely used molecular-dynamics refinement packages, X-PLOR, and its successor, CNS. Discrepancies between the restraints used in these programs and what is actually seen in high-resolution protein structures are examined and an improved set of dihedral-angle restraint parameters are derived from these inspections.", "author" : [ { "dropping-particle" : "", "family" : "Priestle", "given" : "John P.", "non-dropping-particle" : "", "parse-names" : false, "suffix" : "" } ], "container-title" : "Journal of Applied Crystallography", "id" : "ITEM-1", "issue" : "1", "issued" : { "date-parts" : [ [ "2003", "1", "21" ] ] }, "page" : "34-42", "title" : "Improved dihedral-angle restraints for protein structure refinement", "type" : "article-journal", "volume" : "36" }, "uri" : [ "http://www.mendeley.com/documents/?uuid=e663a112-8a95-4d01-ac76-da3304802cc0" ], "uris" : [ "http://www.mendeley.com/documents/?uuid=e663a112-8a95-4d01-ac76-da3304802cc0" ] }, { "id" : "ITEM-2", "itemData" : { "DOI" : "10.1107/S0907444910040928", "ISSN" : "1399-0047", "PMID" : "21123875", "abstract" : "The Engh and Huber parameters for bond lengths and bond angles have been used uncontested in macromolecular structure refinement from 1991 until very recently, despite critical discussion of their ubiquitous validity by many authors. An extensive analysis of the backbone angle \u03c4 (N-C(\u03b1)-C) illustrates that the Engh and Huber parameters can indeed be improved and a recent study [Tronrud et al. (2010), Acta Cryst. D66, 834-842] confirms these ideas. However, the present study of \u03c4 shows that improving the Engh and Huber parameters will be considerably more complex than simply making the parameters a function of the backbone \u03d5, \u03c8 angles. Many other aspects, such as the cooperativity of hydrogen bonds, the bending of secondary-structure elements and a series of biophysical aspects of the 20 amino-acid types, will also need to be taken into account. Different sets of Engh and Huber parameters will be needed for conceptually different refinement programs.", "author" : [ { "dropping-particle" : "", "family" : "Touw", "given" : "Wouter G", "non-dropping-particle" : "", "parse-names" : false, "suffix" : "" }, { "dropping-particle" : "", "family" : "Vriend", "given" : "Gert", "non-dropping-particle" : "", "parse-names" : false, "suffix" : "" } ], "container-title" : "Acta Crystallogr., Sect. D", "id" : "ITEM-2", "issue" : "12", "issued" : { "date-parts" : [ [ "2010", "12", "16" ] ] }, "language" : "en", "page" : "1341-50", "publisher" : "International Union of Crystallography", "title" : "On the complexity of Engh and Huber refinement restraints: the angle \u03c4 as example.", "type" : "article-journal", "volume" : "66" }, "uri" : [ "http://www.mendeley.com/documents/?uuid=d144e744-c9aa-475d-9355-350bd6e047f9" ], "uris" : [ "http://www.mendeley.com/documents/?uuid=d144e744-c9aa-475d-9355-350bd6e047f9" ] }, { "id" : "ITEM-3", "itemData" : { "DOI" : "10.1002/anie.200200539", "ISSN" : "1433-7851", "PMID" : "12820253", "abstract" : "Structure-based design usually focuses upon the optimization of ligand affinity. However, successful drug design also requires the optimization of many other properties. The primary source of structural information for protein-ligand complexes is X-ray crystallography. The uncertainties introduced during the derivation of an atomic model from the experimentally observed electron density data are not always appreciated. Uncertainties in the atomic model can have significant consequences when this model is subsequently used as the basis of manual design, docking, scoring, and virtual screening efforts. Docking and scoring algorithms are currently imperfect. A good correlation between observed and calculated binding affinities is usually only observed only when very large ranges of affinity are considered. Errors in the correlation often exceed the range of affinities commonly encountered during lead optimization. Some structure-based design approaches now involve screening libraries by using technologies based on NMR spectroscopy and X-ray crystallography to discover small polar templates, which are used for further optimization. Such compounds are defined as leadlike and are also sought by more traditional high-throughput screening technologies. Structure-based design and HTS technologies show important complementarity and a degree of convergence.", "author" : [ { "dropping-particle" : "", "family" : "Davis", "given" : "Andrew M", "non-dropping-particle" : "", "parse-names" : false, "suffix" : "" }, { "dropping-particle" : "", "family" : "Teague", "given" : "Simon J", "non-dropping-particle" : "", "parse-names" : false, "suffix" : "" }, { "dropping-particle" : "", "family" : "Kleywegt", "given" : "Gerard J", "non-dropping-particle" : "", "parse-names" : false, "suffix" : "" } ], "container-title" : "Angewandte Chemie (International ed. in English)", "id" : "ITEM-3", "issue" : "24", "issued" : { "date-parts" : [ [ "2003", "6", "23" ] ] }, "page" : "2718-36", "title" : "Application and limitations of X-ray crystallographic data in structure-based ligand and drug design.", "type" : "article-journal", "volume" : "42" }, "uri" : [ "http://www.mendeley.com/documents/?uuid=f4718a96-5b48-44ad-88aa-7cccc2070776" ], "uris" : [ "http://www.mendeley.com/documents/?uuid=f4718a96-5b48-44ad-88aa-7cccc2070776" ] }, { "id" : "ITEM-4", "itemData" : { "DOI" : "10.1111/febs.12860", "ISSN" : "1742-4658", "author" : [ { "dropping-particle" : "", "family" : "Moriarty", "given" : "Nigel W.", "non-dropping-particle" : "", "parse-names" : false, "suffix" : "" }, { "dropping-particle" : "", "family" : "Tronrud", "given" : "Dale E.", "non-dropping-particle" : "", "parse-names" : false, "suffix" : "" }, { "dropping-particle" : "", "family" : "Adams", "given" : "Paul D.", "non-dropping-particle" : "", "parse-names" : false, "suffix" : "" }, { "dropping-particle" : "", "family" : "Karplus", "given" : "P. Andrew", "non-dropping-particle" : "", "parse-names" : false, "suffix" : "" } ], "container-title" : "FEBS Journal", "id" : "ITEM-4", "issue" : "18", "issued" : { "date-parts" : [ [ "2014" ] ] }, "page" : "4061-4071", "title" : "Conformation-dependent backbone geometry restraints set a new standard for protein crystallographic refinement", "type" : "article-journal", "volume" : "281" }, "uri" : [ "http://zotero.org/users/1380617/items/9G3NEKQ2" ], "uris" : [ "http://zotero.org/users/1380617/items/9G3NEKQ2", "http://www.mendeley.com/documents/?uuid=7938eab7-65e2-4299-ad8c-c380557d3671" ] }, { "id" : "ITEM-5", "itemData" : { "DOI" : "10.1107/S0907444910019207", "ISSN" : "1399-0047", "PMID" : "20606264", "abstract" : "The major macromolecular crystallographic refinement packages restrain models to ideal geometry targets defined as single values that are independent of molecular conformation. However, ultrahigh-resolution X-ray models of proteins are not consistent with this concept of ideality and have been used to develop a library of ideal main-chain bond lengths and angles that are parameterized by the phi/psi angle of the residue [Berkholz et al. (2009), Structure, 17, 1316-1325]. Here, it is first shown that the new conformation-dependent library does not suffer from poor agreement with ultrahigh-resolution structures, whereas current libraries have this problem. Using the TNT refinement package, it is then shown that protein structure refinement using this conformation-dependent library results in models that have much better agreement with library values of bond angles with little change in the R values. These tests support the value of revising refinement software to account for this new paradigm.", "author" : [ { "dropping-particle" : "", "family" : "Tronrud", "given" : "Dale E", "non-dropping-particle" : "", "parse-names" : false, "suffix" : "" }, { "dropping-particle" : "", "family" : "Berkholz", "given" : "Donald S", "non-dropping-particle" : "", "parse-names" : false, "suffix" : "" }, { "dropping-particle" : "", "family" : "Karplus", "given" : "P Andrew", "non-dropping-particle" : "", "parse-names" : false, "suffix" : "" } ], "container-title" : "Acta crystallographica. Section D, Biological crystallography", "id" : "ITEM-5", "issue" : "Pt 7", "issued" : { "date-parts" : [ [ "2010", "7" ] ] }, "page" : "834-42", "title" : "Using a conformation-dependent stereochemical library improves crystallographic refinement of proteins.", "type" : "article-journal", "volume" : "66" }, "uris" : [ "http://www.mendeley.com/documents/?uuid=97533be1-37c7-4004-8fd4-57c3cd2a0812" ] } ], "mendeley" : { "formattedCitation" : "[206]\u2013[209], [240]", "plainTextFormattedCitation" : "[206]\u2013[209], [240]", "previouslyFormattedCitation" : "[206]\u2013[209], [240]" }, "properties" : { "formattedCitation" : "(Priestle 2003; Touw and Vriend 2010; Davis, Teague, and Kleywegt 2003; Moriarty et al. 2014)", "noteIndex" : 0, "plainCitation" : "(Priestle 2003; Touw and Vriend 2010; Davis, Teague, and Kleywegt 2003; Moriarty et al. 2014)" }, "schema" : "https://github.com/citation-style-language/schema/raw/master/csl-citation.json" }</w:instrText>
      </w:r>
      <w:r>
        <w:fldChar w:fldCharType="separate"/>
      </w:r>
      <w:r w:rsidR="00971729" w:rsidRPr="00971729">
        <w:rPr>
          <w:noProof/>
        </w:rPr>
        <w:t>[206]–[209], [240]</w:t>
      </w:r>
      <w:r>
        <w:fldChar w:fldCharType="end"/>
      </w:r>
    </w:p>
    <w:p w:rsidR="001D68E7" w:rsidRDefault="001D68E7" w:rsidP="001D68E7">
      <w:r>
        <w:t>An alternative approach is the use of geometry restraints based on all-atom force fields used for molecular dynamics studies. This is not a novel idea. In fact, some of the earliest implementation of refinement programs employed molecular dynamics force fields.</w:t>
      </w:r>
      <w:r>
        <w:fldChar w:fldCharType="begin" w:fldLock="1"/>
      </w:r>
      <w:r w:rsidR="00310929">
        <w:instrText>ADDIN CSL_CITATION { "citationItems" : [ { "id" : "ITEM-1", "itemData" : { "DOI" : "10.1107/S0567739478001904", "abstract" : "An improved method of crystallographic structure refinement, especially suitable for large molecules, is described, it is based on simultaneous minimization of a realistic potential-energy function and a crystallographic residual. The method has already proved its worth in the final stages of refinement of two structures; an application to crude wiremodel coordinates of a small protein is described and evaluated.", "author" : [ { "dropping-particle" : "", "family" : "Jack", "given" : "A", "non-dropping-particle" : "", "parse-names" : false, "suffix" : "" }, { "dropping-particle" : "", "family" : "Levitt", "given" : "M", "non-dropping-particle" : "", "parse-names" : false, "suffix" : "" } ], "container-title" : "Acta Crystallographica Section A", "id" : "ITEM-1", "issue" : "6", "issued" : { "date-parts" : [ [ "1978", "11" ] ] }, "page" : "931-935", "title" : "Refinement of large structures by simultaneous minimization of energy and &lt;i&gt;R&lt;/i&gt; factor", "type" : "article-journal", "volume" : "34" }, "uris" : [ "http://www.mendeley.com/documents/?uuid=b5c170b2-9014-4f62-bf5e-a5185ad1a48f" ] }, { "id" : "ITEM-2", "itemData" : { "DOI" : "10.1126/science.235.4787.458", "ISSN" : "0036-8075", "PMID" : "17810339", "abstract" : "Molecular dynamics was used to refine macromolecular structures by incorporating the difference between the observed crystallographic structure factor amplitude and that calculated from an assumed atomic model into the total energy of the system. The method has a radius of convergence that is larger than that of conventional restrained least-squares refinement. Test cases showed that the need for manual corrections during refinement of macromolecular crystal structures is reduced. In crambin, the dynamics calculation moved residues that were misplaced by more than 3 angstroms into the correct positions without human intervention.", "author" : [ { "dropping-particle" : "", "family" : "Br\u00fcnger", "given" : "A.T.", "non-dropping-particle" : "", "parse-names" : false, "suffix" : "" }, { "dropping-particle" : "", "family" : "Kuriyan", "given" : "J.", "non-dropping-particle" : "", "parse-names" : false, "suffix" : "" }, { "dropping-particle" : "", "family" : "Karplus", "given" : "M.", "non-dropping-particle" : "", "parse-names" : false, "suffix" : "" } ], "container-title" : "Science (New York, N.Y.)", "id" : "ITEM-2", "issue" : "4787", "issued" : { "date-parts" : [ [ "1987", "1", "23" ] ] }, "page" : "458-60", "title" : "Crystallographic R factor refinement by molecular dynamics.", "type" : "article-journal", "volume" : "235" }, "uris" : [ "http://www.mendeley.com/documents/?uuid=89c1acd0-c2d3-483b-afb3-89caaeee3464" ] }, { "id" : "ITEM-3", "itemData" : { "DOI" : "10.1107/S0108767388009195", "abstract" : "A detailed description of the method of crystallographic refinement by simulated annealing is presented. To test the method, it has been applied to a 1.5 {\u00c5} resolution X-ray structure of crambin. The dependence of the success of the simulated annealing protocol with respect to the temperature of the heating stage is discussed. Optimal success is achieved at relatively high temperatures. Regardless of the protocol used, the molecular-dynamics refined structure always yields an improved {\\it R} factor compared with restrained least-squares refinement without manual re-fitting. The differences between the various refined structures and the corresponding electron density maps are discussed.", "author" : [ { "dropping-particle" : "", "family" : "Br\u00fcnger", "given" : "A T", "non-dropping-particle" : "", "parse-names" : false, "suffix" : "" }, { "dropping-particle" : "", "family" : "Karplus", "given" : "M", "non-dropping-particle" : "", "parse-names" : false, "suffix" : "" }, { "dropping-particle" : "", "family" : "Petsko", "given" : "G A", "non-dropping-particle" : "", "parse-names" : false, "suffix" : "" } ], "container-title" : "Acta Crystallographica Section A", "id" : "ITEM-3", "issue" : "1", "issued" : { "date-parts" : [ [ "1989", "1" ] ] }, "page" : "50-61", "title" : "Crystallographic refinement by simulated annealing: application to crambin", "type" : "article-journal", "volume" : "45" }, "uris" : [ "http://www.mendeley.com/documents/?uuid=b22d70a2-2dcb-4ee2-b5aa-d8d405e62943" ] } ], "mendeley" : { "formattedCitation" : "[124], [235], [241]", "plainTextFormattedCitation" : "[124], [235], [241]", "previouslyFormattedCitation" : "[124], [235], [241]" }, "properties" : { "noteIndex" : 0 }, "schema" : "https://github.com/citation-style-language/schema/raw/master/csl-citation.json" }</w:instrText>
      </w:r>
      <w:r>
        <w:fldChar w:fldCharType="separate"/>
      </w:r>
      <w:r w:rsidR="00971729" w:rsidRPr="00971729">
        <w:rPr>
          <w:noProof/>
        </w:rPr>
        <w:t>[124], [235], [241]</w:t>
      </w:r>
      <w:r>
        <w:fldChar w:fldCharType="end"/>
      </w:r>
      <w:r>
        <w:t xml:space="preserve"> However, at the time restraints derived from coordinates of ideal fragments</w:t>
      </w:r>
      <w:r>
        <w:fldChar w:fldCharType="begin" w:fldLock="1"/>
      </w:r>
      <w:r w:rsidR="00310929">
        <w:instrText>ADDIN CSL_CITATION { "citationItems" : [ { "id" : "ITEM-1", "itemData" : { "DOI" : "10.1107/S0108767387099124", "abstract" : "A package of programs has been developed for efficient restrained least-squares refinement of macromolecular crystal structures. The package has been designed to be as flexible and general purpose as possible. The process of refinement is divided into basic units and an independent computer program handles each task. Each functional unit communicates with other programs in the package by way of files of well defined format. To modify or replace any program, the user need only understand the function of that particular element. Stereochemical restraints are defined in a general way that can be applied to proteins, nucleic acids, prosthetic groups, solvent atoms and so on. Guide values for bond lengths and bond angles are specified in a straightforward direct manner. Designated groups of atoms can be held constant or constrained to behave as a rigid body during refinement. In order to make the package as efficient as possible, the fast Fourier transform algorithm is used for all the crystallographic transformations. To highlight potential errors in the refined structure the user can list those atoms that have the worst bond lengths and angles, or have the largest positional, temperature-factor or occupancy gradients. It is also possible to check that protein and solvent atoms do not sterically clash with symmetry-related neighbors. Applications of the program package to a bacteriochlorophyll-containing protein, thermolysin-inhibitor complexes and mutants of bacteriophage T4 lysozyme are described.", "author" : [ { "dropping-particle" : "", "family" : "Tronrud", "given" : "D E", "non-dropping-particle" : "", "parse-names" : false, "suffix" : "" }, { "dropping-particle" : "", "family" : "Eyck", "given" : "L F", "non-dropping-particle" : "Ten", "parse-names" : false, "suffix" : "" }, { "dropping-particle" : "", "family" : "Matthews", "given" : "B W", "non-dropping-particle" : "", "parse-names" : false, "suffix" : "" } ], "container-title" : "Acta Crystallographica Section A", "id" : "ITEM-1", "issue" : "4", "issued" : { "date-parts" : [ [ "1987", "7" ] ] }, "page" : "489-501", "title" : "An efficient general-purpose least-squares refinement program for macromolecular structures", "type" : "article-journal", "volume" : "43" }, "uris" : [ "http://www.mendeley.com/documents/?uuid=9ab9811d-c736-4fe1-97c7-1c1d712f27e5" ] }, { "id" : "ITEM-2", "itemData" : { "author" : [ { "dropping-particle" : "", "family" : "Hendrickson", "given" : "W. A.", "non-dropping-particle" : "", "parse-names" : false, "suffix" : "" }, { "dropping-particle" : "", "family" : "Konnert", "given" : "J. H.", "non-dropping-particle" : "", "parse-names" : false, "suffix" : "" } ], "container-title" : "Computing in Crystallography", "editor" : [ { "dropping-particle" : "", "family" : "Diamond", "given" : "R.", "non-dropping-particle" : "", "parse-names" : false, "suffix" : "" }, { "dropping-particle" : "", "family" : "Ramaseshan", "given" : "S.", "non-dropping-particle" : "", "parse-names" : false, "suffix" : "" }, { "dropping-particle" : "", "family" : "Venkatesan", "given" : "K.", "non-dropping-particle" : "", "parse-names" : false, "suffix" : "" } ], "id" : "ITEM-2", "issued" : { "date-parts" : [ [ "1980" ] ] }, "page" : "13.01\u201313.26", "publisher" : "Indian Academy of Sciences", "publisher-place" : "Bangalore", "title" : "Incorporation of stereochemical information into crystallographic refinement", "type" : "chapter" }, "uris" : [ "http://www.mendeley.com/documents/?uuid=f97a356b-30f2-437b-bce9-0b3318eb1320" ] } ], "mendeley" : { "formattedCitation" : "[242], [243]", "plainTextFormattedCitation" : "[242], [243]", "previouslyFormattedCitation" : "[242], [243]" }, "properties" : { "noteIndex" : 0 }, "schema" : "https://github.com/citation-style-language/schema/raw/master/csl-citation.json" }</w:instrText>
      </w:r>
      <w:r>
        <w:fldChar w:fldCharType="separate"/>
      </w:r>
      <w:r w:rsidR="00971729" w:rsidRPr="00971729">
        <w:rPr>
          <w:noProof/>
        </w:rPr>
        <w:t>[242], [243]</w:t>
      </w:r>
      <w:r>
        <w:fldChar w:fldCharType="end"/>
      </w:r>
      <w:r>
        <w:t xml:space="preserve"> were found to provide better refinement results. Limitations of molecular dynamics-based restraints insufficient flexibility stemming from few atom types and overstabilization of electrostatic effects that limited conformational sampling. Since then, however, the methods of molecular dynamics and corresponding force fields have seen </w:t>
      </w:r>
      <w:r>
        <w:lastRenderedPageBreak/>
        <w:t>significant development and improvement. Current force fields contain more atom types and are easily expandable. They are parametrized against accurate quantum mechanical calculation results not feasible just a few years ago as well as more accurate experimental results. Significant methodological advances, such as the development of Particle Mesh Ewald</w:t>
      </w:r>
      <w:r>
        <w:fldChar w:fldCharType="begin" w:fldLock="1"/>
      </w:r>
      <w:r w:rsidR="00310929">
        <w:instrText>ADDIN CSL_CITATION { "citationItems" : [ { "id" : "ITEM-1", "itemData" : { "abstract" : "Simulations of the HIV-1 protease unit cell using a 9 angstrom. cutoff, 9/18 angstrom ''twin-range'' cutoff, and full Ewald sums have been carried out to 300 ps. The results indicate that long-range electrostatic interactions are essential for proper representation of the HIV-1 protease crystal structure. The 9 angstrom simulation did not converge in 300 ps. Inclusion of a 9/18 angstrom ''twin-range'' cutoff showed significant improvement. Simulation using the Ewald summation convention gave the best overall agreement with x-ray crystallographic data, and showed the least internal differences in the time average structures of the asymmetric units. The Ewald simulation represents an efficient implementation of the Particle Mesh Ewald method [Darden et al., J. Chem. Phys. 98, 10 089 (1993)], and illustrates the importance of including long-range electrostatic forces in large macromolecular systems.", "author" : [ { "dropping-particle" : "", "family" : "York", "given" : "Darrin M", "non-dropping-particle" : "", "parse-names" : false, "suffix" : "" }, { "dropping-particle" : "", "family" : "Darden", "given" : "T A", "non-dropping-particle" : "", "parse-names" : false, "suffix" : "" }, { "dropping-particle" : "", "family" : "Pedersen", "given" : "L G", "non-dropping-particle" : "", "parse-names" : false, "suffix" : "" } ], "container-title" : "The Journal of Chemical Physics", "id" : "ITEM-1", "issue" : "10", "issued" : { "date-parts" : [ [ "1993" ] ] }, "page" : "8345-8348", "title" : "The effect of long-range electrostatic interactions in simulations of macromolecular crystals: A comparison of the Ewald and truncated list methods.", "type" : "article-journal", "volume" : "99" }, "uris" : [ "http://www.mendeley.com/documents/?uuid=453a2b2c-a851-4c9e-b220-f6af5e4ec5c7" ] }, { "id" : "ITEM-2", "itemData" : { "DOI" : "10.1063/1.464397", "ISSN" : "00219606", "author" : [ { "dropping-particle" : "", "family" : "Darden", "given" : "T", "non-dropping-particle" : "", "parse-names" : false, "suffix" : "" }, { "dropping-particle" : "", "family" : "York", "given" : "Darrin M", "non-dropping-particle" : "", "parse-names" : false, "suffix" : "" }, { "dropping-particle" : "", "family" : "Pedersen", "given" : "L", "non-dropping-particle" : "", "parse-names" : false, "suffix" : "" } ], "container-title" : "The Journal of Chemical Physics", "id" : "ITEM-2", "issue" : "12", "issued" : { "date-parts" : [ [ "1993", "6", "15" ] ] }, "language" : "en", "note" : "PME", "page" : "10089", "title" : "Particle mesh Ewald: An N*log(N) method for Ewald sums in large systems", "type" : "article-journal", "volume" : "98" }, "uris" : [ "http://www.mendeley.com/documents/?uuid=e08e3c18-c043-4522-a214-90b69c5fddbe" ] } ], "mendeley" : { "formattedCitation" : "[44], [45]", "plainTextFormattedCitation" : "[44], [45]", "previouslyFormattedCitation" : "[44], [45]" }, "properties" : { "noteIndex" : 0 }, "schema" : "https://github.com/citation-style-language/schema/raw/master/csl-citation.json" }</w:instrText>
      </w:r>
      <w:r>
        <w:fldChar w:fldCharType="separate"/>
      </w:r>
      <w:r w:rsidR="00971729" w:rsidRPr="00971729">
        <w:rPr>
          <w:noProof/>
        </w:rPr>
        <w:t>[44], [45]</w:t>
      </w:r>
      <w:r>
        <w:fldChar w:fldCharType="end"/>
      </w:r>
      <w:r>
        <w:t xml:space="preserve"> for accurate calculation of crystalline electrostatics and improved temperature and pressure control algorithms have greatly increased accuracy. Modern force fields have been shown to agree well with experimental data</w:t>
      </w:r>
      <w:r>
        <w:fldChar w:fldCharType="begin" w:fldLock="1"/>
      </w:r>
      <w:r w:rsidR="00310929">
        <w:instrText>ADDIN CSL_CITATION { "citationItems" : [ { "id" : "ITEM-1", "itemData" : { "DOI" : "10.1007/s00249-008-0307-y", "ISSN" : "0175-7571", "PMID" : "18368403", "abstract" : "We have studied two different beta-peptides in methanol using explicit solvent molecular dynamics simulations and the GROMOS 53A6 force field: a heptapeptide (peptide 1) expected to form a left-handed 3(14)-helix, and a hexapeptide (peptide 2) expected to form a beta-hairpin in solution. Our analysis has focused on identifying and analyzing the stability of the dominant secondary structure conformations adopted by the peptides, as well as on comparing the experimental NOE distance upper bounds and 3J-coupling values with their counterparts calculated on the basis of the simulated ensembles. Moreover, we have critically compared the present results with the analogous results obtained with the GROMOS 45A3 (peptide 1) and 43A1 (peptide 2) force fields. We conclude that within the limits of conformational sampling employed here, the GROMOS 53A6 force field satisfactorily reproduces experimental findings regarding the behavior of short beta-peptides, with accuracy that is comparable to but not exceeding that of the previous versions of the force field. GCE legend Conformational clustering analysis of the simulated ensemble of a ss-hexapeptide with two different simulation setups (a and b). The central members of all of the clusters populating more than 5% of all of the structures are shown, together with the most dominant hydrogen bonds and the corresponding percentages of cluster members containing them.", "author" : [ { "dropping-particle" : "", "family" : "Zagrovic", "given" : "Bojan", "non-dropping-particle" : "", "parse-names" : false, "suffix" : "" }, { "dropping-particle" : "", "family" : "Gattin", "given" : "Zrinka", "non-dropping-particle" : "", "parse-names" : false, "suffix" : "" }, { "dropping-particle" : "", "family" : "Lau", "given" : "Justin Kai-Chi", "non-dropping-particle" : "", "parse-names" : false, "suffix" : "" }, { "dropping-particle" : "", "family" : "Huber", "given" : "Matthias", "non-dropping-particle" : "", "parse-names" : false, "suffix" : "" }, { "dropping-particle" : "", "family" : "Gunsteren", "given" : "Wilfred F", "non-dropping-particle" : "van", "parse-names" : false, "suffix" : "" } ], "container-title" : "European Biophysics Journal", "id" : "ITEM-1", "issued" : { "date-parts" : [ [ "2008" ] ] }, "page" : "903-12", "publisher" : "SPRINGER", "title" : "Structure and dynamics of two beta-peptides in solution from molecular dynamics simulations validated against experiment.", "type" : "article-journal", "volume" : "37" }, "uris" : [ "http://www.mendeley.com/documents/?uuid=457854bf-1f56-444d-892b-806bfef5220c" ] }, { "id" : "ITEM-2", "itemData" : { "DOI" : "10.1016/j.sbi.2007.12.007", "ISSN" : "0959-440X", "PMID" : "18280138", "abstract" : "Computer-based molecular simulation techniques are increasingly used to interpret experimental data on biomolecular systems at an atomic level. Direct comparison between experiment and simulation is, however, seldom straightforward. The available experimental data are limited in scope and generally correspond to averages over both time and space. A critical analysis of the various factors that may influence the apparent degree of agreement between the results of simulations and experimentally measured quantities is presented and illustrated using examples from recent literature.", "author" : [ { "dropping-particle" : "", "family" : "Gunsteren", "given" : "Wilfred F", "non-dropping-particle" : "van", "parse-names" : false, "suffix" : "" }, { "dropping-particle" : "", "family" : "Dolenc", "given" : "Jozica", "non-dropping-particle" : "", "parse-names" : false, "suffix" : "" }, { "dropping-particle" : "", "family" : "Mark", "given" : "Alan E", "non-dropping-particle" : "", "parse-names" : false, "suffix" : "" } ], "container-title" : "Current opinion in structural biology", "id" : "ITEM-2", "issue" : "2", "issued" : { "date-parts" : [ [ "2008", "4" ] ] }, "page" : "149-53", "title" : "Molecular simulation as an aid to experimentalists.", "type" : "article-journal", "volume" : "18" }, "uris" : [ "http://www.mendeley.com/documents/?uuid=5a1fdc02-b6db-46d3-a85c-0415456a0633" ] }, { "id" : "ITEM-3", "itemData" : { "DOI" : "10.1021/ct7000045", "ISSN" : "1549-9618", "abstract" : "Biological function of biomolecules is accompanied by a wide range of motional behavior. Accurate modeling of dynamics by molecular dynamics ( MD) computer simulations is therefore a useful approach toward the understanding of biomolecular function. NMR spin relaxation measurements provide rigorous benchmarks for assessing important aspects of MD simulations, such as the amount and time scales of conformational space sampling, which are intimately related to the underlying molecular mechanics force field. Until recently, most simulations produced trajectories that exhibited too much dynamics particularly in flexible loop regions. Recent modifications made to the backbone phi and psi torsion angle potentials of the AMBER and CHARMM force fields indicate that these changes produce more realistic molecular dynamics behavior. To assess the consequences of these changes, we performed a series of 5-20 ns molecular dynamics trajectories of human ubiquitin using the AMBER99 and AMBER99SB force fields for different conditions and water models and compare the results with NMR experimental backbone N-H S (2) order parameters. A quantitative analysis of the trajectories shows significantly improved agreement with experimental NMR data for the AMBER99SB force field as compared to AMBER99. Because NMR spin relaxation data ( T (1), T (2), NOE) reflect the combined effects of spatial and temporal fluctuations of bond vectors, it is found that comparison of experimental and back- calculated NMR spin- relaxation data provides a more objective way of assessing the quality of the trajectory than order parameters alone. Analysis of a key mobile,beta hairpin in ubiquitin demonstrates that the dynamics of mobile sites are not only reduced by the modified force field, but the extent of motional correlations between amino acids is also markedly diminished.", "author" : [ { "dropping-particle" : "", "family" : "Showalter", "given" : "Scott A.", "non-dropping-particle" : "", "parse-names" : false, "suffix" : "" }, { "dropping-particle" : "", "family" : "Br\u00fcschweiler", "given" : "Rafael", "non-dropping-particle" : "", "parse-names" : false, "suffix" : "" } ], "container-title" : "Journal of Chemical Theory and Computation", "id" : "ITEM-3", "issued" : { "date-parts" : [ [ "2007" ] ] }, "page" : "961-975", "publisher" : "AMER CHEMICAL SOC", "title" : "Validation of Molecular Dynamics Simulations of Biomolecules Using NMR Spin Relaxation as Benchmarks: Application to the AMBER99SB Force Field", "type" : "article-journal", "volume" : "3" }, "uris" : [ "http://www.mendeley.com/documents/?uuid=98fa9731-f5b9-4009-9212-c24c6de66d20" ] }, { "id" : "ITEM-4", "itemData" : { "DOI" : "10.1098/rsta.2004.1381", "ISSN" : "1364-503X", "PMID" : "15306456", "abstract" : "Molecular modelling played a central role in the discovery of the structure of DNA by Watson and Crick. Today, such modelling is done on computers: the more powerful these computers are, the more detailed and extensive can be the study of the dynamics of such biological macromolecules. To fully harness the power of modern massively parallel computers, however, we need to develop and deploy algorithms which can exploit the structure of such hardware. The Large-scale Atomic/Molecular Massively Parallel Simulator (LAMMPS) is a scalable molecular dynamics code including long-range Coulomb interactions, which has been specifically designed to function efficiently on parallel platforms. Here we describe the implementation of the AMBER98 force field in LAMMPS and its validation for molecular dynamics investigations of DNA structure and flexibility against the benchmark of results obtained with the long-established code AMBER6 (Assisted Model Building with Energy Refinement, version 6). Extended molecular dynamics simulations on the hydrated DNA dodecamer d(CTTTTGCAAAAG)(2), which has previously been the subject of extensive dynamical analysis using AMBER6, show that it is possible to obtain excellent agreement in terms of static, dynamic and thermodynamic parameters between AMBER6 and LAMMPS. In comparison with AMBER6, LAMMPS shows greatly improved scalability in massively parallel environments, opening up the possibility of efficient simulations of order-of-magnitude larger systems and/or for order-of-magnitude greater simulation times.", "author" : [ { "dropping-particle" : "", "family" : "Grindon", "given" : "Christina", "non-dropping-particle" : "", "parse-names" : false, "suffix" : "" }, { "dropping-particle" : "", "family" : "Harris", "given" : "Sarah", "non-dropping-particle" : "", "parse-names" : false, "suffix" : "" }, { "dropping-particle" : "", "family" : "Evans", "given" : "Tom", "non-dropping-particle" : "", "parse-names" : false, "suffix" : "" }, { "dropping-particle" : "", "family" : "Novik", "given" : "Keir", "non-dropping-particle" : "", "parse-names" : false, "suffix" : "" }, { "dropping-particle" : "", "family" : "Coveney", "given" : "Peter", "non-dropping-particle" : "", "parse-names" : false, "suffix" : "" }, { "dropping-particle" : "", "family" : "Laughton", "given" : "Charles", "non-dropping-particle" : "", "parse-names" : false, "suffix" : "" } ], "container-title" : "Philosophical transactions of the Royal Society of London. Series A, Mathematical, Physical &amp; Engineering Sciences", "id" : "ITEM-4", "issue" : "1820", "issued" : { "date-parts" : [ [ "2004", "7", "15" ] ] }, "page" : "1373-86", "publisher" : "ROYAL SOC", "title" : "Large-scale molecular dynamics simulation of DNA: implementation and validation of the AMBER98 force field in LAMMPS.", "type" : "article-journal", "volume" : "362" }, "uris" : [ "http://www.mendeley.com/documents/?uuid=5f5c00df-75fe-421b-b62e-a315635603b1" ] }, { "id" : "ITEM-5", "itemData" : { "DOI" : "10.1021/ja106936n", "ISSN" : "1520-5126", "PMID" : "21174461", "abstract" : "Protein folding is a classic grand challenge that is relevant to numerous human diseases, such as protein misfolding diseases like Alzheimer\u2019s disease. Solving the folding problem will ultimately require a combination of theory, simulation, and experiment, with theory and simulation providing an atomically detailed picture of both the thermodynamics and kinetics of folding and experimental tests grounding these models in reality. However, theory and simulation generally fall orders of magnitude short of biologically relevant time scales. Here we report significant progress toward closing this gap: an atomistic model of the folding of an 80-residue fragment of the \u03bb repressor protein with explicit solvent that captures dynamics on a 10 milliseconds time scale. In addition, we provide a number of predictions that warrant further experimental investigation. For example, our model\u2019s native state is a kinetic hub, and biexponential kinetics arises from the presence of many free-energy basins separated by barriers of different heights rather than a single low barrier along one reaction coordinate (the previously proposed incipient downhill folding scenario).", "author" : [ { "dropping-particle" : "", "family" : "Bowman", "given" : "Gregory R", "non-dropping-particle" : "", "parse-names" : false, "suffix" : "" }, { "dropping-particle" : "", "family" : "Voelz", "given" : "Vincent A", "non-dropping-particle" : "", "parse-names" : false, "suffix" : "" }, { "dropping-particle" : "", "family" : "Pande", "given" : "Vijay S", "non-dropping-particle" : "", "parse-names" : false, "suffix" : "" } ], "container-title" : "Journal of the American Chemical Society", "id" : "ITEM-5", "issue" : "4", "issued" : { "date-parts" : [ [ "2011", "2", "2" ] ] }, "page" : "664-7", "publisher" : "American Chemical Society", "title" : "Atomistic folding simulations of the five-helix bundle protein \u03bb(6\u221285).", "type" : "article-journal", "volume" : "133" }, "uris" : [ "http://www.mendeley.com/documents/?uuid=195aa263-e432-46c8-a141-e0ddbd589af5" ] } ], "mendeley" : { "formattedCitation" : "[66], [68], [69], [244], [245]", "plainTextFormattedCitation" : "[66], [68], [69], [244], [245]", "previouslyFormattedCitation" : "[66], [68], [69], [244], [245]" }, "properties" : { "noteIndex" : 0 }, "schema" : "https://github.com/citation-style-language/schema/raw/master/csl-citation.json" }</w:instrText>
      </w:r>
      <w:r>
        <w:fldChar w:fldCharType="separate"/>
      </w:r>
      <w:r w:rsidR="00971729" w:rsidRPr="00971729">
        <w:rPr>
          <w:noProof/>
        </w:rPr>
        <w:t>[66], [68], [69], [244], [245]</w:t>
      </w:r>
      <w:r>
        <w:fldChar w:fldCharType="end"/>
      </w:r>
      <w:r>
        <w:t>, including crystal diffraction data</w:t>
      </w:r>
      <w:r>
        <w:fldChar w:fldCharType="begin" w:fldLock="1"/>
      </w:r>
      <w:r w:rsidR="00310929">
        <w:instrText>ADDIN CSL_CITATION { "citationItems" : [ { "id" : "ITEM-1", "itemData" : { "DOI" : "10.1021/jp9010372", "ISSN" : "1520-6106", "PMID" : "19374419", "abstract" : "We present a 250 ns simulation of the wild-type, biotin-liganded streptavidin tetramer in the solution phase and compare the trajectory to two previously published simulations of the protein in its crystal lattice. By performing both types of simulations, we are able to interpret the protein's behavior in solution in the context of its X-ray structure. We find that the rate of conformational sampling is increased in solution over the lattice environment, although the relevant conformational space in solution is also much larger, as indicated by overall fluctuations in the positions of backbone atoms. We also compare the distributions of chi1 angles sampled by side chains exposed to solvent in the lattice and in the solution phase, obtaining overall good agreement between the distributions obtained in our most rigorous lattice simulation and the crystallographic chi1 angles. We observe changes in the chi1 distributions in the solution phase, and note an apparent progression of the distributions as the environment changes from a tightly packed lattice filled with crystallization media to a bath of pure water. Finally, we examine the interaction of biotin and streptavidin in each simulation, uncovering a possible alternate conformation of the biotin carboxylate tail. We also note that a hydrogen bond observed to break transiently in previous solution-phase simulations is predominantly broken in this much longer solution-phase trajectory; in the lattice simulations, the lattice environment appears to help maintain the hydrogen bond, but more sampling will be needed to confirm whether the simulation model truly gives good agreement with the X-ray data in the lattice simulations. We expect that pairing solution-phase biomolecular simulations with crystal lattice simulations will help to validate simulation models and improve the interpretation of experimentally determined structures.",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"The Journal of Physical Chemistry B", "id" : "ITEM-1", "issue" : "19", "issued" : { "date-parts" : [ [ "2009", "5", "14" ] ] }, "page" : "6971-85", "publisher" : "American Chemical Society", "title" : "Dynamics of the streptavidin-biotin complex in solution and in its crystal lattice: distinct behavior revealed by molecular simulations.", "type" : "article-journal", "volume" : "113" }, "uris" : [ "http://www.mendeley.com/documents/?uuid=4a20518e-d4f2-45d8-9f4c-1bff06ab695f" ] }, { "id" : "ITEM-2",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"ITEM-2", "issue" : "21", "issued" : { "date-parts" : [ [ "2013" ] ] }, "page" : "7938-7948", "title" : "Peptide crystal simulations reveal hidden dynamics", "type" : "article-journal", "volume" : "135" }, "uris" : [ "http://www.mendeley.com/documents/?uuid=5cb1ec29-7adf-492c-babb-ea76d21a038d" ] }, { "id" : "ITEM-3", "itemData" : { "DOI" : "10.1021/bi800894u", "ISSN" : "1520-4995", "PMID" : "18950193", "abstract" : "A 250 ns molecular dynamics simulation of the biotin-liganded streptavidin crystal lattice, including cryoprotectant molecules and crystallization salts, is compared to a 250 ns simulation of the lattice solvated with pure water. The simulation using detailed crystallization conditions preserves the initial X-ray structure better than the simulation using pure water, even though the protein molecules display comparable mobility in either simulation. Atomic fluctuations computed from the simulation with crystallization conditions closely reproduce fluctuations derived from experimental temperature factors (correlation coefficient of 0.88, omitting two N-terminal residues with very high experimental B-factors). In contrast, fluctuations calculated from the simulation with pure water were less accurate, particularly for two of the streptavidin loops exposed to solvent in the crystal lattice. Finally, we obtain good agreement between the water and cryoprotectant densities obtained from the simulated crystallization conditions and the electron density due to solvent molecules in the X-ray structure. Our results suggest that detailed lattice simulations with realistic crystallization conditions can be used to assess potential function parameters, validate simulation protocols, and obtain valuable insights that solution-phase simulations do not easily provide. We anticipate that this will prove to be a powerful strategy for molecular dynamics simulations of biomolecules.",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"Biochemistry", "id" : "ITEM-3", "issue" : "46", "issued" : { "date-parts" : [ [ "2008", "11", "18" ] ] }, "page" : "12065-77", "publisher" : "American Chemical Society", "title" : "Simulations of a protein crystal: explicit treatment of crystallization conditions links theory and experiment in the streptavidin-biotin complex.", "type" : "article-journal", "volume" : "47" }, "uris" : [ "http://www.mendeley.com/documents/?uuid=3f64a8bc-c387-4986-b408-a5930f934786" ] }, { "id" : "ITEM-4", "itemData" : { "DOI" : "10.1016/j.bbagen.2014.09.018", "ISSN" : "0006-3002", "PMID" : "25255706", "abstract" : "BACKGROUND: Molecular dynamics simulations can complement experimental measures of structure and dynamics of biomolecules. The quality of such simulations can be tested by comparisons to models refined against experimental crystallographic data.\n\nMETHODS: We report simulations of DNA and RNA duplexes in their crystalline environment. The calculations mimic the conditions for PDB entries 1D23 [d(CGATCGATCG)2] and 1RNA [(UUAUAUAUAUAUAA)2], and contain 8 unit cells, each with 4 copies of the Watson-Crick duplex; this yields in aggregate 64\u03bcs of duplex sampling for DNA and 16\u03bcs for RNA.\n\nRESULTS: The duplex structures conform much more closely to the average structure seen in the crystal than do structures extracted from a solution simulation with the same force field. Sequence-dependent variations in helical parameters, and in groove widths, are largely maintained in the crystal structure, but are smoothed out in solution. However, the integrity of the crystal lattice is slowly degraded in both simulations, with the result that the interfaces between chains become heterogeneous. This problem is more severe for the DNA crystal, which has fewer inter-chain hydrogen bond contacts than does the RNA crystal.\n\nCONCLUSIONS: Crystal simulations using current force fields reproduce many features of observed crystal structures, but suffer from a gradual degradation of the integrity of the crystal lattice.\n\nGENERAL SIGNIFICANCE: The results offer insights into force-field simulations that test their ability to preserve weak interactions between chains, which will be of importance also in non-crystalline applications that involve binding and recognition. This article is part of a Special Issue entitled Recent developments of molecular dynamics.", "author" : [ { "dropping-particle" : "", "family" : "Liu", "given" : "Chunmei", "non-dropping-particle" : "", "parse-names" : false, "suffix" : "" }, { "dropping-particle" : "", "family" : "Janowski", "given" : "Pawel A", "non-dropping-particle" : "", "parse-names" : false, "suffix" : "" }, { "dropping-particle" : "", "family" : "Case", "given" : "David A", "non-dropping-particle" : "", "parse-names" : false, "suffix" : "" } ], "container-title" : "Biochimica et biophysica acta", "id" : "ITEM-4", "issue" : "5", "issued" : { "date-parts" : [ [ "2015", "5" ] ] }, "page" : "1059-71", "title" : "All-atom crystal simulations of DNA and RNA duplexes.", "type" : "article-journal", "volume" : "1850" }, "uris" : [ "http://www.mendeley.com/documents/?uuid=6b08a29d-e9a8-40f3-9046-353327b9ee13" ] }, { "id" : "ITEM-5", "itemData" : { "DOI" : "10.1002/pro.2713", "ISSN" : "1469-896X", "PMID" : "26013419", "abstract" : "Molecular dynamics simulations of crystals can enlighten interpretation of experimental x-ray crystallography data and elucidate structural dynamics and heterogeneity in biomolecular crystals. Furthermore, because of the direct comparison against experimental data, they can inform assessment of molecular dynamics methods and force fields. We present microsecond scale results for triclinic hen egg-white lysozyme in a supercell consisting of twelve independent unit cells using four contemporary force fields (Amber ff99SB, ff14ipq, ff14SB and CHARMM 36) in crystalline and solvated states (for ff14SB only). We find the crystal simulations consistent across multiple runs of the same force field and robust to various solvent equilibration schemes. However convergence is slow compared to solvent simulations. All of the tested force fields reproduce experimental structural and dynamic properties well, but Amber ff14SB maintains structure and reproduces fluctuations closest to the experimental model: its average backbone structure differs from the deposited structure by 0.37\u00c5; by contrast, the average backbone structure in solution differs from the deposited by 0.65\u00c5. All of the simulations are affected by a small progressive deterioration of the crystal lattice, presumably due to imperfect modeling of hydrogen bonding and other crystal contact interactions; this artifact is smallest in ff14SB, with average lattice positions deviating by 0.20\u00c5 from ideal. Side-chain disorder is surprisingly low with fewer than 30% of the non-glycine or alanine residues exhibiting significantly populated alternate rotamers. Our results provide helpful insight into the methodology of biomolecular crystal simulations and indicate directions for future work to obtain more accurate energy models for molecular dynamics. This article is protected by copyright. All rights reserved.", "author" : [ { "dropping-particle" : "", "family" : "Janowski", "given" : "Pawel A", "non-dropping-particle" : "", "parse-names" : false, "suffix" : "" }, { "dropping-particle" : "", "family" : "Liu", "given" : "Chunmei", "non-dropping-particle" : "", "parse-names" : false, "suffix" : "" }, { "dropping-particle" : "", "family" : "Deckman", "given" : "Jason", "non-dropping-particle" : "", "parse-names" : false, "suffix" : "" }, { "dropping-particle" : "", "family" : "Case", "given" : "David A", "non-dropping-particle" : "", "parse-names" : false, "suffix" : "" } ], "container-title" : "Protein science : a publication of the Protein Society", "id" : "ITEM-5", "issued" : { "date-parts" : [ [ "2015", "5", "26" ] ] }, "title" : "Molecular dynamics simulation of triclinic lysozyme in a crystal lattice.", "type" : "article-journal" }, "uris" : [ "http://www.mendeley.com/documents/?uuid=4b4e1ef5-6ab8-400f-b217-246aa13890ab" ] } ], "mendeley" : { "formattedCitation" : "[62]\u2013[64], [77], [78]", "plainTextFormattedCitation" : "[62]\u2013[64], [77], [78]", "previouslyFormattedCitation" : "[62]\u2013[64], [77], [78]" }, "properties" : { "noteIndex" : 0 }, "schema" : "https://github.com/citation-style-language/schema/raw/master/csl-citation.json" }</w:instrText>
      </w:r>
      <w:r>
        <w:fldChar w:fldCharType="separate"/>
      </w:r>
      <w:r w:rsidR="00971729" w:rsidRPr="00971729">
        <w:rPr>
          <w:noProof/>
        </w:rPr>
        <w:t>[62]–[64], [77], [78]</w:t>
      </w:r>
      <w:r>
        <w:fldChar w:fldCharType="end"/>
      </w:r>
      <w:r>
        <w:t>.</w:t>
      </w:r>
    </w:p>
    <w:p w:rsidR="001D68E7" w:rsidRDefault="001D68E7" w:rsidP="001D68E7">
      <w:r>
        <w:t xml:space="preserve">We have undertaken to implement the use of the Amber ff14SB force field as an alternate set of geometry restraints to the Engh &amp; Huber set. Here we present an integration of the </w:t>
      </w:r>
      <w:r w:rsidRPr="00452A94">
        <w:rPr>
          <w:i/>
        </w:rPr>
        <w:t xml:space="preserve">Phenix </w:t>
      </w:r>
      <w:r>
        <w:t>software package for crystallographic refinement</w:t>
      </w:r>
      <w:r>
        <w:fldChar w:fldCharType="begin" w:fldLock="1"/>
      </w:r>
      <w:r w:rsidR="00310929">
        <w:instrText>ADDIN CSL_CITATION { "citationItems" : [ { "id" : "ITEM-1", "itemData" : { "DOI" : "10.1107/S0907444909052925", "ISSN" : "1399-0047", "PMID" : "20124702", "abstract" : "Macromolecular X-ray crystallography is routinely applied to understand biological processes at a molecular level. However, significant time and effort are still required to solve and complete many of these structures because of the need for manual interpretation of complex numerical data using many software packages and the repeated use of interactive three-dimensional graphics. PHENIX has been developed to provide a comprehensive system for macromolecular crystallographic structure solution with an emphasis on the automation of all procedures. This has relied on the development of algorithms that minimize or eliminate subjective input, the development of algorithms that automate procedures that are traditionally performed by hand and, finally, the development of a framework that allows a tight integration between the algorithms.", "author" : [ { "dropping-particle" : "", "family" : "Adams", "given" : "Paul D", "non-dropping-particle" : "", "parse-names" : false, "suffix" : "" }, { "dropping-particle" : "V", "family" : "Afonine", "given" : "Pavel", "non-dropping-particle" : "", "parse-names" : false, "suffix" : "" }, { "dropping-particle" : "", "family" : "Bunk\u00f3czi", "given" : "G\u00e1bor", "non-dropping-particle" : "", "parse-names" : false, "suffix" : "" }, { "dropping-particle" : "", "family" : "Chen", "given" : "Vincent B", "non-dropping-particle" : "", "parse-names" : false, "suffix" : "" }, { "dropping-particle" : "", "family" : "Davis", "given" : "Ian W", "non-dropping-particle" : "", "parse-names" : false, "suffix" : "" }, { "dropping-particle" : "", "family" : "Echols", "given" : "Nathaniel", "non-dropping-particle" : "", "parse-names" : false, "suffix" : "" }, { "dropping-particle" : "", "family" : "Headd", "given" : "Jeffrey J", "non-dropping-particle" : "", "parse-names" : false, "suffix" : "" }, { "dropping-particle" : "", "family" : "Hung", "given" : "Li-Wei", "non-dropping-particle" : "", "parse-names" : false, "suffix" : "" }, { "dropping-particle" : "", "family" : "Kapral", "given" : "Gary J", "non-dropping-particle" : "", "parse-names" : false, "suffix" : "" }, { "dropping-particle" : "", "family" : "Grosse-Kunstleve", "given" : "Ralf W", "non-dropping-particle" : "", "parse-names" : false, "suffix" : "" }, { "dropping-particle" : "", "family" : "McCoy", "given" : "Airlie J", "non-dropping-particle" : "", "parse-names" : false, "suffix" : "" }, { "dropping-particle" : "", "family" : "Moriarty", "given" : "Nigel W", "non-dropping-particle" : "", "parse-names" : false, "suffix" : "" }, { "dropping-particle" : "", "family" : "Oeffner", "given" : "Robert", "non-dropping-particle" : "", "parse-names" : false, "suffix" : "" }, { "dropping-particle" : "", "family" : "Read", "given" : "Randy J", "non-dropping-particle" : "", "parse-names" : false, "suffix" : "" }, { "dropping-particle" : "", "family" : "Richardson", "given" : "David C", "non-dropping-particle" : "", "parse-names" : false, "suffix" : "" }, { "dropping-particle" : "", "family" : "Richardson", "given" : "Jane S", "non-dropping-particle" : "", "parse-names" : false, "suffix" : "" }, { "dropping-particle" : "", "family" : "Terwilliger", "given" : "Thomas C", "non-dropping-particle" : "", "parse-names" : false, "suffix" : "" }, { "dropping-particle" : "", "family" : "Zwart", "given" : "Peter H", "non-dropping-particle" : "", "parse-names" : false, "suffix" : "" } ], "container-title" : "Acta Crystallogr., Sect. D", "id" : "ITEM-1", "issue" : "2", "issued" : { "date-parts" : [ [ "2010", "2", "1" ] ] }, "language" : "en", "page" : "213-21", "publisher" : "International Union of Crystallography", "title" : "PHENIX: a comprehensive Python-based system for macromolecular structure solution.", "type" : "article-journal", "volume" : "66" }, "uris" : [ "http://www.mendeley.com/documents/?uuid=9a0ffefb-8b84-407d-b565-6521ba88c288" ] } ], "mendeley" : { "formattedCitation" : "[90]", "plainTextFormattedCitation" : "[90]", "previouslyFormattedCitation" : "[90]" }, "properties" : { "noteIndex" : 0 }, "schema" : "https://github.com/citation-style-language/schema/raw/master/csl-citation.json" }</w:instrText>
      </w:r>
      <w:r>
        <w:fldChar w:fldCharType="separate"/>
      </w:r>
      <w:r w:rsidR="00971729" w:rsidRPr="00971729">
        <w:rPr>
          <w:noProof/>
        </w:rPr>
        <w:t>[90]</w:t>
      </w:r>
      <w:r>
        <w:fldChar w:fldCharType="end"/>
      </w:r>
      <w:r>
        <w:t xml:space="preserve"> and the </w:t>
      </w:r>
      <w:r w:rsidRPr="00452A94">
        <w:rPr>
          <w:i/>
        </w:rPr>
        <w:t>Amber</w:t>
      </w:r>
      <w:r>
        <w:t xml:space="preserve"> software package</w:t>
      </w:r>
      <w:r>
        <w:fldChar w:fldCharType="begin" w:fldLock="1"/>
      </w:r>
      <w:r w:rsidR="00310929">
        <w:instrText>ADDIN CSL_CITATION { "citationItems" : [ { "id" : "ITEM-1", "itemData" : { "author" : [ { "dropping-particle" : "", "family" : "Case", "given" : "D.A.", "non-dropping-particle" : "", "parse-names" : false, "suffix" : "" }, { "dropping-particle" : "", "family" : "Babin", "given" : "V.", "non-dropping-particle" : "", "parse-names" : false, "suffix" : "" }, { "dropping-particle" : "", "family" : "Berryman", "given" : "J.T.", "non-dropping-particle" : "", "parse-names" : false, "suffix" : "" }, { "dropping-particle" : "", "family" : "Betz", "given" : "R.M.", "non-dropping-particle" : "", "parse-names" : false, "suffix" : "" }, { "dropping-particle" : "", "family" : "Cai", "given" : "Q.", "non-dropping-particle" : "", "parse-names" : false, "suffix" : "" }, { "dropping-particle" : "", "family" : "Cerutti", "given" : "D.S.", "non-dropping-particle" : "", "parse-names" : false, "suffix" : "" }, { "dropping-particle" : "", "family" : "Cheatham, III", "given" : "T.E.", "non-dropping-particle" : "", "parse-names" : false, "suffix" : "" }, { "dropping-particle" : "", "family" : "Darden", "given" : "T.A.", "non-dropping-particle" : "", "parse-names" : false, "suffix" : "" }, { "dropping-particle" : "", "family" : "Duke", "given" : "R.E.", "non-dropping-particle" : "", "parse-names" : false, "suffix" : "" }, { "dropping-particle" : "", "family" : "Gohlke", "given" : "H.", "non-dropping-particle" : "", "parse-names" : false, "suffix" : "" }, { "dropping-particle" : "", "family" : "Goetz", "given" : "A.W.", "non-dropping-particle" : "", "parse-names" : false, "suffix" : "" }, { "dropping-particle" : "", "family" : "Gusarov", "given" : "S.", "non-dropping-particle" : "", "parse-names" : false, "suffix" : "" }, { "dropping-particle" : "", "family" : "Homeyer", "given" : "N.", "non-dropping-particle" : "", "parse-names" : false, "suffix" : "" }, { "dropping-particle" : "", "family" : "Janowski", "given" : "P.", "non-dropping-particle" : "", "parse-names" : false, "suffix" : "" }, { "dropping-particle" : "", "family" : "Kaus", "given" : "J.", "non-dropping-particle" : "", "parse-names" : false, "suffix" : "" }, { "dropping-particle" : "", "family" : "Kolossv\u00e1ry", "given" : "I.", "non-dropping-particle" : "", "parse-names" : false, "suffix" : "" }, { "dropping-particle" : "", "family" : "Kovalenko", "given" : "A.", "non-dropping-particle" : "", "parse-names" : false, "suffix" : "" }, { "dropping-particle" : "", "family" : "Lee", "given" : "T.S.", "non-dropping-particle" : "", "parse-names" : false, "suffix" : "" }, { "dropping-particle" : "", "family" : "LeGrand", "given" : "S.", "non-dropping-particle" : "", "parse-names" : false, "suffix" : "" }, { "dropping-particle" : "", "family" : "Luchko", "given" : "T.", "non-dropping-particle" : "", "parse-names" : false, "suffix" : "" }, { "dropping-particle" : "", "family" : "Luo", "given" : "R.", "non-dropping-particle" : "", "parse-names" : false, "suffix" : "" }, { "dropping-particle" : "", "family" : "Madej", "given" : "B.", "non-dropping-particle" : "", "parse-names" : false, "suffix" : "" }, { "dropping-particle" : "", "family" : "Merz", "given" : "K.M.", "non-dropping-particle" : "", "parse-names" : false, "suffix" : "" }, { "dropping-particle" : "", "family" : "Paesani", "given" : "F.", "non-dropping-particle" : "", "parse-names" : false, "suffix" : "" }, { "dropping-particle" : "", "family" : "Roe", "given" : "D.R.", "non-dropping-particle" : "", "parse-names" : false, "suffix" : "" }, { "dropping-particle" : "", "family" : "Roitberg", "given" : "A.", "non-dropping-particle" : "", "parse-names" : false, "suffix" : "" }, { "dropping-particle" : "", "family" : "Sagui", "given" : "C.", "non-dropping-particle" : "", "parse-names" : false, "suffix" : "" }, { "dropping-particle" : "", "family" : "Salomon-Ferrer", "given" : "R.", "non-dropping-particle" : "", "parse-names" : false, "suffix" : "" }, { "dropping-particle" : "", "family" : "Seabra", "given" : "G.", "non-dropping-particle" : "", "parse-names" : false, "suffix" : "" }, { "dropping-particle" : "", "family" : "Simmerling", "given" : "C.L.", "non-dropping-particle" : "", "parse-names" : false, "suffix" : "" }, { "dropping-particle" : "", "family" : "Smith", "given" : "W.", "non-dropping-particle" : "", "parse-names" : false, "suffix" : "" }, { "dropping-particle" : "", "family" : "Swails", "given" : "J.", "non-dropping-particle" : "", "parse-names" : false, "suffix" : "" }, { "dropping-particle" : "", "family" : "Walker", "given" : "R.C.", "non-dropping-particle" : "", "parse-names" : false, "suffix" : "" }, { "dropping-particle" : "", "family" : "Wang", "given" : "J.", "non-dropping-particle" : "", "parse-names" : false, "suffix" : "" }, { "dropping-particle" : "", "family" : "Wolf", "given" : "R.M.", "non-dropping-particle" : "", "parse-names" : false, "suffix" : "" }, { "dropping-particle" : "", "family" : "Wu", "given" : "X.", "non-dropping-particle" : "", "parse-names" : false, "suffix" : "" }, { "dropping-particle" : "", "family" : "Kollman", "given" : "P.A.", "non-dropping-particle" : "", "parse-names" : false, "suffix" : "" } ], "id" : "ITEM-1", "issued" : { "date-parts" : [ [ "2014" ] ] }, "publisher" : "University of California", "publisher-place" : "San Francisco", "title" : "AMBER 14", "type" : "article" }, "uris" : [ "http://www.mendeley.com/documents/?uuid=d26d93b4-f5be-4078-b923-0b1b8c33bbfe" ] } ], "mendeley" : { "formattedCitation" : "[26]", "plainTextFormattedCitation" : "[26]", "previouslyFormattedCitation" : "[26]" }, "properties" : { "noteIndex" : 0 }, "schema" : "https://github.com/citation-style-language/schema/raw/master/csl-citation.json" }</w:instrText>
      </w:r>
      <w:r>
        <w:fldChar w:fldCharType="separate"/>
      </w:r>
      <w:r w:rsidR="00971729" w:rsidRPr="00971729">
        <w:rPr>
          <w:noProof/>
        </w:rPr>
        <w:t>[26]</w:t>
      </w:r>
      <w:r>
        <w:fldChar w:fldCharType="end"/>
      </w:r>
      <w:r>
        <w:t xml:space="preserve"> for molecular dynamics. We present results of extensive refinements of over 6000 structures and compare them to traditional refinement, both in terms of model quality, chemical accuracy and agreement with experimental data. We also describe the implementation and discuss future directions.</w:t>
      </w:r>
    </w:p>
    <w:p w:rsidR="001D68E7" w:rsidRDefault="001D68E7" w:rsidP="001D68E7">
      <w:pPr>
        <w:pStyle w:val="Heading3"/>
      </w:pPr>
      <w:r>
        <w:t>Model quality</w:t>
      </w:r>
    </w:p>
    <w:p w:rsidR="001D68E7" w:rsidRDefault="001D68E7" w:rsidP="001D68E7">
      <w:r>
        <w:t xml:space="preserve">To compare the refinement using Amber against traditional refinement using Engh &amp; Huber restraints, we ran </w:t>
      </w:r>
      <w:r w:rsidRPr="00452A94">
        <w:rPr>
          <w:i/>
        </w:rPr>
        <w:t>phenix.refine</w:t>
      </w:r>
      <w:r>
        <w:t xml:space="preserve"> on a set of 6084 randomly selected structures from the Protein Data Bank. Structures ranged from 0.9 Å to 4.3 Å with the majority of structures (96%) falling in the 1.0-3.0 Å range. Coordinate files were obtained directly from the PDB and inputs prepared via the automated </w:t>
      </w:r>
      <w:r w:rsidRPr="00165440">
        <w:rPr>
          <w:i/>
        </w:rPr>
        <w:t>phenix.AmberPrep</w:t>
      </w:r>
      <w:r>
        <w:t xml:space="preserve"> program (see section 4 below for details). Each model was then subjected to 10 macrocyles of refinement using the default </w:t>
      </w:r>
      <w:r w:rsidRPr="00165440">
        <w:rPr>
          <w:i/>
        </w:rPr>
        <w:t xml:space="preserve">Phenix </w:t>
      </w:r>
      <w:r>
        <w:t xml:space="preserve">strategy (bulk solvent model and anisotropic scaling factor, reciprocal space coordinate refinement and isotropic or anisotropic B-factor refinement) using either Engh &amp; Huber or Amber geometry restraints. Quality of the resulting models was assessed via </w:t>
      </w:r>
      <w:r w:rsidRPr="00165440">
        <w:rPr>
          <w:i/>
        </w:rPr>
        <w:t>MolProbity</w:t>
      </w:r>
      <w:r>
        <w:fldChar w:fldCharType="begin" w:fldLock="1"/>
      </w:r>
      <w:r w:rsidR="00310929">
        <w:instrText>ADDIN CSL_CITATION { "citationItems" : [ { "id" : "ITEM-1", "itemData" : { "DOI" : "10.1107/S0907444909042073", "ISSN" : "1399-0047", "PMID" : "20057044", "abstract" : "MolProbity is a structure-validation web service that provides broad-spectrum solidly based evaluation of model quality at both the global and local levels for both proteins and nucleic acids. It relies heavily on the power and sensitivity provided by optimized hydrogen placement and all-atom contact analysis, complemented by updated versions of covalent-geometry and torsion-angle criteria. Some of the local corrections can be performed automatically in MolProbity and all of the diagnostics are presented in chart and graphical forms that help guide manual rebuilding. X-ray crystallography provides a wealth of biologically important molecular data in the form of atomic three-dimensional structures of proteins, nucleic acids and increasingly large complexes in multiple forms and states. Advances in automation, in everything from crystallization to data collection to phasing to model building to refinement, have made solving a structure using crystallography easier than ever. However, despite these improvements, local errors that can affect biological interpretation are widespread at low resolution and even high-resolution structures nearly all contain at least a few local errors such as Ramachandran outliers, flipped branched protein side chains and incorrect sugar puckers. It is critical both for the crystallographer and for the end user that there are easy and reliable methods to diagnose and correct these sorts of errors in structures. MolProbity is the authors' contribution to helping solve this problem and this article reviews its general capabilities, reports on recent enhancements and usage, and presents evidence that the resulting improvements are now beneficially affecting the global database.", "author" : [ { "dropping-particle" : "", "family" : "Chen", "given" : "Vincent B", "non-dropping-particle" : "", "parse-names" : false, "suffix" : "" }, { "dropping-particle" : "", "family" : "Arendall", "given" : "W Bryan", "non-dropping-particle" : "", "parse-names" : false, "suffix" : "" }, { "dropping-particle" : "", "family" : "Headd", "given" : "Jeffrey J", "non-dropping-particle" : "", "parse-names" : false, "suffix" : "" }, { "dropping-particle" : "", "family" : "Keedy", "given" : "Daniel A", "non-dropping-particle" : "", "parse-names" : false, "suffix" : "" }, { "dropping-particle" : "", "family" : "Immormino", "given" : "Robert M", "non-dropping-particle" : "", "parse-names" : false, "suffix" : "" }, { "dropping-particle" : "", "family" : "Kapral", "given" : "Gary J", "non-dropping-particle" : "", "parse-names" : false, "suffix" : "" }, { "dropping-particle" : "", "family" : "Murray", "given" : "Laura W", "non-dropping-particle" : "", "parse-names" : false, "suffix" : "" }, { "dropping-particle" : "", "family" : "Richardson", "given" : "Jane S", "non-dropping-particle" : "", "parse-names" : false, "suffix" : "" }, { "dropping-particle" : "", "family" : "Richardson", "given" : "David C", "non-dropping-particle" : "", "parse-names" : false, "suffix" : "" } ], "container-title" : "Acta Crystallogr., Sect. D", "id" : "ITEM-1", "issue" : "1", "issued" : { "date-parts" : [ [ "2010", "1", "21" ] ] }, "language" : "en", "page" : "12-21", "publisher" : "International Union of Crystallography", "title" : "MolProbity: all-atom structure validation for macromolecular crystallography.", "type" : "article-journal", "volume" : "66" }, "uris" : [ "http://www.mendeley.com/documents/?uuid=1e77eb0c-10c3-4db5-ba04-ff81acb366b9" ] } ], "mendeley" : { "formattedCitation" : "[234]", "plainTextFormattedCitation" : "[234]", "previouslyFormattedCitation" : "[234]" }, "properties" : { "noteIndex" : 0 }, "schema" : "https://github.com/citation-style-language/schema/raw/master/csl-citation.json" }</w:instrText>
      </w:r>
      <w:r>
        <w:fldChar w:fldCharType="separate"/>
      </w:r>
      <w:r w:rsidR="00971729" w:rsidRPr="00971729">
        <w:rPr>
          <w:noProof/>
        </w:rPr>
        <w:t>[234]</w:t>
      </w:r>
      <w:r>
        <w:fldChar w:fldCharType="end"/>
      </w:r>
      <w:r>
        <w:t xml:space="preserve"> and </w:t>
      </w:r>
      <w:r w:rsidRPr="00165440">
        <w:rPr>
          <w:i/>
        </w:rPr>
        <w:t>cpptraj</w:t>
      </w:r>
      <w:r>
        <w:fldChar w:fldCharType="begin" w:fldLock="1"/>
      </w:r>
      <w:r w:rsidR="00310929">
        <w:instrText>ADDIN CSL_CITATION { "citationItems" : [ { "id" : "ITEM-1", "itemData" : { "DOI" : "10.1021/ct400341p", "ISSN" : "1549-9618", "abstract" : "We describe PTRAJ and its successor CPPTRAJ, two complementary, portable, and freely available computer programs for the analysis and processing of time series of three-dimensional atomic positions (i.e., coordinate trajectories) and the data therein derived. Common tools include the ability to manipulate the data to convert among trajectory formats, process groups of trajectories generated with ensemble methods (e.g., replica exchange molecular dynamics), image with periodic boundary conditions, create average structures, strip subsets of the system, and perform calculations such as RMS fitting, measuring distances, B-factors, radii of gyration, radial distribution functions, and time correlations, among other actions and analyses. Both the PTRAJ and CPPTRAJ programs and source code are freely available under the GNU General Public License version 3 and are currently distributed within the AmberTools 12 suite of support programs that make up part of the Amber package of computer programs (see http://ambermd.org ). This overview describes the general design, features, and history of these two programs, as well as algorithmic improvements and new features available in CPPTRAJ. We describe PTRAJ and its successor CPPTRAJ, two complementary, portable, and freely available computer programs for the analysis and processing of time series of three-dimensional atomic positions (i.e., coordinate trajectories) and the data therein derived. Common tools include the ability to manipulate the data to convert among trajectory formats, process groups of trajectories generated with ensemble methods (e.g., replica exchange molecular dynamics), image with periodic boundary conditions, create average structures, strip subsets of the system, and perform calculations such as RMS fitting, measuring distances, B-factors, radii of gyration, radial distribution functions, and time correlations, among other actions and analyses. Both the PTRAJ and CPPTRAJ programs and source code are freely available under the GNU General Public License version 3 and are currently distributed within the AmberTools 12 suite of support programs that make up part of the Amber package of computer programs (see http://ambermd.org ). This overview describes the general design, features, and history of these two programs, as well as algorithmic improvements and new features available in CPPTRAJ.", "author" : [ { "dropping-particle" : "", "family" : "Roe", "given" : "Daniel R.", "non-dropping-particle" : "", "parse-names" : false, "suffix" : "" }, { "dropping-particle" : "", "family" : "Cheatham", "given" : "Thomas E.", "non-dropping-particle" : "", "parse-names" : false, "suffix" : "" } ], "container-title" : "Journal of Chemical Theory and Computation", "id" : "ITEM-1", "issue" : "7", "issued" : { "date-parts" : [ [ "2013", "7", "9" ] ] }, "note" : "cpptraj", "page" : "3084-3095", "publisher" : "American Chemical Society", "title" : "PTRAJ and CPPTRAJ: software for processing and analysis of molecular dynamics trajectory data", "type" : "article-journal", "volume" : "9" }, "uris" : [ "http://www.mendeley.com/documents/?uuid=20d28d6c-2a9b-4593-96d1-8869f6d31e37" ] } ], "mendeley" : { "formattedCitation" : "[110]", "plainTextFormattedCitation" : "[110]", "previouslyFormattedCitation" : "[110]" }, "properties" : { "noteIndex" : 0 }, "schema" : "https://github.com/citation-style-language/schema/raw/master/csl-citation.json" }</w:instrText>
      </w:r>
      <w:r>
        <w:fldChar w:fldCharType="separate"/>
      </w:r>
      <w:r w:rsidR="00971729" w:rsidRPr="00971729">
        <w:rPr>
          <w:noProof/>
        </w:rPr>
        <w:t>[110]</w:t>
      </w:r>
      <w:r>
        <w:fldChar w:fldCharType="end"/>
      </w:r>
      <w:r>
        <w:t xml:space="preserve"> (available in </w:t>
      </w:r>
      <w:r w:rsidRPr="00165440">
        <w:rPr>
          <w:i/>
        </w:rPr>
        <w:t>AmberTools</w:t>
      </w:r>
      <w:r>
        <w:t xml:space="preserve">). </w:t>
      </w:r>
    </w:p>
    <w:p w:rsidR="001D68E7" w:rsidRDefault="001D68E7" w:rsidP="001D68E7">
      <w:r>
        <w:t xml:space="preserve">A summary comparison of these refinements is presented in </w:t>
      </w:r>
      <w:r>
        <w:fldChar w:fldCharType="begin"/>
      </w:r>
      <w:r>
        <w:instrText xml:space="preserve"> REF _Ref421696319 \h </w:instrText>
      </w:r>
      <w:r>
        <w:fldChar w:fldCharType="separate"/>
      </w:r>
      <w:r w:rsidR="00310929">
        <w:t xml:space="preserve">Table </w:t>
      </w:r>
      <w:r w:rsidR="00310929">
        <w:rPr>
          <w:noProof/>
        </w:rPr>
        <w:t>7</w:t>
      </w:r>
      <w:r w:rsidR="00310929">
        <w:noBreakHyphen/>
      </w:r>
      <w:r w:rsidR="00310929">
        <w:rPr>
          <w:noProof/>
        </w:rPr>
        <w:t>1</w:t>
      </w:r>
      <w:r>
        <w:fldChar w:fldCharType="end"/>
      </w:r>
      <w:r>
        <w:t xml:space="preserve">. We found that Phenix-Amber consistently produced higher quality models. 88% of the Phenix-Amber refinements exhibited </w:t>
      </w:r>
      <w:r>
        <w:lastRenderedPageBreak/>
        <w:t xml:space="preserve">improved (lower) </w:t>
      </w:r>
      <w:r w:rsidRPr="002707F4">
        <w:rPr>
          <w:i/>
        </w:rPr>
        <w:t>MolProbity</w:t>
      </w:r>
      <w:r>
        <w:t xml:space="preserve"> scores, 90% contained fewer clashes between atoms and 91% had fewer backbone residue Ramachandran outliers. Box plot distributions of some indicators of model quality are shown in </w:t>
      </w:r>
      <w:r w:rsidR="007A0A92">
        <w:fldChar w:fldCharType="begin"/>
      </w:r>
      <w:r w:rsidR="007A0A92">
        <w:instrText xml:space="preserve"> REF _Ref424220088 \h </w:instrText>
      </w:r>
      <w:r w:rsidR="007A0A92">
        <w:fldChar w:fldCharType="separate"/>
      </w:r>
      <w:r w:rsidR="00310929">
        <w:t xml:space="preserve">Figure </w:t>
      </w:r>
      <w:r w:rsidR="00310929">
        <w:rPr>
          <w:noProof/>
        </w:rPr>
        <w:t>7</w:t>
      </w:r>
      <w:r w:rsidR="00310929">
        <w:noBreakHyphen/>
      </w:r>
      <w:r w:rsidR="00310929">
        <w:rPr>
          <w:noProof/>
        </w:rPr>
        <w:t>1</w:t>
      </w:r>
      <w:r w:rsidR="007A0A92">
        <w:fldChar w:fldCharType="end"/>
      </w:r>
      <w:r>
        <w:t xml:space="preserve"> (see Supplementary Data for all figures). Mean values of model quality descriptors are better using Phenix-Amber and appear to have a more narrow distribution around those means than those obtained with Engh &amp; Huber. Phenix-Amber outliers are also less extreme. Phenix-Amber refinement improves the overall </w:t>
      </w:r>
      <w:r w:rsidRPr="002707F4">
        <w:rPr>
          <w:i/>
        </w:rPr>
        <w:t>MolProbity</w:t>
      </w:r>
      <w:r>
        <w:t xml:space="preserve"> score, clash score, number of Ramachandran outliers, number of residues in favored Ramachandran space and the number of rotamer outliers.</w:t>
      </w:r>
    </w:p>
    <w:tbl>
      <w:tblPr>
        <w:tblStyle w:val="ListTable6Colorful1"/>
        <w:tblW w:w="9018" w:type="dxa"/>
        <w:tblLook w:val="04A0" w:firstRow="1" w:lastRow="0" w:firstColumn="1" w:lastColumn="0" w:noHBand="0" w:noVBand="1"/>
      </w:tblPr>
      <w:tblGrid>
        <w:gridCol w:w="1908"/>
        <w:gridCol w:w="1530"/>
        <w:gridCol w:w="1530"/>
        <w:gridCol w:w="1350"/>
        <w:gridCol w:w="1350"/>
        <w:gridCol w:w="1350"/>
      </w:tblGrid>
      <w:tr w:rsidR="001D68E7" w:rsidRPr="002A1528" w:rsidTr="009717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1D68E7" w:rsidRPr="002A1528" w:rsidRDefault="001D68E7" w:rsidP="00971729">
            <w:pPr>
              <w:jc w:val="center"/>
              <w:rPr>
                <w:b w:val="0"/>
              </w:rPr>
            </w:pPr>
          </w:p>
        </w:tc>
        <w:tc>
          <w:tcPr>
            <w:tcW w:w="1530" w:type="dxa"/>
          </w:tcPr>
          <w:p w:rsidR="001D68E7" w:rsidRDefault="001D68E7" w:rsidP="00971729">
            <w:pPr>
              <w:jc w:val="center"/>
              <w:cnfStyle w:val="100000000000" w:firstRow="1" w:lastRow="0" w:firstColumn="0" w:lastColumn="0" w:oddVBand="0" w:evenVBand="0" w:oddHBand="0" w:evenHBand="0" w:firstRowFirstColumn="0" w:firstRowLastColumn="0" w:lastRowFirstColumn="0" w:lastRowLastColumn="0"/>
              <w:rPr>
                <w:b w:val="0"/>
              </w:rPr>
            </w:pPr>
            <w:r>
              <w:t xml:space="preserve">No. of models better </w:t>
            </w:r>
          </w:p>
          <w:p w:rsidR="001D68E7" w:rsidRPr="002A1528" w:rsidRDefault="001D68E7" w:rsidP="00971729">
            <w:pPr>
              <w:jc w:val="center"/>
              <w:cnfStyle w:val="100000000000" w:firstRow="1" w:lastRow="0" w:firstColumn="0" w:lastColumn="0" w:oddVBand="0" w:evenVBand="0" w:oddHBand="0" w:evenHBand="0" w:firstRowFirstColumn="0" w:firstRowLastColumn="0" w:lastRowFirstColumn="0" w:lastRowLastColumn="0"/>
              <w:rPr>
                <w:b w:val="0"/>
              </w:rPr>
            </w:pPr>
            <w:r>
              <w:t>with Amber</w:t>
            </w:r>
          </w:p>
        </w:tc>
        <w:tc>
          <w:tcPr>
            <w:tcW w:w="1530" w:type="dxa"/>
          </w:tcPr>
          <w:p w:rsidR="001D68E7" w:rsidRPr="002A1528" w:rsidRDefault="001D68E7" w:rsidP="00971729">
            <w:pPr>
              <w:jc w:val="center"/>
              <w:cnfStyle w:val="100000000000" w:firstRow="1" w:lastRow="0" w:firstColumn="0" w:lastColumn="0" w:oddVBand="0" w:evenVBand="0" w:oddHBand="0" w:evenHBand="0" w:firstRowFirstColumn="0" w:firstRowLastColumn="0" w:lastRowFirstColumn="0" w:lastRowLastColumn="0"/>
              <w:rPr>
                <w:b w:val="0"/>
              </w:rPr>
            </w:pPr>
            <w:r>
              <w:t>Percent of models better with Amber</w:t>
            </w:r>
          </w:p>
        </w:tc>
        <w:tc>
          <w:tcPr>
            <w:tcW w:w="1350" w:type="dxa"/>
          </w:tcPr>
          <w:p w:rsidR="001D68E7" w:rsidRPr="00DD057E" w:rsidRDefault="001D68E7" w:rsidP="00971729">
            <w:pPr>
              <w:jc w:val="center"/>
              <w:cnfStyle w:val="100000000000" w:firstRow="1" w:lastRow="0" w:firstColumn="0" w:lastColumn="0" w:oddVBand="0" w:evenVBand="0" w:oddHBand="0" w:evenHBand="0" w:firstRowFirstColumn="0" w:firstRowLastColumn="0" w:lastRowFirstColumn="0" w:lastRowLastColumn="0"/>
            </w:pPr>
            <w:r>
              <w:t>Mean improve. with Amber</w:t>
            </w:r>
          </w:p>
        </w:tc>
        <w:tc>
          <w:tcPr>
            <w:tcW w:w="1350" w:type="dxa"/>
          </w:tcPr>
          <w:p w:rsidR="001D68E7" w:rsidRPr="00DD057E" w:rsidRDefault="001D68E7" w:rsidP="00971729">
            <w:pPr>
              <w:jc w:val="center"/>
              <w:cnfStyle w:val="100000000000" w:firstRow="1" w:lastRow="0" w:firstColumn="0" w:lastColumn="0" w:oddVBand="0" w:evenVBand="0" w:oddHBand="0" w:evenHBand="0" w:firstRowFirstColumn="0" w:firstRowLastColumn="0" w:lastRowFirstColumn="0" w:lastRowLastColumn="0"/>
            </w:pPr>
            <w:r>
              <w:t>Max. improve. with Amber</w:t>
            </w:r>
          </w:p>
        </w:tc>
        <w:tc>
          <w:tcPr>
            <w:tcW w:w="1350" w:type="dxa"/>
          </w:tcPr>
          <w:p w:rsidR="001D68E7" w:rsidRPr="009C7DB1" w:rsidRDefault="001D68E7" w:rsidP="00971729">
            <w:pPr>
              <w:jc w:val="center"/>
              <w:cnfStyle w:val="100000000000" w:firstRow="1" w:lastRow="0" w:firstColumn="0" w:lastColumn="0" w:oddVBand="0" w:evenVBand="0" w:oddHBand="0" w:evenHBand="0" w:firstRowFirstColumn="0" w:firstRowLastColumn="0" w:lastRowFirstColumn="0" w:lastRowLastColumn="0"/>
            </w:pPr>
            <w:r>
              <w:t>Min. improve. with Amber</w:t>
            </w:r>
          </w:p>
        </w:tc>
      </w:tr>
      <w:tr w:rsidR="001D68E7" w:rsidRPr="002A1528" w:rsidTr="00971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shd w:val="clear" w:color="auto" w:fill="FFFFFF" w:themeFill="background1"/>
          </w:tcPr>
          <w:p w:rsidR="001D68E7" w:rsidRPr="002A1528" w:rsidRDefault="001D68E7" w:rsidP="00971729">
            <w:r>
              <w:t>Clash score</w:t>
            </w:r>
          </w:p>
        </w:tc>
        <w:tc>
          <w:tcPr>
            <w:tcW w:w="153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rsidRPr="002A1528">
              <w:t>5449</w:t>
            </w:r>
          </w:p>
        </w:tc>
        <w:tc>
          <w:tcPr>
            <w:tcW w:w="153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t>90</w:t>
            </w:r>
            <w:r w:rsidRPr="002A1528">
              <w:t>%</w:t>
            </w:r>
          </w:p>
        </w:tc>
        <w:tc>
          <w:tcPr>
            <w:tcW w:w="1350" w:type="dxa"/>
            <w:shd w:val="clear" w:color="auto" w:fill="FFFFFF" w:themeFill="background1"/>
          </w:tcPr>
          <w:p w:rsidR="001D68E7" w:rsidRDefault="001D68E7" w:rsidP="00971729">
            <w:pPr>
              <w:jc w:val="center"/>
              <w:cnfStyle w:val="000000100000" w:firstRow="0" w:lastRow="0" w:firstColumn="0" w:lastColumn="0" w:oddVBand="0" w:evenVBand="0" w:oddHBand="1" w:evenHBand="0" w:firstRowFirstColumn="0" w:firstRowLastColumn="0" w:lastRowFirstColumn="0" w:lastRowLastColumn="0"/>
            </w:pPr>
            <w:r>
              <w:t>4.52</w:t>
            </w:r>
          </w:p>
        </w:tc>
        <w:tc>
          <w:tcPr>
            <w:tcW w:w="1350" w:type="dxa"/>
            <w:shd w:val="clear" w:color="auto" w:fill="FFFFFF" w:themeFill="background1"/>
          </w:tcPr>
          <w:p w:rsidR="001D68E7" w:rsidRDefault="001D68E7" w:rsidP="00971729">
            <w:pPr>
              <w:jc w:val="center"/>
              <w:cnfStyle w:val="000000100000" w:firstRow="0" w:lastRow="0" w:firstColumn="0" w:lastColumn="0" w:oddVBand="0" w:evenVBand="0" w:oddHBand="1" w:evenHBand="0" w:firstRowFirstColumn="0" w:firstRowLastColumn="0" w:lastRowFirstColumn="0" w:lastRowLastColumn="0"/>
            </w:pPr>
            <w:r>
              <w:t>154</w:t>
            </w:r>
          </w:p>
        </w:tc>
        <w:tc>
          <w:tcPr>
            <w:tcW w:w="1350" w:type="dxa"/>
            <w:shd w:val="clear" w:color="auto" w:fill="FFFFFF" w:themeFill="background1"/>
          </w:tcPr>
          <w:p w:rsidR="001D68E7" w:rsidRDefault="001D68E7" w:rsidP="00971729">
            <w:pPr>
              <w:jc w:val="center"/>
              <w:cnfStyle w:val="000000100000" w:firstRow="0" w:lastRow="0" w:firstColumn="0" w:lastColumn="0" w:oddVBand="0" w:evenVBand="0" w:oddHBand="1" w:evenHBand="0" w:firstRowFirstColumn="0" w:firstRowLastColumn="0" w:lastRowFirstColumn="0" w:lastRowLastColumn="0"/>
            </w:pPr>
            <w:r>
              <w:t>-34</w:t>
            </w:r>
          </w:p>
        </w:tc>
      </w:tr>
      <w:tr w:rsidR="001D68E7" w:rsidRPr="002A1528" w:rsidTr="00971729">
        <w:tc>
          <w:tcPr>
            <w:cnfStyle w:val="001000000000" w:firstRow="0" w:lastRow="0" w:firstColumn="1" w:lastColumn="0" w:oddVBand="0" w:evenVBand="0" w:oddHBand="0" w:evenHBand="0" w:firstRowFirstColumn="0" w:firstRowLastColumn="0" w:lastRowFirstColumn="0" w:lastRowLastColumn="0"/>
            <w:tcW w:w="1908" w:type="dxa"/>
            <w:shd w:val="clear" w:color="auto" w:fill="FFFFFF" w:themeFill="background1"/>
          </w:tcPr>
          <w:p w:rsidR="001D68E7" w:rsidRPr="002A1528" w:rsidRDefault="001D68E7" w:rsidP="00971729">
            <w:r>
              <w:t>No. of  H-bonds</w:t>
            </w:r>
          </w:p>
        </w:tc>
        <w:tc>
          <w:tcPr>
            <w:tcW w:w="153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rsidRPr="002A1528">
              <w:t>5646</w:t>
            </w:r>
          </w:p>
        </w:tc>
        <w:tc>
          <w:tcPr>
            <w:tcW w:w="153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rsidRPr="002A1528">
              <w:t>9</w:t>
            </w:r>
            <w:r>
              <w:t>3</w:t>
            </w:r>
            <w:r w:rsidRPr="002A1528">
              <w:t>%</w:t>
            </w:r>
          </w:p>
        </w:tc>
        <w:tc>
          <w:tcPr>
            <w:tcW w:w="135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t>15.3</w:t>
            </w:r>
          </w:p>
        </w:tc>
        <w:tc>
          <w:tcPr>
            <w:tcW w:w="135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t>377</w:t>
            </w:r>
          </w:p>
        </w:tc>
        <w:tc>
          <w:tcPr>
            <w:tcW w:w="135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t>-20</w:t>
            </w:r>
          </w:p>
        </w:tc>
      </w:tr>
      <w:tr w:rsidR="001D68E7" w:rsidRPr="002A1528" w:rsidTr="00971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shd w:val="clear" w:color="auto" w:fill="FFFFFF" w:themeFill="background1"/>
          </w:tcPr>
          <w:p w:rsidR="001D68E7" w:rsidRPr="002A1528" w:rsidRDefault="001D68E7" w:rsidP="00971729">
            <w:r>
              <w:t>MolProbity score</w:t>
            </w:r>
          </w:p>
        </w:tc>
        <w:tc>
          <w:tcPr>
            <w:tcW w:w="153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rsidRPr="002A1528">
              <w:t>5331</w:t>
            </w:r>
          </w:p>
        </w:tc>
        <w:tc>
          <w:tcPr>
            <w:tcW w:w="153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rsidRPr="002A1528">
              <w:t>8</w:t>
            </w:r>
            <w:r>
              <w:t>8</w:t>
            </w:r>
            <w:r w:rsidRPr="002A1528">
              <w:t>%</w:t>
            </w:r>
          </w:p>
        </w:tc>
        <w:tc>
          <w:tcPr>
            <w:tcW w:w="135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t>0.46</w:t>
            </w:r>
          </w:p>
        </w:tc>
        <w:tc>
          <w:tcPr>
            <w:tcW w:w="135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t>3.5</w:t>
            </w:r>
          </w:p>
        </w:tc>
        <w:tc>
          <w:tcPr>
            <w:tcW w:w="135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t>-1.79</w:t>
            </w:r>
          </w:p>
        </w:tc>
      </w:tr>
      <w:tr w:rsidR="001D68E7" w:rsidRPr="002A1528" w:rsidTr="00971729">
        <w:tc>
          <w:tcPr>
            <w:cnfStyle w:val="001000000000" w:firstRow="0" w:lastRow="0" w:firstColumn="1" w:lastColumn="0" w:oddVBand="0" w:evenVBand="0" w:oddHBand="0" w:evenHBand="0" w:firstRowFirstColumn="0" w:firstRowLastColumn="0" w:lastRowFirstColumn="0" w:lastRowLastColumn="0"/>
            <w:tcW w:w="1908" w:type="dxa"/>
            <w:shd w:val="clear" w:color="auto" w:fill="FFFFFF" w:themeFill="background1"/>
          </w:tcPr>
          <w:p w:rsidR="001D68E7" w:rsidRPr="002A1528" w:rsidRDefault="001D68E7" w:rsidP="00971729">
            <w:r>
              <w:t>Ramachandran outliers</w:t>
            </w:r>
          </w:p>
        </w:tc>
        <w:tc>
          <w:tcPr>
            <w:tcW w:w="153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rsidRPr="002A1528">
              <w:t>5508</w:t>
            </w:r>
          </w:p>
        </w:tc>
        <w:tc>
          <w:tcPr>
            <w:tcW w:w="153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rsidRPr="002A1528">
              <w:t>9</w:t>
            </w:r>
            <w:r>
              <w:t>1</w:t>
            </w:r>
            <w:r w:rsidRPr="002A1528">
              <w:t>%</w:t>
            </w:r>
          </w:p>
        </w:tc>
        <w:tc>
          <w:tcPr>
            <w:tcW w:w="135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t>0.44</w:t>
            </w:r>
          </w:p>
        </w:tc>
        <w:tc>
          <w:tcPr>
            <w:tcW w:w="135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t>25.7</w:t>
            </w:r>
          </w:p>
        </w:tc>
        <w:tc>
          <w:tcPr>
            <w:tcW w:w="135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t>-13.0</w:t>
            </w:r>
          </w:p>
        </w:tc>
      </w:tr>
      <w:tr w:rsidR="001D68E7" w:rsidRPr="002A1528" w:rsidTr="00971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shd w:val="clear" w:color="auto" w:fill="FFFFFF" w:themeFill="background1"/>
          </w:tcPr>
          <w:p w:rsidR="001D68E7" w:rsidRPr="002A1528" w:rsidRDefault="001D68E7" w:rsidP="00971729">
            <w:r>
              <w:t>Ramachandran favored</w:t>
            </w:r>
          </w:p>
        </w:tc>
        <w:tc>
          <w:tcPr>
            <w:tcW w:w="153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rsidRPr="002A1528">
              <w:t>4795</w:t>
            </w:r>
          </w:p>
        </w:tc>
        <w:tc>
          <w:tcPr>
            <w:tcW w:w="153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rsidRPr="002A1528">
              <w:t>7</w:t>
            </w:r>
            <w:r>
              <w:t>9</w:t>
            </w:r>
            <w:r w:rsidRPr="002A1528">
              <w:t>%</w:t>
            </w:r>
          </w:p>
        </w:tc>
        <w:tc>
          <w:tcPr>
            <w:tcW w:w="135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t>1.33</w:t>
            </w:r>
          </w:p>
        </w:tc>
        <w:tc>
          <w:tcPr>
            <w:tcW w:w="135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t>42.6</w:t>
            </w:r>
          </w:p>
        </w:tc>
        <w:tc>
          <w:tcPr>
            <w:tcW w:w="135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t>-33.3</w:t>
            </w:r>
          </w:p>
        </w:tc>
      </w:tr>
      <w:tr w:rsidR="001D68E7" w:rsidRPr="002A1528" w:rsidTr="00971729">
        <w:tc>
          <w:tcPr>
            <w:cnfStyle w:val="001000000000" w:firstRow="0" w:lastRow="0" w:firstColumn="1" w:lastColumn="0" w:oddVBand="0" w:evenVBand="0" w:oddHBand="0" w:evenHBand="0" w:firstRowFirstColumn="0" w:firstRowLastColumn="0" w:lastRowFirstColumn="0" w:lastRowLastColumn="0"/>
            <w:tcW w:w="1908" w:type="dxa"/>
            <w:shd w:val="clear" w:color="auto" w:fill="FFFFFF" w:themeFill="background1"/>
          </w:tcPr>
          <w:p w:rsidR="001D68E7" w:rsidRPr="002A1528" w:rsidRDefault="001D68E7" w:rsidP="00971729">
            <w:r>
              <w:t>Rotamer outliers</w:t>
            </w:r>
          </w:p>
        </w:tc>
        <w:tc>
          <w:tcPr>
            <w:tcW w:w="153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rsidRPr="002A1528">
              <w:t>4396</w:t>
            </w:r>
          </w:p>
        </w:tc>
        <w:tc>
          <w:tcPr>
            <w:tcW w:w="153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rsidRPr="002A1528">
              <w:t>7</w:t>
            </w:r>
            <w:r>
              <w:t>3</w:t>
            </w:r>
            <w:r w:rsidRPr="002A1528">
              <w:t>%</w:t>
            </w:r>
          </w:p>
        </w:tc>
        <w:tc>
          <w:tcPr>
            <w:tcW w:w="135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t>0.84</w:t>
            </w:r>
          </w:p>
        </w:tc>
        <w:tc>
          <w:tcPr>
            <w:tcW w:w="135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t>75.0</w:t>
            </w:r>
          </w:p>
        </w:tc>
        <w:tc>
          <w:tcPr>
            <w:tcW w:w="135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t>-15.4</w:t>
            </w:r>
          </w:p>
        </w:tc>
      </w:tr>
      <w:tr w:rsidR="001D68E7" w:rsidRPr="002A1528" w:rsidTr="00971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shd w:val="clear" w:color="auto" w:fill="FFFFFF" w:themeFill="background1"/>
          </w:tcPr>
          <w:p w:rsidR="001D68E7" w:rsidRPr="002A1528" w:rsidRDefault="001D68E7" w:rsidP="00971729">
            <w:r>
              <w:t>C-beta deviations</w:t>
            </w:r>
          </w:p>
        </w:tc>
        <w:tc>
          <w:tcPr>
            <w:tcW w:w="153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rsidRPr="002A1528">
              <w:t>2225</w:t>
            </w:r>
          </w:p>
        </w:tc>
        <w:tc>
          <w:tcPr>
            <w:tcW w:w="153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rsidRPr="002A1528">
              <w:t>3</w:t>
            </w:r>
            <w:r>
              <w:t>7</w:t>
            </w:r>
            <w:r w:rsidRPr="002A1528">
              <w:t>%</w:t>
            </w:r>
          </w:p>
        </w:tc>
        <w:tc>
          <w:tcPr>
            <w:tcW w:w="135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t>-2.05</w:t>
            </w:r>
          </w:p>
        </w:tc>
        <w:tc>
          <w:tcPr>
            <w:tcW w:w="135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t>62</w:t>
            </w:r>
          </w:p>
        </w:tc>
        <w:tc>
          <w:tcPr>
            <w:tcW w:w="135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t>-183</w:t>
            </w:r>
          </w:p>
        </w:tc>
      </w:tr>
      <w:tr w:rsidR="001D68E7" w:rsidRPr="002A1528" w:rsidTr="00971729">
        <w:tc>
          <w:tcPr>
            <w:cnfStyle w:val="001000000000" w:firstRow="0" w:lastRow="0" w:firstColumn="1" w:lastColumn="0" w:oddVBand="0" w:evenVBand="0" w:oddHBand="0" w:evenHBand="0" w:firstRowFirstColumn="0" w:firstRowLastColumn="0" w:lastRowFirstColumn="0" w:lastRowLastColumn="0"/>
            <w:tcW w:w="1908" w:type="dxa"/>
            <w:shd w:val="clear" w:color="auto" w:fill="FFFFFF" w:themeFill="background1"/>
          </w:tcPr>
          <w:p w:rsidR="001D68E7" w:rsidRPr="002A1528" w:rsidRDefault="001D68E7" w:rsidP="00971729">
            <w:r>
              <w:t>R</w:t>
            </w:r>
            <w:r w:rsidRPr="002A1528">
              <w:rPr>
                <w:vertAlign w:val="subscript"/>
              </w:rPr>
              <w:t>work</w:t>
            </w:r>
          </w:p>
        </w:tc>
        <w:tc>
          <w:tcPr>
            <w:tcW w:w="153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rsidRPr="002A1528">
              <w:t>55</w:t>
            </w:r>
          </w:p>
        </w:tc>
        <w:tc>
          <w:tcPr>
            <w:tcW w:w="153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t>1</w:t>
            </w:r>
            <w:r w:rsidRPr="002A1528">
              <w:t>%</w:t>
            </w:r>
          </w:p>
        </w:tc>
        <w:tc>
          <w:tcPr>
            <w:tcW w:w="1350" w:type="dxa"/>
            <w:shd w:val="clear" w:color="auto" w:fill="FFFFFF" w:themeFill="background1"/>
          </w:tcPr>
          <w:p w:rsidR="001D68E7" w:rsidRDefault="001D68E7" w:rsidP="00971729">
            <w:pPr>
              <w:jc w:val="center"/>
              <w:cnfStyle w:val="000000000000" w:firstRow="0" w:lastRow="0" w:firstColumn="0" w:lastColumn="0" w:oddVBand="0" w:evenVBand="0" w:oddHBand="0" w:evenHBand="0" w:firstRowFirstColumn="0" w:firstRowLastColumn="0" w:lastRowFirstColumn="0" w:lastRowLastColumn="0"/>
            </w:pPr>
            <w:r>
              <w:t>-.0162</w:t>
            </w:r>
          </w:p>
        </w:tc>
        <w:tc>
          <w:tcPr>
            <w:tcW w:w="1350" w:type="dxa"/>
            <w:shd w:val="clear" w:color="auto" w:fill="FFFFFF" w:themeFill="background1"/>
          </w:tcPr>
          <w:p w:rsidR="001D68E7" w:rsidRDefault="001D68E7" w:rsidP="00971729">
            <w:pPr>
              <w:jc w:val="center"/>
              <w:cnfStyle w:val="000000000000" w:firstRow="0" w:lastRow="0" w:firstColumn="0" w:lastColumn="0" w:oddVBand="0" w:evenVBand="0" w:oddHBand="0" w:evenHBand="0" w:firstRowFirstColumn="0" w:firstRowLastColumn="0" w:lastRowFirstColumn="0" w:lastRowLastColumn="0"/>
            </w:pPr>
            <w:r>
              <w:t>0.126</w:t>
            </w:r>
          </w:p>
        </w:tc>
        <w:tc>
          <w:tcPr>
            <w:tcW w:w="1350" w:type="dxa"/>
            <w:shd w:val="clear" w:color="auto" w:fill="FFFFFF" w:themeFill="background1"/>
          </w:tcPr>
          <w:p w:rsidR="001D68E7" w:rsidRDefault="001D68E7" w:rsidP="00971729">
            <w:pPr>
              <w:jc w:val="center"/>
              <w:cnfStyle w:val="000000000000" w:firstRow="0" w:lastRow="0" w:firstColumn="0" w:lastColumn="0" w:oddVBand="0" w:evenVBand="0" w:oddHBand="0" w:evenHBand="0" w:firstRowFirstColumn="0" w:firstRowLastColumn="0" w:lastRowFirstColumn="0" w:lastRowLastColumn="0"/>
            </w:pPr>
            <w:r>
              <w:t>0.182</w:t>
            </w:r>
          </w:p>
        </w:tc>
      </w:tr>
      <w:tr w:rsidR="001D68E7" w:rsidRPr="002A1528" w:rsidTr="00971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shd w:val="clear" w:color="auto" w:fill="FFFFFF" w:themeFill="background1"/>
          </w:tcPr>
          <w:p w:rsidR="001D68E7" w:rsidRPr="002A1528" w:rsidRDefault="001D68E7" w:rsidP="00971729">
            <w:pPr>
              <w:rPr>
                <w:vertAlign w:val="subscript"/>
              </w:rPr>
            </w:pPr>
            <w:r>
              <w:t>R</w:t>
            </w:r>
            <w:r>
              <w:rPr>
                <w:vertAlign w:val="subscript"/>
              </w:rPr>
              <w:t>free</w:t>
            </w:r>
          </w:p>
        </w:tc>
        <w:tc>
          <w:tcPr>
            <w:tcW w:w="153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rsidRPr="002A1528">
              <w:t>2026</w:t>
            </w:r>
          </w:p>
        </w:tc>
        <w:tc>
          <w:tcPr>
            <w:tcW w:w="153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rsidRPr="002A1528">
              <w:t>33%</w:t>
            </w:r>
          </w:p>
        </w:tc>
        <w:tc>
          <w:tcPr>
            <w:tcW w:w="135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t>-0.0045</w:t>
            </w:r>
          </w:p>
        </w:tc>
        <w:tc>
          <w:tcPr>
            <w:tcW w:w="135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t>0.304</w:t>
            </w:r>
          </w:p>
        </w:tc>
        <w:tc>
          <w:tcPr>
            <w:tcW w:w="135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t>-0.237</w:t>
            </w:r>
          </w:p>
        </w:tc>
      </w:tr>
      <w:tr w:rsidR="001D68E7" w:rsidRPr="002A1528" w:rsidTr="00971729">
        <w:tc>
          <w:tcPr>
            <w:cnfStyle w:val="001000000000" w:firstRow="0" w:lastRow="0" w:firstColumn="1" w:lastColumn="0" w:oddVBand="0" w:evenVBand="0" w:oddHBand="0" w:evenHBand="0" w:firstRowFirstColumn="0" w:firstRowLastColumn="0" w:lastRowFirstColumn="0" w:lastRowLastColumn="0"/>
            <w:tcW w:w="1908" w:type="dxa"/>
            <w:shd w:val="clear" w:color="auto" w:fill="FFFFFF" w:themeFill="background1"/>
          </w:tcPr>
          <w:p w:rsidR="001D68E7" w:rsidRPr="002A1528" w:rsidRDefault="001D68E7" w:rsidP="00971729">
            <w:r>
              <w:t>R</w:t>
            </w:r>
            <w:r>
              <w:rPr>
                <w:vertAlign w:val="subscript"/>
              </w:rPr>
              <w:t>diff</w:t>
            </w:r>
            <w:r>
              <w:t xml:space="preserve"> (R</w:t>
            </w:r>
            <w:r>
              <w:rPr>
                <w:vertAlign w:val="subscript"/>
              </w:rPr>
              <w:t>free</w:t>
            </w:r>
            <w:r>
              <w:t xml:space="preserve"> - R</w:t>
            </w:r>
            <w:r>
              <w:rPr>
                <w:vertAlign w:val="subscript"/>
              </w:rPr>
              <w:t>work</w:t>
            </w:r>
            <w:r>
              <w:t>)</w:t>
            </w:r>
          </w:p>
        </w:tc>
        <w:tc>
          <w:tcPr>
            <w:tcW w:w="153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rsidRPr="002A1528">
              <w:t>5644</w:t>
            </w:r>
          </w:p>
        </w:tc>
        <w:tc>
          <w:tcPr>
            <w:tcW w:w="1530" w:type="dxa"/>
            <w:shd w:val="clear" w:color="auto" w:fill="FFFFFF" w:themeFill="background1"/>
          </w:tcPr>
          <w:p w:rsidR="001D68E7" w:rsidRPr="002A1528" w:rsidRDefault="001D68E7" w:rsidP="00971729">
            <w:pPr>
              <w:keepNext/>
              <w:jc w:val="center"/>
              <w:cnfStyle w:val="000000000000" w:firstRow="0" w:lastRow="0" w:firstColumn="0" w:lastColumn="0" w:oddVBand="0" w:evenVBand="0" w:oddHBand="0" w:evenHBand="0" w:firstRowFirstColumn="0" w:firstRowLastColumn="0" w:lastRowFirstColumn="0" w:lastRowLastColumn="0"/>
            </w:pPr>
            <w:r w:rsidRPr="002A1528">
              <w:t>9</w:t>
            </w:r>
            <w:r>
              <w:t>3</w:t>
            </w:r>
            <w:r w:rsidRPr="002A1528">
              <w:t>%</w:t>
            </w:r>
          </w:p>
        </w:tc>
        <w:tc>
          <w:tcPr>
            <w:tcW w:w="1350" w:type="dxa"/>
            <w:shd w:val="clear" w:color="auto" w:fill="FFFFFF" w:themeFill="background1"/>
          </w:tcPr>
          <w:p w:rsidR="001D68E7" w:rsidRPr="002A1528" w:rsidRDefault="001D68E7" w:rsidP="00971729">
            <w:pPr>
              <w:keepNext/>
              <w:jc w:val="center"/>
              <w:cnfStyle w:val="000000000000" w:firstRow="0" w:lastRow="0" w:firstColumn="0" w:lastColumn="0" w:oddVBand="0" w:evenVBand="0" w:oddHBand="0" w:evenHBand="0" w:firstRowFirstColumn="0" w:firstRowLastColumn="0" w:lastRowFirstColumn="0" w:lastRowLastColumn="0"/>
            </w:pPr>
            <w:r>
              <w:t>0.0118</w:t>
            </w:r>
          </w:p>
        </w:tc>
        <w:tc>
          <w:tcPr>
            <w:tcW w:w="1350" w:type="dxa"/>
            <w:shd w:val="clear" w:color="auto" w:fill="FFFFFF" w:themeFill="background1"/>
          </w:tcPr>
          <w:p w:rsidR="001D68E7" w:rsidRPr="002A1528" w:rsidRDefault="001D68E7" w:rsidP="00971729">
            <w:pPr>
              <w:keepNext/>
              <w:jc w:val="center"/>
              <w:cnfStyle w:val="000000000000" w:firstRow="0" w:lastRow="0" w:firstColumn="0" w:lastColumn="0" w:oddVBand="0" w:evenVBand="0" w:oddHBand="0" w:evenHBand="0" w:firstRowFirstColumn="0" w:firstRowLastColumn="0" w:lastRowFirstColumn="0" w:lastRowLastColumn="0"/>
            </w:pPr>
            <w:r>
              <w:t>0.178</w:t>
            </w:r>
          </w:p>
        </w:tc>
        <w:tc>
          <w:tcPr>
            <w:tcW w:w="1350" w:type="dxa"/>
            <w:shd w:val="clear" w:color="auto" w:fill="FFFFFF" w:themeFill="background1"/>
          </w:tcPr>
          <w:p w:rsidR="001D68E7" w:rsidRPr="002A1528" w:rsidRDefault="001D68E7" w:rsidP="00971729">
            <w:pPr>
              <w:keepNext/>
              <w:jc w:val="center"/>
              <w:cnfStyle w:val="000000000000" w:firstRow="0" w:lastRow="0" w:firstColumn="0" w:lastColumn="0" w:oddVBand="0" w:evenVBand="0" w:oddHBand="0" w:evenHBand="0" w:firstRowFirstColumn="0" w:firstRowLastColumn="0" w:lastRowFirstColumn="0" w:lastRowLastColumn="0"/>
            </w:pPr>
            <w:r>
              <w:t>0.159</w:t>
            </w:r>
          </w:p>
        </w:tc>
      </w:tr>
    </w:tbl>
    <w:p w:rsidR="00EA1C7A" w:rsidRPr="00F813BD" w:rsidRDefault="001D68E7" w:rsidP="00EA1C7A">
      <w:pPr>
        <w:pStyle w:val="Caption"/>
        <w:rPr>
          <w:vanish/>
          <w:specVanish/>
        </w:rPr>
      </w:pPr>
      <w:bookmarkStart w:id="151" w:name="_Ref421696319"/>
      <w:bookmarkStart w:id="152" w:name="_Toc424230770"/>
      <w:r>
        <w:t xml:space="preserve">Table </w:t>
      </w:r>
      <w:r w:rsidR="00762C05">
        <w:fldChar w:fldCharType="begin"/>
      </w:r>
      <w:r w:rsidR="00762C05">
        <w:instrText xml:space="preserve"> STYLEREF 2 \s </w:instrText>
      </w:r>
      <w:r w:rsidR="00762C05">
        <w:fldChar w:fldCharType="separate"/>
      </w:r>
      <w:r w:rsidR="00310929">
        <w:rPr>
          <w:noProof/>
        </w:rPr>
        <w:t>7</w:t>
      </w:r>
      <w:r w:rsidR="00762C05">
        <w:rPr>
          <w:noProof/>
        </w:rPr>
        <w:fldChar w:fldCharType="end"/>
      </w:r>
      <w:r w:rsidR="00971729">
        <w:noBreakHyphen/>
      </w:r>
      <w:r w:rsidR="00762C05">
        <w:fldChar w:fldCharType="begin"/>
      </w:r>
      <w:r w:rsidR="00762C05">
        <w:instrText xml:space="preserve"> SEQ Table \* ARABIC \s 2 </w:instrText>
      </w:r>
      <w:r w:rsidR="00762C05">
        <w:fldChar w:fldCharType="separate"/>
      </w:r>
      <w:r w:rsidR="00310929">
        <w:rPr>
          <w:noProof/>
        </w:rPr>
        <w:t>1</w:t>
      </w:r>
      <w:r w:rsidR="00762C05">
        <w:rPr>
          <w:noProof/>
        </w:rPr>
        <w:fldChar w:fldCharType="end"/>
      </w:r>
      <w:bookmarkEnd w:id="151"/>
      <w:r>
        <w:rPr>
          <w:noProof/>
        </w:rPr>
        <w:t>: Summary of improvement obtained when refining</w:t>
      </w:r>
      <w:bookmarkEnd w:id="152"/>
    </w:p>
    <w:p w:rsidR="001D68E7" w:rsidRDefault="001D68E7" w:rsidP="00971729">
      <w:pPr>
        <w:pStyle w:val="Caption"/>
      </w:pPr>
      <w:r>
        <w:rPr>
          <w:noProof/>
        </w:rPr>
        <w:t xml:space="preserve"> the set of 6084 models with Amber as compared to using traditional Engh &amp; Huber restraints. </w:t>
      </w:r>
    </w:p>
    <w:p w:rsidR="001D68E7" w:rsidRDefault="001D68E7" w:rsidP="001D68E7">
      <w:pPr>
        <w:ind w:firstLine="0"/>
        <w:jc w:val="center"/>
      </w:pPr>
      <w:r>
        <w:rPr>
          <w:noProof/>
        </w:rPr>
        <w:lastRenderedPageBreak/>
        <w:drawing>
          <wp:inline distT="0" distB="0" distL="0" distR="0" wp14:anchorId="3290BBBF" wp14:editId="757F586A">
            <wp:extent cx="5055079" cy="505507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1.tif"/>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56143" cy="5056143"/>
                    </a:xfrm>
                    <a:prstGeom prst="rect">
                      <a:avLst/>
                    </a:prstGeom>
                  </pic:spPr>
                </pic:pic>
              </a:graphicData>
            </a:graphic>
          </wp:inline>
        </w:drawing>
      </w:r>
    </w:p>
    <w:p w:rsidR="00715EFF" w:rsidRPr="00F813BD" w:rsidRDefault="00971729" w:rsidP="00715EFF">
      <w:pPr>
        <w:pStyle w:val="Caption"/>
        <w:rPr>
          <w:vanish/>
          <w:specVanish/>
        </w:rPr>
      </w:pPr>
      <w:bookmarkStart w:id="153" w:name="_Ref424220088"/>
      <w:bookmarkStart w:id="154" w:name="_Toc424230753"/>
      <w:r>
        <w:t xml:space="preserve">Figure </w:t>
      </w:r>
      <w:r w:rsidR="003E6194">
        <w:fldChar w:fldCharType="begin"/>
      </w:r>
      <w:r w:rsidR="003E6194">
        <w:instrText xml:space="preserve"> STYLEREF 2 \s </w:instrText>
      </w:r>
      <w:r w:rsidR="003E6194">
        <w:fldChar w:fldCharType="separate"/>
      </w:r>
      <w:r w:rsidR="00310929">
        <w:rPr>
          <w:noProof/>
        </w:rPr>
        <w:t>7</w:t>
      </w:r>
      <w:r w:rsidR="003E6194">
        <w:rPr>
          <w:noProof/>
        </w:rPr>
        <w:fldChar w:fldCharType="end"/>
      </w:r>
      <w:r w:rsidR="00CA01FD">
        <w:noBreakHyphen/>
      </w:r>
      <w:r w:rsidR="003E6194">
        <w:fldChar w:fldCharType="begin"/>
      </w:r>
      <w:r w:rsidR="003E6194">
        <w:instrText xml:space="preserve"> SEQ Figure \* ARABIC \s 2 </w:instrText>
      </w:r>
      <w:r w:rsidR="003E6194">
        <w:fldChar w:fldCharType="separate"/>
      </w:r>
      <w:r w:rsidR="00310929">
        <w:rPr>
          <w:noProof/>
        </w:rPr>
        <w:t>1</w:t>
      </w:r>
      <w:r w:rsidR="003E6194">
        <w:rPr>
          <w:noProof/>
        </w:rPr>
        <w:fldChar w:fldCharType="end"/>
      </w:r>
      <w:bookmarkEnd w:id="153"/>
      <w:r w:rsidR="001D68E7">
        <w:rPr>
          <w:noProof/>
        </w:rPr>
        <w:t>. Phenix-Amber refinement improves model quality</w:t>
      </w:r>
      <w:bookmarkEnd w:id="154"/>
    </w:p>
    <w:p w:rsidR="001D68E7" w:rsidRDefault="001D68E7" w:rsidP="00971729">
      <w:pPr>
        <w:pStyle w:val="Caption"/>
      </w:pPr>
      <w:r>
        <w:rPr>
          <w:noProof/>
        </w:rPr>
        <w:t>. Row I: MolProbity score, clash score and number of hydrogen bonds in final refined asymmetric unit obtained with Engh &amp; Huber refinement and Amber refinement. Box plots are over entire set of 6084 structures. Amber refinements are shown using a wxc_scale weight of 0.025, 0.050 and 0.075. Row II: MolProbity score, clash score and number of hydrogen bonds mean values per resolution bin for Engh &amp; Huber (blue) and Amber (green; wxc_scale weight 0.025). Row III: Scatterplots of MolProbity score, clash score and number of hydrogen bonds for 6084 structures obtained via Engh &amp; Huber refinement (horizontal axis) and Amber refinement(vertical axis).</w:t>
      </w:r>
    </w:p>
    <w:p w:rsidR="001D68E7" w:rsidRDefault="001D68E7" w:rsidP="001D68E7"/>
    <w:p w:rsidR="001D68E7" w:rsidRDefault="001D68E7" w:rsidP="001D68E7">
      <w:r>
        <w:lastRenderedPageBreak/>
        <w:t xml:space="preserve">Refinement with Amber incorporates explicit restraints based on electrostatic forces and a Lennard-Jones potential to model quantum repulsion and dispersion forces. Consequently we find improved modelling of electrostatics using Phenix-Amber with 93% of models displaying more hydrogen bonds than traditional refinement. On average, we find 7.0% more hydrogen bonds when refining with Amber. Though generally small, these slight changes can be meaningful especially when interpreting interaction distances at active sites. For example, </w:t>
      </w:r>
      <w:r>
        <w:fldChar w:fldCharType="begin"/>
      </w:r>
      <w:r>
        <w:instrText xml:space="preserve"> REF _Ref422153760 \h </w:instrText>
      </w:r>
      <w:r>
        <w:fldChar w:fldCharType="separate"/>
      </w:r>
      <w:r w:rsidR="00310929">
        <w:t xml:space="preserve">Figure </w:t>
      </w:r>
      <w:r w:rsidR="00310929">
        <w:rPr>
          <w:noProof/>
        </w:rPr>
        <w:t>7</w:t>
      </w:r>
      <w:r w:rsidR="00310929">
        <w:noBreakHyphen/>
      </w:r>
      <w:r w:rsidR="00310929">
        <w:rPr>
          <w:noProof/>
        </w:rPr>
        <w:t>2</w:t>
      </w:r>
      <w:r>
        <w:fldChar w:fldCharType="end"/>
      </w:r>
      <w:r>
        <w:t xml:space="preserve"> shows a typical nucleotide base-pair hydrogen bond interaction. The distortion in the Engh &amp; Huber refined structure is not excessive, but the lack of explicit electrostatic restraints coupled with slight ambiguity in the electron density (2.7 Å resolution) allows for a slight rotation of the guanine residue resulting in a break of the hydrogen bond. In contrast, Amber is able to maintain all three base-pair bonds correctly.</w:t>
      </w:r>
    </w:p>
    <w:p w:rsidR="001D68E7" w:rsidRDefault="001D68E7" w:rsidP="001D68E7">
      <w:pPr>
        <w:keepNext/>
        <w:ind w:firstLine="0"/>
        <w:jc w:val="center"/>
      </w:pPr>
      <w:r>
        <w:rPr>
          <w:noProof/>
        </w:rPr>
        <w:drawing>
          <wp:inline distT="0" distB="0" distL="0" distR="0" wp14:anchorId="25A0CF15" wp14:editId="25352595">
            <wp:extent cx="2511188" cy="2511188"/>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24d.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515261" cy="2515261"/>
                    </a:xfrm>
                    <a:prstGeom prst="rect">
                      <a:avLst/>
                    </a:prstGeom>
                  </pic:spPr>
                </pic:pic>
              </a:graphicData>
            </a:graphic>
          </wp:inline>
        </w:drawing>
      </w:r>
    </w:p>
    <w:p w:rsidR="00715EFF" w:rsidRPr="00F813BD" w:rsidRDefault="001D68E7" w:rsidP="00715EFF">
      <w:pPr>
        <w:pStyle w:val="Caption"/>
        <w:rPr>
          <w:vanish/>
          <w:specVanish/>
        </w:rPr>
      </w:pPr>
      <w:bookmarkStart w:id="155" w:name="_Ref422153760"/>
      <w:bookmarkStart w:id="156" w:name="_Toc424230754"/>
      <w:r>
        <w:t xml:space="preserve">Figure </w:t>
      </w:r>
      <w:r w:rsidR="003E6194">
        <w:fldChar w:fldCharType="begin"/>
      </w:r>
      <w:r w:rsidR="003E6194">
        <w:instrText xml:space="preserve"> STYLEREF 2 \s </w:instrText>
      </w:r>
      <w:r w:rsidR="003E6194">
        <w:fldChar w:fldCharType="separate"/>
      </w:r>
      <w:r w:rsidR="00310929">
        <w:rPr>
          <w:noProof/>
        </w:rPr>
        <w:t>7</w:t>
      </w:r>
      <w:r w:rsidR="003E6194">
        <w:rPr>
          <w:noProof/>
        </w:rPr>
        <w:fldChar w:fldCharType="end"/>
      </w:r>
      <w:r w:rsidR="00CA01FD">
        <w:noBreakHyphen/>
      </w:r>
      <w:r w:rsidR="003E6194">
        <w:fldChar w:fldCharType="begin"/>
      </w:r>
      <w:r w:rsidR="003E6194">
        <w:instrText xml:space="preserve"> SEQ Figure \* ARABIC \s 2 </w:instrText>
      </w:r>
      <w:r w:rsidR="003E6194">
        <w:fldChar w:fldCharType="separate"/>
      </w:r>
      <w:r w:rsidR="00310929">
        <w:rPr>
          <w:noProof/>
        </w:rPr>
        <w:t>2</w:t>
      </w:r>
      <w:r w:rsidR="003E6194">
        <w:rPr>
          <w:noProof/>
        </w:rPr>
        <w:fldChar w:fldCharType="end"/>
      </w:r>
      <w:bookmarkEnd w:id="155"/>
      <w:r w:rsidR="007A0A92">
        <w:rPr>
          <w:noProof/>
        </w:rPr>
        <w:t>.</w:t>
      </w:r>
      <w:r>
        <w:rPr>
          <w:noProof/>
        </w:rPr>
        <w:t xml:space="preserve"> Phenix-Amber refinement improves modelling of electrostatics</w:t>
      </w:r>
      <w:bookmarkEnd w:id="156"/>
    </w:p>
    <w:p w:rsidR="001D68E7" w:rsidRDefault="001D68E7" w:rsidP="001D68E7">
      <w:pPr>
        <w:pStyle w:val="Caption"/>
      </w:pPr>
      <w:r>
        <w:rPr>
          <w:noProof/>
        </w:rPr>
        <w:t xml:space="preserve">. Example of hydrogen bonding in a guanine-cytosine base pair from PDB:424d refined via Phenix-Amer refinement(color) and Engh &amp; Huber refinement (orange). Purple lines display hydrogen bonds formed in the Engh &amp; Huber refined model. One of the three base-pair hydrogen bonds is broken when refining with Engh &amp; Huber restraints but maintained with Amber. </w:t>
      </w:r>
    </w:p>
    <w:p w:rsidR="001D68E7" w:rsidRDefault="001D68E7" w:rsidP="001D68E7">
      <w:r>
        <w:t xml:space="preserve">Phenix-Amber refinement improves on traditional refinement across all resolution bins, but the improvement is especially strong for lower resolution structures where electron density is less precise </w:t>
      </w:r>
      <w:r>
        <w:lastRenderedPageBreak/>
        <w:t xml:space="preserve">and geometry restraints play a more important role. </w:t>
      </w:r>
      <w:r w:rsidR="007A0A92">
        <w:fldChar w:fldCharType="begin"/>
      </w:r>
      <w:r w:rsidR="007A0A92">
        <w:instrText xml:space="preserve"> REF _Ref424220088 \h </w:instrText>
      </w:r>
      <w:r w:rsidR="007A0A92">
        <w:fldChar w:fldCharType="separate"/>
      </w:r>
      <w:r w:rsidR="00310929">
        <w:t xml:space="preserve">Figure </w:t>
      </w:r>
      <w:r w:rsidR="00310929">
        <w:rPr>
          <w:noProof/>
        </w:rPr>
        <w:t>7</w:t>
      </w:r>
      <w:r w:rsidR="00310929">
        <w:noBreakHyphen/>
      </w:r>
      <w:r w:rsidR="00310929">
        <w:rPr>
          <w:noProof/>
        </w:rPr>
        <w:t>1</w:t>
      </w:r>
      <w:r w:rsidR="007A0A92">
        <w:fldChar w:fldCharType="end"/>
      </w:r>
      <w:r>
        <w:t xml:space="preserve">, second row compares mean </w:t>
      </w:r>
      <w:r w:rsidRPr="0033113E">
        <w:rPr>
          <w:i/>
        </w:rPr>
        <w:t>MolProbity</w:t>
      </w:r>
      <w:r>
        <w:t xml:space="preserve"> scores, clash scores and number of hydrogen bonds between Engh &amp; Huber refinement and Amber refinement for various resolution bins (see Supplementary Data for other properties). In all cases improvement using Phenix-Amber increases with worsening resolution. For example the difference in mean </w:t>
      </w:r>
      <w:r w:rsidRPr="0033113E">
        <w:rPr>
          <w:i/>
        </w:rPr>
        <w:t>MolProbity</w:t>
      </w:r>
      <w:r>
        <w:t xml:space="preserve"> score between Phenix-Amber and traditional refinement is about 0.02 at high resolution and increases to more than 1.0 at 3.2 Å resolution. Clash scores are particularly striking: for refinement using Engh &amp; Huber restraints clash scores steadily increase as resolution drops resulting in some very high numbers of clashes. On the other hand, the mean clash score with Amber restraints appears to be independent of resolution and remains consistent at about 3 clashes per 100 atoms. This indicates that Amber is particularly effective at maintaining high model quality once electron density based enforcement of quality is removed.  Here it should be noted, that our test set of 6084 structures only included 209 structures at less than 3.0Å resolution (3.5% of total test set). Thus the statistics below that cut-off can be treated as less reliable.</w:t>
      </w:r>
    </w:p>
    <w:p w:rsidR="001D68E7" w:rsidRPr="001D68E7" w:rsidRDefault="001D68E7" w:rsidP="001D68E7">
      <w:r w:rsidRPr="001D68E7">
        <w:t>Next we ask whether Amber-based improvement is dependent on the quality of the starting model. The results presented so far were based on refinements starting from PDB deposited models which are usually of high quality. Scatter plots of model quality parameters (</w:t>
      </w:r>
      <w:r w:rsidR="007A0A92">
        <w:fldChar w:fldCharType="begin"/>
      </w:r>
      <w:r w:rsidR="007A0A92">
        <w:instrText xml:space="preserve"> REF _Ref424220088 \h </w:instrText>
      </w:r>
      <w:r w:rsidR="007A0A92">
        <w:fldChar w:fldCharType="separate"/>
      </w:r>
      <w:r w:rsidR="00310929">
        <w:t xml:space="preserve">Figure </w:t>
      </w:r>
      <w:r w:rsidR="00310929">
        <w:rPr>
          <w:noProof/>
        </w:rPr>
        <w:t>7</w:t>
      </w:r>
      <w:r w:rsidR="00310929">
        <w:noBreakHyphen/>
      </w:r>
      <w:r w:rsidR="00310929">
        <w:rPr>
          <w:noProof/>
        </w:rPr>
        <w:t>1</w:t>
      </w:r>
      <w:r w:rsidR="007A0A92">
        <w:fldChar w:fldCharType="end"/>
      </w:r>
      <w:r w:rsidRPr="001D68E7">
        <w:t xml:space="preserve">, row III; see Supplementary Data for additional plots) indicate that improvement with Amber tends to increase as the quality of the starting model deteriorates. For example, in the case of </w:t>
      </w:r>
      <w:r w:rsidRPr="001D68E7">
        <w:rPr>
          <w:i/>
        </w:rPr>
        <w:t>MolProbity</w:t>
      </w:r>
      <w:r w:rsidRPr="001D68E7">
        <w:t xml:space="preserve"> scores, the greatest differences between Amber and traditional refinement are observed for scores greater than 3. A similar observation holds for clash scores and hydrogen bonds.  To probe further, we carried out refinements on poor (low quality) starting models. We selected nine diverse structures of varying resolution from the test set of 6084 and ran rudimentary molecular dynamics on each structure using the </w:t>
      </w:r>
      <w:r w:rsidRPr="001D68E7">
        <w:rPr>
          <w:i/>
        </w:rPr>
        <w:t>phenix.dynamics</w:t>
      </w:r>
      <w:r w:rsidRPr="001D68E7">
        <w:t xml:space="preserve"> program for 100, 200, 500, 2000 and 5000 steps resulting in structures with an atomic root mean square deviation (RMSD) of about 0.3, 0.5, 1.0, 2.0 and 5.0 Å each from the deposited model. We next ran 10 macrocycles of refinement with either Engh &amp; Huber or Amber force field restraints on each model with the same strategy as described above. </w:t>
      </w:r>
      <w:r w:rsidRPr="001D68E7">
        <w:fldChar w:fldCharType="begin"/>
      </w:r>
      <w:r w:rsidRPr="001D68E7">
        <w:instrText xml:space="preserve"> REF _Ref421711677 \h  \* MERGEFORMAT </w:instrText>
      </w:r>
      <w:r w:rsidRPr="001D68E7">
        <w:fldChar w:fldCharType="separate"/>
      </w:r>
      <w:r w:rsidR="00310929" w:rsidRPr="001D68E7">
        <w:t xml:space="preserve">Figure </w:t>
      </w:r>
      <w:r w:rsidR="00310929">
        <w:rPr>
          <w:noProof/>
        </w:rPr>
        <w:t>7</w:t>
      </w:r>
      <w:r w:rsidR="00310929">
        <w:rPr>
          <w:noProof/>
        </w:rPr>
        <w:noBreakHyphen/>
        <w:t>3</w:t>
      </w:r>
      <w:r w:rsidRPr="001D68E7">
        <w:fldChar w:fldCharType="end"/>
      </w:r>
      <w:r w:rsidRPr="001D68E7">
        <w:t xml:space="preserve"> shows </w:t>
      </w:r>
      <w:r w:rsidRPr="001D68E7">
        <w:rPr>
          <w:i/>
        </w:rPr>
        <w:t>MolProbity</w:t>
      </w:r>
      <w:r w:rsidRPr="001D68E7">
        <w:t xml:space="preserve">, clash score and hydrogen bond </w:t>
      </w:r>
      <w:r w:rsidRPr="001D68E7">
        <w:lastRenderedPageBreak/>
        <w:t>number results for one of the structures, PDB:3h70 (see Supplementary Data for all results). In all cases Phenix-Amber outperforms traditional refinement across the entire spectrum of structural distortion, but the degree of improvement with Phenix-Amber rises with the amount of distortion. Again this is especially striking in the case of clash scores which increase dramatically with traditional refinement after a distortion of about 1.0Å RMSD but remain at about the same constant level with Phenix-Amber. Thus Amber based refinement appears to perform even better on poorer models than on high-quality ones.</w:t>
      </w:r>
    </w:p>
    <w:p w:rsidR="001D68E7" w:rsidRPr="00880E1B" w:rsidRDefault="001D68E7" w:rsidP="001D68E7">
      <w:pPr>
        <w:keepNext/>
        <w:ind w:firstLine="0"/>
        <w:jc w:val="center"/>
        <w:rPr>
          <w:highlight w:val="yellow"/>
        </w:rPr>
      </w:pPr>
      <w:r w:rsidRPr="00880E1B">
        <w:rPr>
          <w:noProof/>
          <w:highlight w:val="yellow"/>
        </w:rPr>
        <w:drawing>
          <wp:inline distT="0" distB="0" distL="0" distR="0" wp14:anchorId="02EF8D84" wp14:editId="3B149FE6">
            <wp:extent cx="5486400" cy="1828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3.tif"/>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rsidR="00715EFF" w:rsidRPr="00F813BD" w:rsidRDefault="001D68E7" w:rsidP="00715EFF">
      <w:pPr>
        <w:pStyle w:val="Caption"/>
        <w:rPr>
          <w:vanish/>
          <w:specVanish/>
        </w:rPr>
      </w:pPr>
      <w:bookmarkStart w:id="157" w:name="_Ref421711677"/>
      <w:bookmarkStart w:id="158" w:name="_Toc424230755"/>
      <w:r w:rsidRPr="001D68E7">
        <w:t xml:space="preserve">Figure </w:t>
      </w:r>
      <w:r w:rsidR="003E6194">
        <w:fldChar w:fldCharType="begin"/>
      </w:r>
      <w:r w:rsidR="003E6194">
        <w:instrText xml:space="preserve"> STYLEREF 2 \s </w:instrText>
      </w:r>
      <w:r w:rsidR="003E6194">
        <w:fldChar w:fldCharType="separate"/>
      </w:r>
      <w:r w:rsidR="00310929">
        <w:rPr>
          <w:noProof/>
        </w:rPr>
        <w:t>7</w:t>
      </w:r>
      <w:r w:rsidR="003E6194">
        <w:rPr>
          <w:noProof/>
        </w:rPr>
        <w:fldChar w:fldCharType="end"/>
      </w:r>
      <w:r w:rsidR="00CA01FD">
        <w:noBreakHyphen/>
      </w:r>
      <w:r w:rsidR="003E6194">
        <w:fldChar w:fldCharType="begin"/>
      </w:r>
      <w:r w:rsidR="003E6194">
        <w:instrText xml:space="preserve"> SEQ Figure \* ARABIC \s 2 </w:instrText>
      </w:r>
      <w:r w:rsidR="003E6194">
        <w:fldChar w:fldCharType="separate"/>
      </w:r>
      <w:r w:rsidR="00310929">
        <w:rPr>
          <w:noProof/>
        </w:rPr>
        <w:t>3</w:t>
      </w:r>
      <w:r w:rsidR="003E6194">
        <w:rPr>
          <w:noProof/>
        </w:rPr>
        <w:fldChar w:fldCharType="end"/>
      </w:r>
      <w:bookmarkEnd w:id="157"/>
      <w:r w:rsidR="007A0A92">
        <w:rPr>
          <w:noProof/>
        </w:rPr>
        <w:t xml:space="preserve">. </w:t>
      </w:r>
      <w:r w:rsidRPr="001D68E7">
        <w:rPr>
          <w:noProof/>
        </w:rPr>
        <w:t>Phenix-Amber refinement improves model quality</w:t>
      </w:r>
      <w:bookmarkEnd w:id="158"/>
    </w:p>
    <w:p w:rsidR="001D68E7" w:rsidRPr="008A10DB" w:rsidRDefault="001D68E7" w:rsidP="001D68E7">
      <w:pPr>
        <w:pStyle w:val="Caption"/>
        <w:rPr>
          <w:i/>
        </w:rPr>
      </w:pPr>
      <w:r w:rsidRPr="001D68E7">
        <w:rPr>
          <w:noProof/>
        </w:rPr>
        <w:t xml:space="preserve"> more with poorer starting models.  Molprobity score, clash score and number of hydrogen bonds per asymmetric unit for a PDB:3h70 refined using Engh &amp; Huber (dotted line) and Amber (solid line) restraints. The deposited model was first “shaken” with phenix.dynamics to obtained various degrees of RMSD divergence from the starting model.</w:t>
      </w:r>
      <w:r>
        <w:rPr>
          <w:noProof/>
        </w:rPr>
        <w:t xml:space="preserve"> </w:t>
      </w:r>
    </w:p>
    <w:p w:rsidR="001D68E7" w:rsidRDefault="001D68E7" w:rsidP="001D68E7">
      <w:pPr>
        <w:pStyle w:val="Heading3"/>
      </w:pPr>
      <w:r>
        <w:t>Agreement with experimental data</w:t>
      </w:r>
    </w:p>
    <w:p w:rsidR="001D68E7" w:rsidRDefault="001D68E7" w:rsidP="001D68E7">
      <w:r>
        <w:t>While providing high quality, chemically sensible structures, refinement results must also be consistent with experimental data and avoid overfitting. Usually, the R</w:t>
      </w:r>
      <w:r>
        <w:rPr>
          <w:vertAlign w:val="subscript"/>
        </w:rPr>
        <w:t>free</w:t>
      </w:r>
      <w:r>
        <w:t xml:space="preserve"> factor</w:t>
      </w:r>
      <w:r>
        <w:fldChar w:fldCharType="begin" w:fldLock="1"/>
      </w:r>
      <w:r w:rsidR="00310929">
        <w:instrText>ADDIN CSL_CITATION { "citationItems" : [ { "id" : "ITEM-1", "itemData" : { "PMID" : "18488318", "abstract" : "This chapter focuses on the free R value and other applications of cross-validation in crystallography. Powerful methods have been developed to lower the chances of misinterpreting or overinterpreting diffraction data. Some of the more important methods measure the agreement of the structure with empirical rules about protein folds, comprehensive conformational analyses, the real-space correlation coefficient, and the free R value. The protein-folding rules and conformational analyses depend on empirical knowledge of protein structure. They validate the model regardless of the fit to the diffraction data. In contrast, the real-space correlation coefficient and the free R value are entirely diffraction data based and are applicable to any macromolecule. They validate the extent to which the model explains the diffraction data. Even the best bulk solvent and multiconformer models result in free R values of around or slightly above 20% for the penicillopepsin crystal structure. A free R value of 20% is significantly higher than expected from the estimated high statistical quality of the diffraction data. Thus, it is conceivable that the present models for solvation and thermal motion are incomplete. Alternatively, the intensity data might be affected by systematic errors of unknown origin. These facts point to the need for the solution of benchmark macromolecular structures at high resolution and with accurate experimental phases.", "author" : [ { "dropping-particle" : "", "family" : "Br\u00fcnger", "given" : "A.T.", "non-dropping-particle" : "", "parse-names" : false, "suffix" : "" } ], "container-title" : "Methods in Enzymology", "id" : "ITEM-1", "issued" : { "date-parts" : [ [ "1997" ] ] }, "page" : "366-396", "title" : "Free R value: Cross-validation in crystallography", "type" : "article-journal", "volume" : "277" }, "uris" : [ "http://www.mendeley.com/documents/?uuid=8c3fd6ae-83a5-4cce-b93f-6652a8f63ec7" ] } ], "mendeley" : { "formattedCitation" : "[109]", "plainTextFormattedCitation" : "[109]", "previouslyFormattedCitation" : "[109]" }, "properties" : { "noteIndex" : 0 }, "schema" : "https://github.com/citation-style-language/schema/raw/master/csl-citation.json" }</w:instrText>
      </w:r>
      <w:r>
        <w:fldChar w:fldCharType="separate"/>
      </w:r>
      <w:r w:rsidR="00971729" w:rsidRPr="00971729">
        <w:rPr>
          <w:noProof/>
        </w:rPr>
        <w:t>[109]</w:t>
      </w:r>
      <w:r>
        <w:fldChar w:fldCharType="end"/>
      </w:r>
      <w:r>
        <w:t xml:space="preserve"> is used to assess the goodness of fit to experimental data. However R</w:t>
      </w:r>
      <w:r>
        <w:rPr>
          <w:vertAlign w:val="subscript"/>
        </w:rPr>
        <w:t>gap</w:t>
      </w:r>
      <w:r>
        <w:t>,</w:t>
      </w:r>
      <w:r>
        <w:rPr>
          <w:i/>
        </w:rPr>
        <w:t xml:space="preserve"> </w:t>
      </w:r>
      <w:r>
        <w:t>i.e. the difference between R</w:t>
      </w:r>
      <w:r>
        <w:rPr>
          <w:vertAlign w:val="subscript"/>
        </w:rPr>
        <w:t>free</w:t>
      </w:r>
      <w:r>
        <w:t xml:space="preserve"> and R</w:t>
      </w:r>
      <w:r>
        <w:rPr>
          <w:vertAlign w:val="subscript"/>
        </w:rPr>
        <w:t>work</w:t>
      </w:r>
      <w:r>
        <w:t>, is also important: too high an R</w:t>
      </w:r>
      <w:r>
        <w:rPr>
          <w:vertAlign w:val="subscript"/>
        </w:rPr>
        <w:t xml:space="preserve">gap </w:t>
      </w:r>
      <w:r>
        <w:t xml:space="preserve">is indicative of model overfitting to the working set of structure factor amplitudes. </w:t>
      </w:r>
      <w:r w:rsidR="00CA01FD">
        <w:fldChar w:fldCharType="begin"/>
      </w:r>
      <w:r w:rsidR="00CA01FD">
        <w:instrText xml:space="preserve"> REF _Ref424222917 \h </w:instrText>
      </w:r>
      <w:r w:rsidR="00CA01FD">
        <w:fldChar w:fldCharType="separate"/>
      </w:r>
      <w:r w:rsidR="00310929">
        <w:t xml:space="preserve">Figure </w:t>
      </w:r>
      <w:r w:rsidR="00310929">
        <w:rPr>
          <w:noProof/>
        </w:rPr>
        <w:t>7</w:t>
      </w:r>
      <w:r w:rsidR="00310929">
        <w:noBreakHyphen/>
      </w:r>
      <w:r w:rsidR="00310929">
        <w:rPr>
          <w:noProof/>
        </w:rPr>
        <w:t>4</w:t>
      </w:r>
      <w:r w:rsidR="00CA01FD">
        <w:fldChar w:fldCharType="end"/>
      </w:r>
      <w:r>
        <w:t xml:space="preserve"> displays the R</w:t>
      </w:r>
      <w:r>
        <w:rPr>
          <w:vertAlign w:val="subscript"/>
        </w:rPr>
        <w:t>work</w:t>
      </w:r>
      <w:r>
        <w:t>, R</w:t>
      </w:r>
      <w:r>
        <w:rPr>
          <w:vertAlign w:val="subscript"/>
        </w:rPr>
        <w:softHyphen/>
        <w:t xml:space="preserve">free </w:t>
      </w:r>
      <w:r>
        <w:t>and R</w:t>
      </w:r>
      <w:r>
        <w:rPr>
          <w:vertAlign w:val="subscript"/>
        </w:rPr>
        <w:t>gap</w:t>
      </w:r>
      <w:r>
        <w:t xml:space="preserve"> obtained for the test set of 6084 refinements. R</w:t>
      </w:r>
      <w:r>
        <w:rPr>
          <w:vertAlign w:val="subscript"/>
        </w:rPr>
        <w:t>work</w:t>
      </w:r>
      <w:r>
        <w:t xml:space="preserve"> is higher by a value of about 1-2% for Amber-Phenix refinement across all resolution ranges. On </w:t>
      </w:r>
      <w:r>
        <w:lastRenderedPageBreak/>
        <w:t>the other hand R</w:t>
      </w:r>
      <w:r>
        <w:rPr>
          <w:vertAlign w:val="subscript"/>
        </w:rPr>
        <w:t>free</w:t>
      </w:r>
      <w:r>
        <w:t xml:space="preserve"> is approximately the same for both Phenix-Amber and traditional refinement. Thus, the agreement of the refined models with experimental data is roughly equal using either set of geometry restraints, except at high resolution (above 1.5Å) where Engh &amp; Huber improves on Amber by about 1-2%. At high resolution, restraints imposed by the experimental electron density become more important and this indicates the need for the user to decrease the relative weight between the x-ray and the geometry restraints in the target function.</w:t>
      </w:r>
    </w:p>
    <w:p w:rsidR="001D68E7" w:rsidRPr="00734198" w:rsidRDefault="001D68E7" w:rsidP="001D68E7">
      <w:r>
        <w:t>More importantly, however, R</w:t>
      </w:r>
      <w:r>
        <w:rPr>
          <w:vertAlign w:val="subscript"/>
        </w:rPr>
        <w:t>gap</w:t>
      </w:r>
      <w:r>
        <w:t xml:space="preserve"> is consistently lower for Amber refinement. The amount of improvement increases with decreasing resolution, from about 0.3% (absolute) at 1.0Å resolution to about 2.5% on average at 3.0Å. This indicates that there is less overfitting when refining with Amber. Thus, Phenix-Amber refinement results in quantitatively similar agreement with experimental data as traditional refinement but with less overfitting to the working data set. Especially in the mid to low resolution range where the electron density is more ambiguous and overfitting more likely to lead to pernicious model effects, it is gratifying to see the large decrease in R</w:t>
      </w:r>
      <w:r>
        <w:softHyphen/>
      </w:r>
      <w:r>
        <w:rPr>
          <w:vertAlign w:val="subscript"/>
        </w:rPr>
        <w:t>gap</w:t>
      </w:r>
      <w:r>
        <w:t xml:space="preserve"> between traditional and Phenix-Amber refinement.</w:t>
      </w:r>
    </w:p>
    <w:p w:rsidR="00CA01FD" w:rsidRDefault="001D68E7" w:rsidP="00CA01FD">
      <w:pPr>
        <w:pStyle w:val="Caption"/>
        <w:keepNext/>
        <w:ind w:firstLine="0"/>
      </w:pPr>
      <w:bookmarkStart w:id="159" w:name="_Ref421714696"/>
      <w:r>
        <w:rPr>
          <w:noProof/>
        </w:rPr>
        <w:lastRenderedPageBreak/>
        <w:drawing>
          <wp:inline distT="0" distB="0" distL="0" distR="0" wp14:anchorId="507CBA23" wp14:editId="5BFDB1D2">
            <wp:extent cx="5486400" cy="5486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4.tif"/>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rsidR="00715EFF" w:rsidRPr="00F813BD" w:rsidRDefault="00CA01FD" w:rsidP="00715EFF">
      <w:pPr>
        <w:pStyle w:val="Caption"/>
        <w:rPr>
          <w:vanish/>
          <w:specVanish/>
        </w:rPr>
      </w:pPr>
      <w:bookmarkStart w:id="160" w:name="_Ref424222917"/>
      <w:bookmarkStart w:id="161" w:name="_Toc424230756"/>
      <w:r>
        <w:t xml:space="preserve">Figure </w:t>
      </w:r>
      <w:r w:rsidR="003E6194">
        <w:fldChar w:fldCharType="begin"/>
      </w:r>
      <w:r w:rsidR="003E6194">
        <w:instrText xml:space="preserve"> STYLEREF 2 \s </w:instrText>
      </w:r>
      <w:r w:rsidR="003E6194">
        <w:fldChar w:fldCharType="separate"/>
      </w:r>
      <w:r w:rsidR="00310929">
        <w:rPr>
          <w:noProof/>
        </w:rPr>
        <w:t>7</w:t>
      </w:r>
      <w:r w:rsidR="003E6194">
        <w:rPr>
          <w:noProof/>
        </w:rPr>
        <w:fldChar w:fldCharType="end"/>
      </w:r>
      <w:r>
        <w:noBreakHyphen/>
      </w:r>
      <w:r w:rsidR="003E6194">
        <w:fldChar w:fldCharType="begin"/>
      </w:r>
      <w:r w:rsidR="003E6194">
        <w:instrText xml:space="preserve"> SEQ Figure \* ARABIC \s 2 </w:instrText>
      </w:r>
      <w:r w:rsidR="003E6194">
        <w:fldChar w:fldCharType="separate"/>
      </w:r>
      <w:r w:rsidR="00310929">
        <w:rPr>
          <w:noProof/>
        </w:rPr>
        <w:t>4</w:t>
      </w:r>
      <w:r w:rsidR="003E6194">
        <w:rPr>
          <w:noProof/>
        </w:rPr>
        <w:fldChar w:fldCharType="end"/>
      </w:r>
      <w:bookmarkEnd w:id="160"/>
      <w:r>
        <w:t xml:space="preserve">. </w:t>
      </w:r>
      <w:r>
        <w:rPr>
          <w:noProof/>
        </w:rPr>
        <w:t>Phenix-Amber reduces model overfitting</w:t>
      </w:r>
      <w:bookmarkEnd w:id="161"/>
    </w:p>
    <w:p w:rsidR="00CA01FD" w:rsidRDefault="00CA01FD" w:rsidP="00CA01FD">
      <w:pPr>
        <w:pStyle w:val="Caption"/>
      </w:pPr>
      <w:r>
        <w:rPr>
          <w:noProof/>
        </w:rPr>
        <w:t xml:space="preserve"> to working set of reflections. Row I: Box plot distributions of  R</w:t>
      </w:r>
      <w:r>
        <w:rPr>
          <w:noProof/>
          <w:vertAlign w:val="subscript"/>
        </w:rPr>
        <w:t>work</w:t>
      </w:r>
      <w:r>
        <w:rPr>
          <w:noProof/>
        </w:rPr>
        <w:t>, R</w:t>
      </w:r>
      <w:r>
        <w:rPr>
          <w:noProof/>
          <w:vertAlign w:val="subscript"/>
        </w:rPr>
        <w:t>free</w:t>
      </w:r>
      <w:r>
        <w:rPr>
          <w:noProof/>
        </w:rPr>
        <w:t>, and R</w:t>
      </w:r>
      <w:r>
        <w:rPr>
          <w:noProof/>
          <w:vertAlign w:val="subscript"/>
        </w:rPr>
        <w:t>gap</w:t>
      </w:r>
      <w:r>
        <w:rPr>
          <w:noProof/>
        </w:rPr>
        <w:t xml:space="preserve">  over the 6084 models refined using Engh &amp; Huber restraints and Amber restraints. Amber distributions are shown for three wxc_scale weights (0.025, 0.050 and 0.075). Row II: Mean values of R</w:t>
      </w:r>
      <w:r>
        <w:rPr>
          <w:noProof/>
          <w:vertAlign w:val="subscript"/>
        </w:rPr>
        <w:t>work</w:t>
      </w:r>
      <w:r>
        <w:rPr>
          <w:noProof/>
        </w:rPr>
        <w:t>, R</w:t>
      </w:r>
      <w:r>
        <w:rPr>
          <w:noProof/>
          <w:vertAlign w:val="subscript"/>
        </w:rPr>
        <w:t>free</w:t>
      </w:r>
      <w:r>
        <w:rPr>
          <w:noProof/>
        </w:rPr>
        <w:t>, and R</w:t>
      </w:r>
      <w:r>
        <w:rPr>
          <w:noProof/>
          <w:vertAlign w:val="subscript"/>
        </w:rPr>
        <w:t xml:space="preserve">gap </w:t>
      </w:r>
      <w:r>
        <w:rPr>
          <w:noProof/>
        </w:rPr>
        <w:t>separated by resolution bin for Engh &amp; Huber (blue) and Amber (green) refinement. Row III: Scatter plots of R</w:t>
      </w:r>
      <w:r>
        <w:rPr>
          <w:noProof/>
          <w:vertAlign w:val="subscript"/>
        </w:rPr>
        <w:t>work</w:t>
      </w:r>
      <w:r>
        <w:rPr>
          <w:noProof/>
        </w:rPr>
        <w:t>, R</w:t>
      </w:r>
      <w:r>
        <w:rPr>
          <w:noProof/>
          <w:vertAlign w:val="subscript"/>
        </w:rPr>
        <w:t>free</w:t>
      </w:r>
      <w:r>
        <w:rPr>
          <w:noProof/>
        </w:rPr>
        <w:t>, and R</w:t>
      </w:r>
      <w:r>
        <w:rPr>
          <w:noProof/>
          <w:vertAlign w:val="subscript"/>
        </w:rPr>
        <w:t xml:space="preserve">gap </w:t>
      </w:r>
      <w:r>
        <w:rPr>
          <w:noProof/>
        </w:rPr>
        <w:t xml:space="preserve"> obtained by Engh &amp; Huber refinement (horizontal axis) and Amber refinement (vertical axis).</w:t>
      </w:r>
    </w:p>
    <w:bookmarkEnd w:id="159"/>
    <w:p w:rsidR="001D68E7" w:rsidRDefault="001D68E7" w:rsidP="001D68E7">
      <w:pPr>
        <w:pStyle w:val="Heading3"/>
      </w:pPr>
      <w:r>
        <w:t>Implementation details</w:t>
      </w:r>
    </w:p>
    <w:p w:rsidR="001D68E7" w:rsidRDefault="001D68E7" w:rsidP="001D68E7">
      <w:r>
        <w:lastRenderedPageBreak/>
        <w:t xml:space="preserve">The target function optimized in </w:t>
      </w:r>
      <w:r w:rsidRPr="000432C8">
        <w:rPr>
          <w:i/>
        </w:rPr>
        <w:t>phenix.refine</w:t>
      </w:r>
      <w:r>
        <w:t>’s reciprocal space atomic coordinate refinement stage is of the general form</w:t>
      </w:r>
    </w:p>
    <w:p w:rsidR="001D68E7" w:rsidRPr="00433AA8" w:rsidRDefault="003E6194" w:rsidP="001D68E7">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xyz</m:t>
              </m:r>
            </m:sub>
          </m:sSub>
          <m:r>
            <w:rPr>
              <w:rFonts w:ascii="Cambria Math" w:hAnsi="Cambria Math"/>
            </w:rPr>
            <m:t xml:space="preserve">= </m:t>
          </m:r>
          <m:sSub>
            <m:sSubPr>
              <m:ctrlPr>
                <w:rPr>
                  <w:rFonts w:ascii="Cambria Math" w:hAnsi="Cambria Math"/>
                  <w:i/>
                </w:rPr>
              </m:ctrlPr>
            </m:sSubPr>
            <m:e>
              <m:r>
                <w:rPr>
                  <w:rFonts w:ascii="Cambria Math" w:hAnsi="Cambria Math"/>
                </w:rPr>
                <m:t>w*T</m:t>
              </m:r>
            </m:e>
            <m:sub>
              <m:r>
                <w:rPr>
                  <w:rFonts w:ascii="Cambria Math" w:hAnsi="Cambria Math"/>
                </w:rPr>
                <m:t>exp</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xyz_restraints</m:t>
              </m:r>
            </m:sub>
          </m:sSub>
          <m:r>
            <w:rPr>
              <w:rFonts w:ascii="Cambria Math" w:hAnsi="Cambria Math"/>
            </w:rPr>
            <m:t xml:space="preserve"> </m:t>
          </m:r>
        </m:oMath>
      </m:oMathPara>
    </w:p>
    <w:p w:rsidR="001D68E7" w:rsidRDefault="001D68E7" w:rsidP="00433AA8">
      <w:pPr>
        <w:ind w:firstLine="0"/>
      </w:pPr>
      <w:r>
        <w:t xml:space="preserve">where all the terms are functions of the atomic coordinates, </w:t>
      </w:r>
      <w:r w:rsidRPr="00792617">
        <w:rPr>
          <w:i/>
        </w:rPr>
        <w:t>T</w:t>
      </w:r>
      <w:r w:rsidRPr="00792617">
        <w:rPr>
          <w:i/>
          <w:vertAlign w:val="subscript"/>
        </w:rPr>
        <w:t>xyz</w:t>
      </w:r>
      <w:r>
        <w:rPr>
          <w:vertAlign w:val="subscript"/>
        </w:rPr>
        <w:t xml:space="preserve"> </w:t>
      </w:r>
      <w:r>
        <w:t xml:space="preserve">is the target residual to be minimized, </w:t>
      </w:r>
      <w:r w:rsidRPr="00792617">
        <w:rPr>
          <w:i/>
        </w:rPr>
        <w:t>T</w:t>
      </w:r>
      <w:r w:rsidRPr="00792617">
        <w:rPr>
          <w:i/>
          <w:vertAlign w:val="subscript"/>
        </w:rPr>
        <w:t>exp</w:t>
      </w:r>
      <w:r>
        <w:rPr>
          <w:vertAlign w:val="subscript"/>
        </w:rPr>
        <w:t xml:space="preserve"> </w:t>
      </w:r>
      <w:r>
        <w:t xml:space="preserve">is a residual between the observed and model structure factors and quantifies agreement with experimental data, </w:t>
      </w:r>
      <w:r w:rsidRPr="00792617">
        <w:rPr>
          <w:i/>
        </w:rPr>
        <w:t>T</w:t>
      </w:r>
      <w:r w:rsidRPr="00792617">
        <w:rPr>
          <w:i/>
          <w:vertAlign w:val="subscript"/>
        </w:rPr>
        <w:t>xyz_restraints</w:t>
      </w:r>
      <w:r w:rsidRPr="00792617">
        <w:rPr>
          <w:i/>
          <w:vertAlign w:val="subscript"/>
        </w:rPr>
        <w:softHyphen/>
      </w:r>
      <w:r>
        <w:rPr>
          <w:vertAlign w:val="subscript"/>
        </w:rPr>
        <w:t xml:space="preserve"> </w:t>
      </w:r>
      <w:r>
        <w:t xml:space="preserve">is the residual of agreement with the geometry restraints and </w:t>
      </w:r>
      <w:r>
        <w:rPr>
          <w:i/>
        </w:rPr>
        <w:t>w</w:t>
      </w:r>
      <w:r>
        <w:t xml:space="preserve"> is a scale factor that modulates the relative weight between the experimental and the geometry restraint terms. In traditional refinement </w:t>
      </w:r>
      <w:r w:rsidRPr="00792617">
        <w:rPr>
          <w:i/>
        </w:rPr>
        <w:t>T</w:t>
      </w:r>
      <w:r w:rsidRPr="00792617">
        <w:rPr>
          <w:i/>
          <w:vertAlign w:val="subscript"/>
        </w:rPr>
        <w:t>xyz_restraints</w:t>
      </w:r>
      <w:r>
        <w:t xml:space="preserve"> is calculated using the set of Engh &amp; Huber restraints:</w:t>
      </w:r>
    </w:p>
    <w:p w:rsidR="001D68E7" w:rsidRPr="00433AA8" w:rsidRDefault="003E6194" w:rsidP="001D68E7">
      <m:oMathPara>
        <m:oMath>
          <m:sSub>
            <m:sSubPr>
              <m:ctrlPr>
                <w:rPr>
                  <w:rFonts w:ascii="Cambria Math" w:hAnsi="Cambria Math"/>
                  <w:i/>
                </w:rPr>
              </m:ctrlPr>
            </m:sSubPr>
            <m:e>
              <m:r>
                <w:rPr>
                  <w:rFonts w:ascii="Cambria Math" w:hAnsi="Cambria Math"/>
                </w:rPr>
                <m:t>T</m:t>
              </m:r>
            </m:e>
            <m:sub>
              <m:r>
                <w:rPr>
                  <w:rFonts w:ascii="Cambria Math" w:hAnsi="Cambria Math"/>
                </w:rPr>
                <m:t>xyz</m:t>
              </m:r>
            </m:sub>
          </m:sSub>
          <m:r>
            <w:rPr>
              <w:rFonts w:ascii="Cambria Math" w:hAnsi="Cambria Math"/>
            </w:rPr>
            <m:t xml:space="preserve">= </m:t>
          </m:r>
          <m:sSub>
            <m:sSubPr>
              <m:ctrlPr>
                <w:rPr>
                  <w:rFonts w:ascii="Cambria Math" w:hAnsi="Cambria Math"/>
                  <w:i/>
                </w:rPr>
              </m:ctrlPr>
            </m:sSubPr>
            <m:e>
              <m:r>
                <w:rPr>
                  <w:rFonts w:ascii="Cambria Math" w:hAnsi="Cambria Math"/>
                </w:rPr>
                <m:t>w*T</m:t>
              </m:r>
            </m:e>
            <m:sub>
              <m:r>
                <w:rPr>
                  <w:rFonts w:ascii="Cambria Math" w:hAnsi="Cambria Math"/>
                </w:rPr>
                <m:t>exp</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Engh&amp;Huber</m:t>
              </m:r>
            </m:sub>
          </m:sSub>
        </m:oMath>
      </m:oMathPara>
    </w:p>
    <w:p w:rsidR="001D68E7" w:rsidRDefault="001D68E7" w:rsidP="001D68E7">
      <w:r>
        <w:t>To implement Phenix-Amber we substitute this term with the potential energy calculated using the Amber force field:</w:t>
      </w:r>
    </w:p>
    <w:p w:rsidR="001D68E7" w:rsidRPr="00433AA8" w:rsidRDefault="003E6194" w:rsidP="001D68E7">
      <m:oMathPara>
        <m:oMath>
          <m:sSub>
            <m:sSubPr>
              <m:ctrlPr>
                <w:rPr>
                  <w:rFonts w:ascii="Cambria Math" w:hAnsi="Cambria Math"/>
                  <w:i/>
                </w:rPr>
              </m:ctrlPr>
            </m:sSubPr>
            <m:e>
              <m:r>
                <w:rPr>
                  <w:rFonts w:ascii="Cambria Math" w:hAnsi="Cambria Math"/>
                </w:rPr>
                <m:t>T</m:t>
              </m:r>
            </m:e>
            <m:sub>
              <m:r>
                <w:rPr>
                  <w:rFonts w:ascii="Cambria Math" w:hAnsi="Cambria Math"/>
                </w:rPr>
                <m:t>xyz</m:t>
              </m:r>
            </m:sub>
          </m:sSub>
          <m:r>
            <w:rPr>
              <w:rFonts w:ascii="Cambria Math" w:hAnsi="Cambria Math"/>
            </w:rPr>
            <m:t xml:space="preserve">= </m:t>
          </m:r>
          <m:sSub>
            <m:sSubPr>
              <m:ctrlPr>
                <w:rPr>
                  <w:rFonts w:ascii="Cambria Math" w:hAnsi="Cambria Math"/>
                  <w:i/>
                </w:rPr>
              </m:ctrlPr>
            </m:sSubPr>
            <m:e>
              <m:r>
                <w:rPr>
                  <w:rFonts w:ascii="Cambria Math" w:hAnsi="Cambria Math"/>
                </w:rPr>
                <m:t>w*T</m:t>
              </m:r>
            </m:e>
            <m:sub>
              <m:r>
                <w:rPr>
                  <w:rFonts w:ascii="Cambria Math" w:hAnsi="Cambria Math"/>
                </w:rPr>
                <m:t>exp</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AmberFF</m:t>
              </m:r>
            </m:sub>
          </m:sSub>
        </m:oMath>
      </m:oMathPara>
    </w:p>
    <w:p w:rsidR="001D68E7" w:rsidRDefault="001D68E7" w:rsidP="00433AA8">
      <w:pPr>
        <w:ind w:firstLine="0"/>
      </w:pPr>
      <w:r>
        <w:t xml:space="preserve">were the Amber term is intentionally represented now by an </w:t>
      </w:r>
      <w:r>
        <w:rPr>
          <w:i/>
        </w:rPr>
        <w:t>E</w:t>
      </w:r>
      <w:r>
        <w:t xml:space="preserve"> to emphasize that we directly incorporate the full potential energy function calculated in Amber using the ff14SB force field. Internally this is implemented using a shared library implementation and an API we wrote for AmberTool’s </w:t>
      </w:r>
      <w:r w:rsidRPr="00681927">
        <w:rPr>
          <w:i/>
        </w:rPr>
        <w:t>sander</w:t>
      </w:r>
      <w:r>
        <w:t xml:space="preserve"> and </w:t>
      </w:r>
      <w:r w:rsidRPr="00681927">
        <w:rPr>
          <w:i/>
        </w:rPr>
        <w:t>mdgx</w:t>
      </w:r>
      <w:r>
        <w:t xml:space="preserve"> molecular dynamics programs. The interface to Phenix is achieved via Python’s C API and Boost.Python instructions such that all calculations are performed internally with no external system calls from Phenix to Amber. Thus the two programs are fully and seamlessly integrated and memory efficiency is optimal.</w:t>
      </w:r>
    </w:p>
    <w:p w:rsidR="001D68E7" w:rsidRDefault="001D68E7" w:rsidP="001D68E7">
      <w:r>
        <w:t xml:space="preserve">For easy and automated running of Phenix-Amber refinement a helper program called </w:t>
      </w:r>
      <w:r w:rsidRPr="008839ED">
        <w:rPr>
          <w:i/>
        </w:rPr>
        <w:t>phenix.AmberPrep</w:t>
      </w:r>
      <w:r>
        <w:t xml:space="preserve"> assists users in preparing the necessary input files. </w:t>
      </w:r>
      <w:r w:rsidRPr="008839ED">
        <w:rPr>
          <w:i/>
        </w:rPr>
        <w:t>phenix.AmberPrep</w:t>
      </w:r>
      <w:r>
        <w:t xml:space="preserve"> requires a single pdb file and automatically produces three input files (PDB format coordinates, Amber format topology, Amber restart format coordinates). Hydrogens are automatically added and if there are any unusual ligands, parameters are determined automatically. In addition residue names and numbering is </w:t>
      </w:r>
      <w:r>
        <w:lastRenderedPageBreak/>
        <w:t xml:space="preserve">changed to fit Amber and Phenix requirements, di-sulfide bridges are recognized and geometry minimization is optionally performed to ensure that bad clashes from addition of hydrogens are not present. </w:t>
      </w:r>
    </w:p>
    <w:p w:rsidR="001D68E7" w:rsidRPr="008E1F3F" w:rsidRDefault="001D68E7" w:rsidP="001D68E7">
      <w:r>
        <w:t xml:space="preserve">At present, </w:t>
      </w:r>
      <w:r w:rsidRPr="001A40E1">
        <w:rPr>
          <w:i/>
        </w:rPr>
        <w:t>phenix.AmberPrep</w:t>
      </w:r>
      <w:r>
        <w:t xml:space="preserve"> prepares files for refinement using Amber’s ff14SB force field. However, it can also easily be modified to use any force field currently available in the Amber release and updated as improved force fields are developed. Crystallographic model structures typically do not include all of the crystal liquor present in the experimental crystal and this is usually represented by a bulk solvent model. However, because of this concern arises about the electrostatic charges on charged residues refined using Amber. These charges are ordinarily screened to some degree by the bulk solvent but this screening effect is missing if the entire solvent is not explicitly modeled. Therefore we have also created a modified FF14SB force field referred to as </w:t>
      </w:r>
      <w:r>
        <w:rPr>
          <w:i/>
        </w:rPr>
        <w:t>redq</w:t>
      </w:r>
      <w:r>
        <w:t xml:space="preserve"> with reduced charge values on the charged residues. We tested </w:t>
      </w:r>
      <w:r>
        <w:rPr>
          <w:i/>
        </w:rPr>
        <w:t>redq</w:t>
      </w:r>
      <w:r>
        <w:t xml:space="preserve"> on several structures but little change in the obtained results (see Supplementary Data). Some refinements are slightly better with FF14SB and some are slightly better with redq, but most produce very similar results. Presumably the additional restraints imposed by the electron density are enough to offset the effect of unscreened electrostatic charges. Nevertheless, we have included the option for the user to select the reduced charge force field if one wishes.</w:t>
      </w:r>
    </w:p>
    <w:p w:rsidR="001D68E7" w:rsidRPr="008E1F3F" w:rsidRDefault="001D68E7" w:rsidP="001D68E7">
      <w:r>
        <w:t xml:space="preserve">The refinement target function includes a weight parameter </w:t>
      </w:r>
      <w:r>
        <w:rPr>
          <w:i/>
        </w:rPr>
        <w:t xml:space="preserve">wxc_scale </w:t>
      </w:r>
      <w:r>
        <w:t>that scales the relative contribution of the x-ray and geometry restraints term. This parameter depends strongly on the set of restraints used. To find the correct weight to use in Phenix-Amber refinement we performed extensive refinements on a set of 100 structures randomly selected from the PDB with various weight settings ranging from 0.006 to 0.5 (</w:t>
      </w:r>
      <w:r>
        <w:fldChar w:fldCharType="begin"/>
      </w:r>
      <w:r>
        <w:instrText xml:space="preserve"> REF _Ref421779545 \h </w:instrText>
      </w:r>
      <w:r>
        <w:fldChar w:fldCharType="separate"/>
      </w:r>
      <w:r w:rsidR="00310929">
        <w:t xml:space="preserve">Figure </w:t>
      </w:r>
      <w:r w:rsidR="00310929">
        <w:rPr>
          <w:noProof/>
        </w:rPr>
        <w:t>7</w:t>
      </w:r>
      <w:r w:rsidR="00310929">
        <w:noBreakHyphen/>
      </w:r>
      <w:r w:rsidR="00310929">
        <w:rPr>
          <w:noProof/>
        </w:rPr>
        <w:t>5</w:t>
      </w:r>
      <w:r>
        <w:fldChar w:fldCharType="end"/>
      </w:r>
      <w:r>
        <w:t xml:space="preserve"> and Supplementary data.) as well as probing other scaling algorithms. We concluded that the optimal setting of </w:t>
      </w:r>
      <w:r>
        <w:rPr>
          <w:i/>
        </w:rPr>
        <w:t>wxc_scale</w:t>
      </w:r>
      <w:r>
        <w:t xml:space="preserve"> for Phenix-Amber refinement ranges from 0.02 to 0.08. The lower end of this range results in optimal model quality with slightly worse R</w:t>
      </w:r>
      <w:r>
        <w:rPr>
          <w:vertAlign w:val="subscript"/>
        </w:rPr>
        <w:t xml:space="preserve">free </w:t>
      </w:r>
      <w:r>
        <w:t xml:space="preserve"> (the importance of the Amber geometry restraints target is scaled up) while the upper end of that range improves experimental agreement at the cost of a slight decrease in model quality (the importance of x-ray restraints is scaled up). We then ran the full set of 6084 test structures using weight settings of </w:t>
      </w:r>
      <w:r>
        <w:lastRenderedPageBreak/>
        <w:t>0.025, 0.050 and 0.075 and found that indeed a weight of 0.025 produce the best quality models, while weights of 0.050 and 0.075 resulted in models whose quality was slightly worse (but still better than with Engh &amp; Huber refinement) but slightly better R</w:t>
      </w:r>
      <w:r>
        <w:rPr>
          <w:vertAlign w:val="subscript"/>
        </w:rPr>
        <w:t>free</w:t>
      </w:r>
      <w:r w:rsidRPr="00EF0E41">
        <w:t>.</w:t>
      </w:r>
      <w:r>
        <w:t xml:space="preserve"> Thus, we recommend using </w:t>
      </w:r>
      <w:r w:rsidRPr="00EF0E41">
        <w:rPr>
          <w:i/>
        </w:rPr>
        <w:t>wxc_scale=0.025</w:t>
      </w:r>
      <w:r>
        <w:t xml:space="preserve"> in the </w:t>
      </w:r>
      <w:r>
        <w:rPr>
          <w:i/>
        </w:rPr>
        <w:t xml:space="preserve">phenix.refine </w:t>
      </w:r>
      <w:r>
        <w:t>input parameters by default, but the user may set the weight manually according to the tradeoff they wish to make between experimental agreement and model quality.</w:t>
      </w:r>
    </w:p>
    <w:p w:rsidR="001D68E7" w:rsidRDefault="001D68E7" w:rsidP="001D68E7">
      <w:pPr>
        <w:keepNext/>
        <w:ind w:firstLine="0"/>
      </w:pPr>
      <w:r>
        <w:rPr>
          <w:noProof/>
        </w:rPr>
        <w:drawing>
          <wp:inline distT="0" distB="0" distL="0" distR="0" wp14:anchorId="2E9BAEB7" wp14:editId="258A6BC3">
            <wp:extent cx="5486400" cy="2743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5.tif"/>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rsidR="00715EFF" w:rsidRPr="00F813BD" w:rsidRDefault="001D68E7" w:rsidP="00715EFF">
      <w:pPr>
        <w:pStyle w:val="Caption"/>
        <w:rPr>
          <w:vanish/>
          <w:specVanish/>
        </w:rPr>
      </w:pPr>
      <w:bookmarkStart w:id="162" w:name="_Ref421779545"/>
      <w:bookmarkStart w:id="163" w:name="_Toc424230757"/>
      <w:r>
        <w:t xml:space="preserve">Figure </w:t>
      </w:r>
      <w:r w:rsidR="003E6194">
        <w:fldChar w:fldCharType="begin"/>
      </w:r>
      <w:r w:rsidR="003E6194">
        <w:instrText xml:space="preserve"> STYLEREF 2 \s </w:instrText>
      </w:r>
      <w:r w:rsidR="003E6194">
        <w:fldChar w:fldCharType="separate"/>
      </w:r>
      <w:r w:rsidR="00310929">
        <w:rPr>
          <w:noProof/>
        </w:rPr>
        <w:t>7</w:t>
      </w:r>
      <w:r w:rsidR="003E6194">
        <w:rPr>
          <w:noProof/>
        </w:rPr>
        <w:fldChar w:fldCharType="end"/>
      </w:r>
      <w:r w:rsidR="00CA01FD">
        <w:noBreakHyphen/>
      </w:r>
      <w:r w:rsidR="003E6194">
        <w:fldChar w:fldCharType="begin"/>
      </w:r>
      <w:r w:rsidR="003E6194">
        <w:instrText xml:space="preserve"> SEQ Figure \* ARABIC \s 2 </w:instrText>
      </w:r>
      <w:r w:rsidR="003E6194">
        <w:fldChar w:fldCharType="separate"/>
      </w:r>
      <w:r w:rsidR="00310929">
        <w:rPr>
          <w:noProof/>
        </w:rPr>
        <w:t>5</w:t>
      </w:r>
      <w:r w:rsidR="003E6194">
        <w:rPr>
          <w:noProof/>
        </w:rPr>
        <w:fldChar w:fldCharType="end"/>
      </w:r>
      <w:bookmarkEnd w:id="162"/>
      <w:r>
        <w:rPr>
          <w:noProof/>
        </w:rPr>
        <w:t>: Left hand: violin plot distributions</w:t>
      </w:r>
      <w:bookmarkEnd w:id="163"/>
    </w:p>
    <w:p w:rsidR="001D68E7" w:rsidRDefault="001D68E7" w:rsidP="001D68E7">
      <w:pPr>
        <w:pStyle w:val="Caption"/>
      </w:pPr>
      <w:r>
        <w:rPr>
          <w:noProof/>
        </w:rPr>
        <w:t xml:space="preserve"> of the MolProbity score obtained via Engh &amp; Huber refinement (blue) and various wxc_scale weights of Amber refinement (purple). Optimal results in terms of model quality are obtained with a weight of 0.2. Slightly better results in terms of </w:t>
      </w:r>
      <w:r w:rsidRPr="00785DF3">
        <w:rPr>
          <w:noProof/>
        </w:rPr>
        <w:t>R</w:t>
      </w:r>
      <w:r w:rsidRPr="00785DF3">
        <w:rPr>
          <w:noProof/>
          <w:vertAlign w:val="subscript"/>
        </w:rPr>
        <w:t>free</w:t>
      </w:r>
      <w:r>
        <w:rPr>
          <w:noProof/>
        </w:rPr>
        <w:t xml:space="preserve"> are obtained with a weight of 0.08 while still providing an improvement in model quality over traditional refinement. </w:t>
      </w:r>
      <w:r w:rsidRPr="00785DF3">
        <w:rPr>
          <w:noProof/>
        </w:rPr>
        <w:t>Right</w:t>
      </w:r>
      <w:r>
        <w:rPr>
          <w:noProof/>
        </w:rPr>
        <w:t xml:space="preserve"> hand: Historgram of the ratio of Amber refinment time to Engh &amp; Huber refinement time. Median (1.23) is shown by the red line. </w:t>
      </w:r>
    </w:p>
    <w:p w:rsidR="001D68E7" w:rsidRDefault="001D68E7" w:rsidP="001D68E7">
      <w:r>
        <w:t>We find that Phenix-Amber refinement requires on average 27% more compute time than traditional refinement (</w:t>
      </w:r>
      <w:r>
        <w:fldChar w:fldCharType="begin"/>
      </w:r>
      <w:r>
        <w:instrText xml:space="preserve"> REF _Ref421779545 \h </w:instrText>
      </w:r>
      <w:r>
        <w:fldChar w:fldCharType="separate"/>
      </w:r>
      <w:r w:rsidR="00310929">
        <w:t xml:space="preserve">Figure </w:t>
      </w:r>
      <w:r w:rsidR="00310929">
        <w:rPr>
          <w:noProof/>
        </w:rPr>
        <w:t>7</w:t>
      </w:r>
      <w:r w:rsidR="00310929">
        <w:noBreakHyphen/>
      </w:r>
      <w:r w:rsidR="00310929">
        <w:rPr>
          <w:noProof/>
        </w:rPr>
        <w:t>5</w:t>
      </w:r>
      <w:r>
        <w:fldChar w:fldCharType="end"/>
      </w:r>
      <w:r>
        <w:t xml:space="preserve">). This is not surprising as the Amber force field calculation includes additional computation of electrostatics and van der Waals forces. It should also be mentioned that in the previously mentioned set of 100 structures, we also compared Phenix-Amber refinement results to Phenix refinement using Engh &amp; Huber restraints with the weight optimization option enabled. Weight optimization refinement is significantly slower than normal refinement because at each stage several </w:t>
      </w:r>
      <w:r>
        <w:lastRenderedPageBreak/>
        <w:t>parallel refinements are run with various weights to find the optimal setting. We find that Phenix-Amber without optimization outperforms traditional refinement even with the optimization setting enabled (</w:t>
      </w:r>
      <w:r>
        <w:fldChar w:fldCharType="begin"/>
      </w:r>
      <w:r>
        <w:instrText xml:space="preserve"> REF _Ref421779545 \h </w:instrText>
      </w:r>
      <w:r>
        <w:fldChar w:fldCharType="separate"/>
      </w:r>
      <w:r w:rsidR="00310929">
        <w:t xml:space="preserve">Figure </w:t>
      </w:r>
      <w:r w:rsidR="00310929">
        <w:rPr>
          <w:noProof/>
        </w:rPr>
        <w:t>7</w:t>
      </w:r>
      <w:r w:rsidR="00310929">
        <w:noBreakHyphen/>
      </w:r>
      <w:r w:rsidR="00310929">
        <w:rPr>
          <w:noProof/>
        </w:rPr>
        <w:t>5</w:t>
      </w:r>
      <w:r>
        <w:fldChar w:fldCharType="end"/>
      </w:r>
      <w:r>
        <w:t xml:space="preserve"> and Supplementary Data). In other words, when a user would be willing to invest time in weight optimized refinement, Phenix-Amber refinement provides a significantly faster alternative that usually yields better results.</w:t>
      </w:r>
    </w:p>
    <w:p w:rsidR="001D68E7" w:rsidRDefault="001D68E7" w:rsidP="001D68E7">
      <w:r>
        <w:t>Phenix-Amber refinement does not currently support alternate conformations or partial occupancies and gaps in the structure are not allowed (i.e. all atoms must be modeled explicitly), however these features are currently being developed and should be made available in upcoming releases. Phenix-Amber is released as part of the Phenix software package but requires that the user also have the open source AmberTools software package installed.</w:t>
      </w:r>
    </w:p>
    <w:p w:rsidR="001D68E7" w:rsidRDefault="001D68E7" w:rsidP="001D68E7">
      <w:pPr>
        <w:pStyle w:val="Heading3"/>
      </w:pPr>
      <w:r>
        <w:t>Discussion</w:t>
      </w:r>
    </w:p>
    <w:p w:rsidR="001D68E7" w:rsidRDefault="001D68E7" w:rsidP="001D68E7">
      <w:r>
        <w:t>We have presented refinement results obtained by integrating Phenix with the Amber software package for molecular dynamics. Our refinements of over 6000 crystal structures show that refinement using Amber’s all atom molecular mechanics force field consistently outperforms Engh &amp; Huber restraint refinement. An overwhelming majority of Amber-refined models display significantly improved model quality. At the same time the R</w:t>
      </w:r>
      <w:r>
        <w:rPr>
          <w:vertAlign w:val="subscript"/>
        </w:rPr>
        <w:t>free</w:t>
      </w:r>
      <w:r>
        <w:t>-R</w:t>
      </w:r>
      <w:r>
        <w:rPr>
          <w:vertAlign w:val="subscript"/>
        </w:rPr>
        <w:t>work</w:t>
      </w:r>
      <w:r>
        <w:t xml:space="preserve"> gap is greatly reduced but without increasing R</w:t>
      </w:r>
      <w:r>
        <w:rPr>
          <w:vertAlign w:val="subscript"/>
        </w:rPr>
        <w:t>free</w:t>
      </w:r>
      <w:r>
        <w:t xml:space="preserve"> which indicates similar agreement to experimental data but with less overfitting. Because Phenix-Amber is easy to run and automated set-up is facilitated by the current implementation, it is to be desired that refinement with a full molecular mechanics potential energy function become a standard tool in the crystallographer’s arsenal. </w:t>
      </w:r>
    </w:p>
    <w:p w:rsidR="001D68E7" w:rsidRPr="00D75D55" w:rsidRDefault="001D68E7" w:rsidP="001D68E7">
      <w:r w:rsidRPr="001D68E7">
        <w:t xml:space="preserve">Furthermore, Phenix-Amber obtains relatively better results when starting with poorer models and when working with low resolution data. This is especially important, as the experimental data in a low resolution structure often does not provide sufficient unequivocal information to properly enforce a chemically sensible structure. The need for a more accurate set of restraints is greater in this case and </w:t>
      </w:r>
      <w:r w:rsidRPr="001D68E7">
        <w:lastRenderedPageBreak/>
        <w:t>indeed we see that the results obtained with Phenix-Amber outperform traditional refinement even more at low resolution and with poor starting models.</w:t>
      </w:r>
    </w:p>
    <w:p w:rsidR="001D68E7" w:rsidRDefault="001D68E7" w:rsidP="001D68E7">
      <w:r>
        <w:t>The idea of using a molecular mechanics force field for geometry restraints in crystallographic refinement is not new</w:t>
      </w:r>
      <w:r>
        <w:fldChar w:fldCharType="begin" w:fldLock="1"/>
      </w:r>
      <w:r w:rsidR="00310929">
        <w:instrText>ADDIN CSL_CITATION { "citationItems" : [ { "id" : "ITEM-1", "itemData" : { "DOI" : "10.1107/S0567739478001904", "abstract" : "An improved method of crystallographic structure refinement, especially suitable for large molecules, is described, it is based on simultaneous minimization of a realistic potential-energy function and a crystallographic residual. The method has already proved its worth in the final stages of refinement of two structures; an application to crude wiremodel coordinates of a small protein is described and evaluated.", "author" : [ { "dropping-particle" : "", "family" : "Jack", "given" : "A", "non-dropping-particle" : "", "parse-names" : false, "suffix" : "" }, { "dropping-particle" : "", "family" : "Levitt", "given" : "M", "non-dropping-particle" : "", "parse-names" : false, "suffix" : "" } ], "container-title" : "Acta Crystallographica Section A", "id" : "ITEM-1", "issue" : "6", "issued" : { "date-parts" : [ [ "1978", "11" ] ] }, "page" : "931-935", "title" : "Refinement of large structures by simultaneous minimization of energy and &lt;i&gt;R&lt;/i&gt; factor", "type" : "article-journal", "volume" : "34" }, "uris" : [ "http://www.mendeley.com/documents/?uuid=b5c170b2-9014-4f62-bf5e-a5185ad1a48f" ] }, { "id" : "ITEM-2", "itemData" : { "DOI" : "10.1126/science.235.4787.458", "ISSN" : "0036-8075", "PMID" : "17810339", "abstract" : "Molecular dynamics was used to refine macromolecular structures by incorporating the difference between the observed crystallographic structure factor amplitude and that calculated from an assumed atomic model into the total energy of the system. The method has a radius of convergence that is larger than that of conventional restrained least-squares refinement. Test cases showed that the need for manual corrections during refinement of macromolecular crystal structures is reduced. In crambin, the dynamics calculation moved residues that were misplaced by more than 3 angstroms into the correct positions without human intervention.", "author" : [ { "dropping-particle" : "", "family" : "Br\u00fcnger", "given" : "A.T.", "non-dropping-particle" : "", "parse-names" : false, "suffix" : "" }, { "dropping-particle" : "", "family" : "Kuriyan", "given" : "J.", "non-dropping-particle" : "", "parse-names" : false, "suffix" : "" }, { "dropping-particle" : "", "family" : "Karplus", "given" : "M.", "non-dropping-particle" : "", "parse-names" : false, "suffix" : "" } ], "container-title" : "Science (New York, N.Y.)", "id" : "ITEM-2", "issue" : "4787", "issued" : { "date-parts" : [ [ "1987", "1", "23" ] ] }, "page" : "458-60", "title" : "Crystallographic R factor refinement by molecular dynamics.", "type" : "article-journal", "volume" : "235" }, "uris" : [ "http://www.mendeley.com/documents/?uuid=89c1acd0-c2d3-483b-afb3-89caaeee3464" ] } ], "mendeley" : { "formattedCitation" : "[124], [235]", "plainTextFormattedCitation" : "[124], [235]", "previouslyFormattedCitation" : "[124], [235]" }, "properties" : { "noteIndex" : 0 }, "schema" : "https://github.com/citation-style-language/schema/raw/master/csl-citation.json" }</w:instrText>
      </w:r>
      <w:r>
        <w:fldChar w:fldCharType="separate"/>
      </w:r>
      <w:r w:rsidR="00971729" w:rsidRPr="00971729">
        <w:rPr>
          <w:noProof/>
        </w:rPr>
        <w:t>[124], [235]</w:t>
      </w:r>
      <w:r>
        <w:fldChar w:fldCharType="end"/>
      </w:r>
      <w:r>
        <w:t xml:space="preserve"> but was abandoned at one point in favor of restraints based on ideal fragment geometries due to limitations of force fields available at the time.</w:t>
      </w:r>
      <w:r>
        <w:fldChar w:fldCharType="begin" w:fldLock="1"/>
      </w:r>
      <w:r w:rsidR="00310929">
        <w:instrText>ADDIN CSL_CITATION { "citationItems" : [ { "id" : "ITEM-1", "itemData" : { "DOI" : "10.1107/S0108767391001071", "ISSN" : "01087673", "abstract" : "Bond-length and bond-angle parameters are derived from a statistical survey of X-ray structures of small compounds from the Cambridge Structural Database. The side chains of the common amino acids and the polypeptide backbone were represented by appropriate chemical fragments taken from the Database. Average bond lengths and bond angles are determined from the resulting samples and the sample standard deviations provide information regarding the expected variability of the average values which can be parametrized as force constants. These parameters are ideally suited for the refinement of protein structures determined by X-ray crystallography since they are derived from X-ray structures, are accurate to within the deviations from target values suggested for X-ray structure refinement and use force constants which directly reflect the variability or uncertainty of the average values. Tests of refinement of the structures of BPTI and phycocyanin demonstrate the integrity of the parameters and comparisons of equivalent refinements with XPLOR parameters show improvement in R-factors and geometry statistics.", "author" : [ { "dropping-particle" : "", "family" : "Engh", "given" : "R. A.", "non-dropping-particle" : "", "parse-names" : false, "suffix" : "" }, { "dropping-particle" : "", "family" : "Huber", "given" : "R.", "non-dropping-particle" : "", "parse-names" : false, "suffix" : "" } ], "container-title" : "Acta Crystallogr., Sect. A", "id" : "ITEM-1", "issue" : "4", "issued" : { "date-parts" : [ [ "1991", "7", "1" ] ] }, "language" : "en", "page" : "392-400", "publisher" : "International Union of Crystallography", "title" : "Accurate bond and angle parameters for X-ray protein structure refinement", "type" : "article-journal", "volume" : "47" }, "uris" : [ "http://www.mendeley.com/documents/?uuid=5f5a1080-a848-4fce-974a-99ca64aff0d7" ] } ], "mendeley" : { "formattedCitation" : "[11]", "plainTextFormattedCitation" : "[11]", "previouslyFormattedCitation" : "[11]" }, "properties" : { "noteIndex" : 0 }, "schema" : "https://github.com/citation-style-language/schema/raw/master/csl-citation.json" }</w:instrText>
      </w:r>
      <w:r>
        <w:fldChar w:fldCharType="separate"/>
      </w:r>
      <w:r w:rsidR="00971729" w:rsidRPr="00971729">
        <w:rPr>
          <w:noProof/>
        </w:rPr>
        <w:t>[11]</w:t>
      </w:r>
      <w:r>
        <w:fldChar w:fldCharType="end"/>
      </w:r>
      <w:r>
        <w:t xml:space="preserve"> However, molecular mechanics force fields have progressed enormously since then </w:t>
      </w:r>
      <w:r>
        <w:fldChar w:fldCharType="begin" w:fldLock="1"/>
      </w:r>
      <w:r w:rsidR="00310929">
        <w:instrText>ADDIN CSL_CITATION { "citationItems" : [ { "id" : "ITEM-1", "itemData" : { "DOI" : "10.1021/ct700301q", "ISSN" : "1549-9618", "abstract" : "Molecular simulation is an extremely useful, but computationally very expensive tool for studies of chemical and biomolecular systems. Here, we present a new implementation of our molecular simulation toolkit GROMACS which now both achieves extremely high performance on single processors from algorithmic optimizations and hand-coded routines and simultaneously scales very well on parallel machines. The code encompasses a minimal-communication domain decomposition algorithm, full dynamic load balancing, a state-of-the-art parallel constraint solver, and efficient virtual site algorithms that allow removal of hydrogen atom degrees of freedom to enable integration time steps up to 5 fs for atomistic simulations also in parallel. To improve the scaling properties of the common particle mesh Ewald electrostatics algorithms, we have in addition used a Multiple-Program, Multiple-Data approach, with separate node domains responsible for direct and reciprocal space interactions. Not only does this combination of algorithms enable extremely long simulations of large systems but also it provides that simulation performance on quite modest numbers of standard cluster nodes.\nMolecular simulation is an extremely useful, but computationally very expensive tool for studies of chemical and biomolecular systems. Here, we present a new implementation of our molecular simulation toolkit GROMACS which now both achieves extremely high performance on single processors from algorithmic optimizations and hand-coded routines and simultaneously scales very well on parallel machines. The code encompasses a minimal-communication domain decomposition algorithm, full dynamic load balancing, a state-of-the-art parallel constraint solver, and efficient virtual site algorithms that allow removal of hydrogen atom degrees of freedom to enable integration time steps up to 5 fs for atomistic simulations also in parallel. To improve the scaling properties of the common particle mesh Ewald electrostatics algorithms, we have in addition used a Multiple-Program, Multiple-Data approach, with separate node domains responsible for direct and reciprocal space interactions. Not only does this combination of algorithms enable extremely long simulations of large systems but also it provides that simulation performance on quite modest numbers of standard cluster nodes.", "author" : [ { "dropping-particle" : "", "family" : "Hess", "given" : "Berk", "non-dropping-particle" : "", "parse-names" : false, "suffix" : "" }, { "dropping-particle" : "", "family" : "Kutzner", "given" : "Carsten", "non-dropping-particle" : "", "parse-names" : false, "suffix" : "" }, { "dropping-particle" : "", "family" : "Spoel", "given" : "David", "non-dropping-particle" : "van der", "parse-names" : false, "suffix" : "" }, { "dropping-particle" : "", "family" : "Lindahl", "given" : "Erik", "non-dropping-particle" : "", "parse-names" : false, "suffix" : "" } ], "container-title" : "Journal of Chemical Theory and Computation", "id" : "ITEM-1", "issue" : "3", "issued" : { "date-parts" : [ [ "2008", "3" ] ] }, "page" : "435-447", "publisher" : "American Chemical Society", "title" : "GROMACS 4:\u00a0 Algorithms for Highly Efficient, Load-Balanced, and Scalable Molecular Simulation", "type" : "article-journal", "volume" : "4" }, "uris" : [ "http://www.mendeley.com/documents/?uuid=3602b2c2-822b-442c-b8e5-73bb5f94d6d1" ] }, { "id" : "ITEM-2", "itemData" : { "DOI" : "10.1021/ct300400x", "ISSN" : "1549-9618", "PMID" : "23341755", "abstract" : "While the quality of the current CHARMM22/CMAP additive force field for proteins has been demonstrated in a large number of applications, limitations in the model with respect to the equilibrium between the sampling of helical and extended conformations in folding simulations have been noted. To overcome this, as well as make other improvements in the model, we present a combination of refinements that should result in enhanced accuracy in simulations of proteins. The common (non Gly, Pro) backbone CMAP potential has been refined against experimental solution NMR data for weakly structured peptides, resulting in a rebalancing of the energies of the \u03b1-helix and extended regions of the Ramachandran map, correcting the \u03b1-helical bias of CHARMM22/CMAP. The Gly and Pro CMAPs have been refitted to more accurate quantum-mechanical energy surfaces. Side-chain torsion parameters have been optimized by fitting to backbone-dependent quantum-mechanical energy surfaces, followed by additional empirical optimization targeting NMR scalar couplings for unfolded proteins. A comprehensive validation of the revised force field was then performed against data not used to guide parametrization: (i) comparison of simulations of eight proteins in their crystal environments with crystal structures; (ii) comparison with backbone scalar couplings for weakly structured peptides; (iii) comparison with NMR residual dipolar couplings and scalar couplings for both backbone and side-chains in folded proteins; (iv) equilibrium folding of mini-proteins. The results indicate that the revised CHARMM 36 parameters represent an improved model for the modeling and simulation studies of proteins, including studies of protein folding, assembly and functionally relevant conformational changes.", "author" : [ { "dropping-particle" : "", "family" : "Best", "given" : "Robert B", "non-dropping-particle" : "", "parse-names" : false, "suffix" : "" }, { "dropping-particle" : "", "family" : "Zhu", "given" : "Xiao", "non-dropping-particle" : "", "parse-names" : false, "suffix" : "" }, { "dropping-particle" : "", "family" : "Shim", "given" : "Jihyun", "non-dropping-particle" : "", "parse-names" : false, "suffix" : "" }, { "dropping-particle" : "", "family" : "Lopes", "given" : "Pedro E M", "non-dropping-particle" : "", "parse-names" : false, "suffix" : "" }, { "dropping-particle" : "", "family" : "Mittal", "given" : "Jeetain", "non-dropping-particle" : "", "parse-names" : false, "suffix" : "" }, { "dropping-particle" : "", "family" : "Feig", "given" : "Michael", "non-dropping-particle" : "", "parse-names" : false, "suffix" : "" }, { "dropping-particle" : "", "family" : "Mackerell", "given" : "Alexander D", "non-dropping-particle" : "", "parse-names" : false, "suffix" : "" } ], "container-title" : "Journal of chemical theory and computation", "id" : "ITEM-2", "issue" : "9", "issued" : { "date-parts" : [ [ "2012", "9", "11" ] ] }, "page" : "3257-3273", "publisher" : "American Chemical Society", "title" : "Optimization of the additive CHARMM all-atom protein force field targeting improved sampling of the backbone \u03c6, \u03c8 and side-chain \u03c7(1) and \u03c7(2) dihedral angles.", "type" : "article-journal", "volume" : "8" }, "uris" : [ "http://www.mendeley.com/documents/?uuid=736fcc84-c902-478d-b3bf-bded5f311dbd" ] }, { "id" : "ITEM-3", "itemData" : { "DOI" : "10.1073/pnas.0605534104", "ISSN" : "0027-8424", "PMID" : "17215349", "abstract" : "The dynamics of proteins in aqueous solution has been investigated through a massive approach based on \"state of the art\" molecular dynamics simulations performed for all protein metafolds using the four most popular force fields (OPLS, CHARMM, AMBER, and GROMOS). A detailed analysis of the massive database of trajectories (&gt;1.5 terabytes of data obtained using approximately 50 years of CPU) allowed us to obtain a robust-consensus picture of protein dynamics in aqueous solution.", "author" : [ { "dropping-particle" : "", "family" : "Rueda", "given" : "Manuel", "non-dropping-particle" : "", "parse-names" : false, "suffix" : "" }, { "dropping-particle" : "", "family" : "Ferrer-Costa", "given" : "Carles", "non-dropping-particle" : "", "parse-names" : false, "suffix" : "" }, { "dropping-particle" : "", "family" : "Meyer", "given" : "Tim", "non-dropping-particle" : "", "parse-names" : false, "suffix" : "" }, { "dropping-particle" : "", "family" : "P\u00e9rez", "given" : "Alberto", "non-dropping-particle" : "", "parse-names" : false, "suffix" : "" }, { "dropping-particle" : "", "family" : "Camps", "given" : "Jordi", "non-dropping-particle" : "", "parse-names" : false, "suffix" : "" }, { "dropping-particle" : "", "family" : "Hospital", "given" : "Adam", "non-dropping-particle" : "", "parse-names" : false, "suffix" : "" }, { "dropping-particle" : "", "family" : "Gelp\u00ed", "given" : "Josep Lluis", "non-dropping-particle" : "", "parse-names" : false, "suffix" : "" }, { "dropping-particle" : "", "family" : "Orozco", "given" : "Modesto", "non-dropping-particle" : "", "parse-names" : false, "suffix" : "" } ], "container-title" : "Proceedings of the National Academy of Sciences of the United States of America", "id" : "ITEM-3", "issue" : "3", "issued" : { "date-parts" : [ [ "2007", "1", "16" ] ] }, "page" : "796-801", "title" : "A consensus view of protein dynamics.", "type" : "article-journal", "volume" : "104" }, "uris" : [ "http://www.mendeley.com/documents/?uuid=e40dc76e-b436-4795-9cad-81dc496a2da4" ] }, { "id" : "ITEM-4", "itemData" : { "DOI" : "10.1016/j.bbagen.2014.08.004", "ISSN" : "0006-3002", "PMID" : "25149274", "abstract" : "BACKGROUND: Molecular Mechanics (MM) is the method of choice for computational studies of biomolecular systems owing to its modest computational cost, which makes it possible to routinely perform molecular dynamics (MD) simulations on chemical systems of biophysical and biomedical relevance.\n\nSCOPE OF REVIEW: As one of the main factors limiting the accuracy of MD results is the empirical force field used, the present paper offers a review of recent developments in the CHARMM additive force field, one of the most popular biomolecular force fields. Additionally, we present a detailed discussion of the CHARMM Drude polarizable force field, anticipating a growth in the importance and utilization of polarizable force fields in the near future. Throughout the discussion emphasis is placed on the force fields' parametrization philosophy and methodology.\n\nMAJOR CONCLUSIONS: Recent improvements in the CHARMM additive force field are mostly related to newly found weaknesses in the previous generation of additive force fields. Beyond the additive approximation is the newly available CHARMM Drude polarizable force field, which allows for MD simulations of up to 1\u03bcs on proteins, DNA, lipids and carbohydrates.\n\nGENERAL SIGNIFICANCE: Addressing the limitations ensures the reliability of the new CHARMM36 additive force field for the types of calculations that are presently coming into routine computational reach while the availability of the Drude polarizable force fields offers an inherently more accurate model of the underlying physical forces driving macromolecular structures and dynamics. This article is part of a Special Issue entitled \"Recent developments of molecular dynamics\".", "author" : [ { "dropping-particle" : "", "family" : "Vanommeslaeghe", "given" : "K", "non-dropping-particle" : "", "parse-names" : false, "suffix" : "" }, { "dropping-particle" : "", "family" : "MacKerell", "given" : "A D", "non-dropping-particle" : "", "parse-names" : false, "suffix" : "" } ], "container-title" : "Biochimica et biophysica acta", "id" : "ITEM-4", "issue" : "5", "issued" : { "date-parts" : [ [ "2015", "5" ] ] }, "page" : "861-871", "title" : "CHARMM additive and polarizable force fields for biophysics and computer-aided drug design.", "type" : "article-journal", "volume" : "1850" }, "uris" : [ "http://www.mendeley.com/documents/?uuid=4a10e9df-9e9e-46ab-8879-0674a77d65e3" ] }, { "id" : "ITEM-5", "itemData" : { "PMID" : "16981200", "abstract" : "The ff94 force field that is commonly associated with the Amber simulation package is one of the most widely used parameter sets for biomolecular simulation. After a decade of extensive use and testing, limitations in this force field, such as over-stabilization of alpha-helices, were reported by us and other researchers. This led to a number of attempts to improve these parameters, resulting in a variety of \"Amber\" force fields and significant difficulty in determining which should be used for a particular application. We show that several of these continue to suffer from inadequate balance between different secondary structure elements. In addition, the approach used in most of these studies neglected to account for the existence in Amber of two sets of backbone phi/psi dihedral terms. This led to parameter sets that provide unreasonable conformational preferences for glycine. We report here an effort to improve the phi/psi dihedral terms in the ff99 energy function. Dihedral term parameters are based on fitting the energies of multiple conformations of glycine and alanine tetrapeptides from high level ab initio quantum mechanical calculations. The new parameters for backbone dihedrals replace those in the existing ff99 force field. This parameter set, which we denote ff99SB, achieves a better balance of secondary structure elements as judged by improved distribution of backbone dihedrals for glycine and alanine with respect to PDB survey data. It also accomplishes improved agreement with published experimental data for conformational preferences of short alanine peptides and better accord with experimental NMR relaxation data of test protein systems.", "author" : [ { "dropping-particle" : "", "family" : "Hornak", "given" : "Viktor", "non-dropping-particle" : "", "parse-names" : false, "suffix" : "" }, { "dropping-particle" : "", "family" : "Abel", "given" : "Robert", "non-dropping-particle" : "", "parse-names" : false, "suffix" : "" }, { "dropping-particle" : "", "family" : "Okur", "given" : "Asim", "non-dropping-particle" : "", "parse-names" : false, "suffix" : "" }, { "dropping-particle" : "", "family" : "Strockbine", "given" : "Bentley", "non-dropping-particle" : "", "parse-names" : false, "suffix" : "" }, { "dropping-particle" : "", "family" : "Roitberg", "given" : "Adrian", "non-dropping-particle" : "", "parse-names" : false, "suffix" : "" }, { "dropping-particle" : "", "family" : "Simmerling", "given" : "Carlos", "non-dropping-particle" : "", "parse-names" : false, "suffix" : "" } ], "container-title" : "Proteins", "id" : "ITEM-5", "issue" : "3", "issued" : { "date-parts" : [ [ "2006" ] ] }, "page" : "712-725", "publisher" : "Wiley Online Library", "title" : "Comparison of multiple Amber force fields and development of improved protein backbone parameters.", "type" : "article-journal", "volume" : "65" }, "uris" : [ "http://www.mendeley.com/documents/?uuid=2b1fcbe0-350c-448a-a721-4a28cf46ec68" ] } ], "mendeley" : { "formattedCitation" : "[29], [30], [33], [150], [157]", "plainTextFormattedCitation" : "[29], [30], [33], [150], [157]", "previouslyFormattedCitation" : "[29], [30], [33], [150], [157]" }, "properties" : { "noteIndex" : 0 }, "schema" : "https://github.com/citation-style-language/schema/raw/master/csl-citation.json" }</w:instrText>
      </w:r>
      <w:r>
        <w:fldChar w:fldCharType="separate"/>
      </w:r>
      <w:r w:rsidR="00971729" w:rsidRPr="00971729">
        <w:rPr>
          <w:noProof/>
        </w:rPr>
        <w:t>[29], [30], [33], [150], [157]</w:t>
      </w:r>
      <w:r>
        <w:fldChar w:fldCharType="end"/>
      </w:r>
      <w:r>
        <w:t>, and it is heartening to see this reflected in the refinement results we present here. From a theoretical standpoint molecular mechanics is better suited for refinement restraints because it includes key information that is missing from a statistical set of restraints, most importantly electrostatics and a van der Waals potential that accounts for repulsive/dispersive quantum forces. Current force fields have expanded number of atoms types that surpass the flexibility of restraint sets used in traditional refinement. Improved charge derivation schemes</w:t>
      </w:r>
      <w:r>
        <w:fldChar w:fldCharType="begin" w:fldLock="1"/>
      </w:r>
      <w:r w:rsidR="00310929">
        <w:instrText>ADDIN CSL_CITATION { "citationItems" : [ { "id" : "ITEM-1", "itemData" : { "DOI" : "10.1021/j100142a004", "ISSN" : "0022-3654", "author" : [ { "dropping-particle" : "", "family" : "Bayly", "given" : "Christopher I.", "non-dropping-particle" : "", "parse-names" : false, "suffix" : "" }, { "dropping-particle" : "", "family" : "Cieplak", "given" : "Piotr", "non-dropping-particle" : "", "parse-names" : false, "suffix" : "" }, { "dropping-particle" : "", "family" : "Cornell", "given" : "Wendy", "non-dropping-particle" : "", "parse-names" : false, "suffix" : "" }, { "dropping-particle" : "", "family" : "Kollman", "given" : "Peter A.", "non-dropping-particle" : "", "parse-names" : false, "suffix" : "" } ], "container-title" : "The Journal of Physical Chemistry", "id" : "ITEM-1", "issue" : "40", "issued" : { "date-parts" : [ [ "1993", "10" ] ] }, "page" : "10269-10280", "publisher" : "American Chemical Society", "title" : "A well-behaved electrostatic potential based method using charge restraints for deriving atomic charges: the RESP model", "type" : "article-journal", "volume" : "97" }, "uris" : [ "http://www.mendeley.com/documents/?uuid=7a5f9ab8-8675-4e45-afed-f720e67ea4f7" ] }, { "id" : "ITEM-2", "itemData" : { "DOI" : "10.1039/c0cp00111b", "ISSN" : "1463-9084", "PMID" : "20574571", "abstract" : "Deriving atomic charges and building a force field library for a new molecule are key steps when developing a force field required for conducting structural and energy-based analysis using molecular mechanics. Derivation of popular RESP charges for a set of residues is a complex and error prone procedure because it depends on numerous input parameters. To overcome these problems, the R.E.D. Tools (RESP and ESP charge Derive, ) have been developed to perform charge derivation in an automatic and straightforward way. The R.E.D. program handles chemical elements up to bromine in the periodic table. It interfaces different quantum mechanical programs employed for geometry optimization and computing molecular electrostatic potential(s), and performs charge fitting using the RESP program. By defining tight optimization criteria and by controlling the molecular orientation of each optimized geometry, charge values are reproduced at any computer platform with an accuracy of 0.0001 e. The charges can be fitted using multiple conformations, making them suitable for molecular dynamics simulations. R.E.D. allows also for defining charge constraints during multiple molecule charge fitting, which are used to derive charges for molecular fragments. Finally, R.E.D. incorporates charges into a force field library, readily usable in molecular dynamics computer packages. For complex cases, such as a set of homologous molecules belonging to a common family, an entire force field topology database is generated. Currently, the atomic charges and force field libraries have been developed for more than fifty model systems and stored in the RESP ESP charge DDataBase. Selected results related to non-polarizable charge models are presented and discussed.", "author" : [ { "dropping-particle" : "", "family" : "Dupradeau", "given" : "Fran\u00e7ois-Yves", "non-dropping-particle" : "", "parse-names" : false, "suffix" : "" }, { "dropping-particle" : "", "family" : "Pigache", "given" : "Adrien", "non-dropping-particle" : "", "parse-names" : false, "suffix" : "" }, { "dropping-particle" : "", "family" : "Zaffran", "given" : "Thomas", "non-dropping-particle" : "", "parse-names" : false, "suffix" : "" }, { "dropping-particle" : "", "family" : "Savineau", "given" : "Corentin", "non-dropping-particle" : "", "parse-names" : false, "suffix" : "" }, { "dropping-particle" : "", "family" : "Lelong", "given" : "Rodolphe", "non-dropping-particle" : "", "parse-names" : false, "suffix" : "" }, { "dropping-particle" : "", "family" : "Grivel", "given" : "Nicolas", "non-dropping-particle" : "", "parse-names" : false, "suffix" : "" }, { "dropping-particle" : "", "family" : "Lelong", "given" : "Dimitri", "non-dropping-particle" : "", "parse-names" : false, "suffix" : "" }, { "dropping-particle" : "", "family" : "Rosanski", "given" : "Wilfried", "non-dropping-particle" : "", "parse-names" : false, "suffix" : "" }, { "dropping-particle" : "", "family" : "Cieplak", "given" : "Piotr", "non-dropping-particle" : "", "parse-names" : false, "suffix" : "" } ], "container-title" : "Physical chemistry chemical physics : PCCP", "id" : "ITEM-2", "issue" : "28", "issued" : { "date-parts" : [ [ "2010", "7", "28" ] ] }, "language" : "en", "page" : "7821-39", "publisher" : "The Royal Society of Chemistry", "title" : "The R.E.D. tools: advances in RESP and ESP charge derivation and force field library building.", "type" : "article-journal", "volume" : "12" }, "uris" : [ "http://www.mendeley.com/documents/?uuid=b37a2d88-c56f-49b7-a39f-3f22163b123e" ] }, { "id" : "ITEM-3", "itemData" : { "DOI" : "10.1021/jp311851r", "ISSN" : "1520-5207", "PMID" : "23379664", "abstract" : "We have developed the IPolQ method for fitting nonpolarizable point charges to implicitly represent the energy of polarization for systems in pure water. The method involves iterative cycles of molecular dynamics simulations to estimate the water charge density around the solute of interest, followed by quantum mechanical calculations at the MP2/cc-pV(T+d)Z level to determine updated solute charges. Lennard-Jones parameters are updated starting from the Amber FF99SB nonbonded parameter set to accommodate the new charge model, guided by the comparisons to experimental hydration free energies (HFEs) of neutral amino acid side chain analogs and assumptions about the computed HFEs for charged side chains. These Lennard-Jones parameter adjustments for side-chain analogs are assumed to be transferable to amino acids generally, and new charges for all standard amino acids are then derived in the presence of water modeled by TIP4P-Ew. Overall, the new charges depict substantially more polarized amino acids, particularly in the backbone moieties, than previous Amber charge sets. Efforts to complete a new force field with appropriate torsion parameters for this charge model are underway. The IPolQ method is general and applicable to arbitrary solutes.", "author" : [ { "dropping-particle" : "", "family" : "Cerutti", "given" : "David S", "non-dropping-particle" : "", "parse-names" : false, "suffix" : "" }, { "dropping-particle" : "", "family" : "Rice", "given" : "Julia E", "non-dropping-particle" : "", "parse-names" : false, "suffix" : "" }, { "dropping-particle" : "", "family" : "Swope", "given" : "William C", "non-dropping-particle" : "", "parse-names" : false, "suffix" : "" }, { "dropping-particle" : "", "family" : "Case", "given" : "David A", "non-dropping-particle" : "", "parse-names" : false, "suffix" : "" } ], "container-title" : "The journal of physical chemistry. B", "id" : "ITEM-3", "issue" : "8", "issued" : { "date-parts" : [ [ "2013", "2", "28" ] ] }, "page" : "2328-38", "publisher" : "American Chemical Society", "title" : "Derivation of fixed partial charges for amino acids accommodating a specific water model and implicit polarization.", "type" : "article-journal", "volume" : "117" }, "uris" : [ "http://www.mendeley.com/documents/?uuid=671488f4-fd1f-41ff-b351-78ed65ab79ad" ] } ], "mendeley" : { "formattedCitation" : "[155], [246], [247]", "plainTextFormattedCitation" : "[155], [246], [247]", "previouslyFormattedCitation" : "[155], [246], [247]" }, "properties" : { "noteIndex" : 0 }, "schema" : "https://github.com/citation-style-language/schema/raw/master/csl-citation.json" }</w:instrText>
      </w:r>
      <w:r>
        <w:fldChar w:fldCharType="separate"/>
      </w:r>
      <w:r w:rsidR="00971729" w:rsidRPr="00971729">
        <w:rPr>
          <w:noProof/>
        </w:rPr>
        <w:t>[155], [246], [247]</w:t>
      </w:r>
      <w:r>
        <w:fldChar w:fldCharType="end"/>
      </w:r>
      <w:r>
        <w:t xml:space="preserve"> have been created as well as more accurate methods for calculating crystalline lattice electrostatics</w:t>
      </w:r>
      <w:r>
        <w:fldChar w:fldCharType="begin" w:fldLock="1"/>
      </w:r>
      <w:r w:rsidR="00310929">
        <w:instrText>ADDIN CSL_CITATION { "citationItems" : [ { "id" : "ITEM-1", "itemData" : { "DOI" : "10.1063/1.464397", "ISSN" : "00219606", "author" : [ { "dropping-particle" : "", "family" : "Darden", "given" : "T", "non-dropping-particle" : "", "parse-names" : false, "suffix" : "" }, { "dropping-particle" : "", "family" : "York", "given" : "Darrin M", "non-dropping-particle" : "", "parse-names" : false, "suffix" : "" }, { "dropping-particle" : "", "family" : "Pedersen", "given" : "L", "non-dropping-particle" : "", "parse-names" : false, "suffix" : "" } ], "container-title" : "The Journal of Chemical Physics", "id" : "ITEM-1", "issue" : "12", "issued" : { "date-parts" : [ [ "1993", "6", "15" ] ] }, "language" : "en", "note" : "PME", "page" : "10089", "title" : "Particle mesh Ewald: An N*log(N) method for Ewald sums in large systems", "type" : "article-journal", "volume" : "98" }, "uris" : [ "http://www.mendeley.com/documents/?uuid=e08e3c18-c043-4522-a214-90b69c5fddbe" ] } ], "mendeley" : { "formattedCitation" : "[45]", "plainTextFormattedCitation" : "[45]", "previouslyFormattedCitation" : "[45]" }, "properties" : { "noteIndex" : 0 }, "schema" : "https://github.com/citation-style-language/schema/raw/master/csl-citation.json" }</w:instrText>
      </w:r>
      <w:r>
        <w:fldChar w:fldCharType="separate"/>
      </w:r>
      <w:r w:rsidR="00971729" w:rsidRPr="00971729">
        <w:rPr>
          <w:noProof/>
        </w:rPr>
        <w:t>[45]</w:t>
      </w:r>
      <w:r>
        <w:fldChar w:fldCharType="end"/>
      </w:r>
      <w:r>
        <w:t>. Torsion potentials are finely tuned to ever more sophisticated levels of quantum theory and experimental results. Recent work has shown that the inclusion of electrostatics in crystallographic refinement improves results</w:t>
      </w:r>
      <w:r>
        <w:fldChar w:fldCharType="begin" w:fldLock="1"/>
      </w:r>
      <w:r w:rsidR="00310929">
        <w:instrText>ADDIN CSL_CITATION { "citationItems" : [ { "id" : "ITEM-1", "itemData" : { "DOI" : "10.1021/ct100506d", "ISSN" : "1549-9618", "abstract" : "Refinement of macromolecular models from X-ray crystallography experiments benefits from prior chemical knowledge at all resolutions. As the quality of the prior chemical knowledge from quantum or classical molecular physics improves, in principle so will resulting structural models. Due to limitations in computer performance and electrostatic algorithms, commonly used macromolecules X-ray crystallography refinement protocols have had limited support for rigorous molecular physics in the past. For example, electrostatics is often neglected in favor of nonbonded interactions based on a purely repulsive van der Waals potential. In this work we present advanced algorithms for desktop workstations that open the door to X-ray refinement of even the most challenging macromolecular data sets using state-of-the-art classical molecular physics. First we describe theory for particle mesh Ewald (PME) summation that consistently handles the symmetry of all 230 space groups, replicates of the unit cell such that the minimum image convention can be used with a real space cutoff of any size and the combination of space group symmetry with replicates. An implementation of symmetry accelerated PME for the polarizable atomic multipole optimized energetics for biomolecular applications (AMOEBA) force field is presented. Relative to a single CPU core performing calculations on a P1 unit cell, our AMOEBA engine called Force Field X (FFX) accelerates energy evaluations by more than a factor of 24 on an 8-core workstation with a Tesla GPU coprocessor for 30 structures that contain 240 000 atoms on average in the unit cell. The benefit of AMOEBA electrostatics evaluated with PME for macromolecular X-ray crystallography refinement is demonstrated via rerefinement of 10 crystallographic data sets that range in resolution from 1.7 to 4.5 \u00c5. Beginning from structures obtained by local optimization without electrostatics, further optimization using AMOEBA with PME electrostatics improved agreement of the model with the data (Rfree was lowered by 0.5%), improved geometric features such as favorable (\u03d5, \u03c8) backbone conformations, and lowered the average potential energy per residue by over 10 kcal/mol. Furthermore, the MolProbity structure validation tool indicates that the geometry of these rerefined structures is consistent with X-ray crystallographic data collected up to 2.2 \u00c5, which is 0.9 \u00c5 better than the actual mean quality (3.1 \u00c5). We conclude that polarizable AMOEBA-assisted\u2026", "author" : [ { "dropping-particle" : "", "family" : "Schnieders", "given" : "M.J.", "non-dropping-particle" : "", "parse-names" : false, "suffix" : "" }, { "dropping-particle" : "", "family" : "Fenn", "given" : "Timothy D.", "non-dropping-particle" : "", "parse-names" : false, "suffix" : "" }, { "dropping-particle" : "", "family" : "Pande", "given" : "Vijay S.", "non-dropping-particle" : "", "parse-names" : false, "suffix" : "" } ], "container-title" : "Journal of Chemical Theory and Computation", "id" : "ITEM-1", "issued" : { "date-parts" : [ [ "2011", "3", "9" ] ] }, "page" : "110309124812033", "publisher" : "American Chemical Society", "title" : "Polarizable Atomic Multipole X-Ray Refinement: Particle Mesh Ewald Electrostatics for Macromolecular Crystals", "type" : "article-journal" }, "uris" : [ "http://www.mendeley.com/documents/?uuid=9b294691-b61b-4091-b366-0cc66970c009" ] }, { "id" : "ITEM-2", "itemData" : { "DOI" : "10.1107/S0907444909022707", "ISSN" : "1399-0047", "PMID" : "19690373", "abstract" : "Recent advances in computational chemistry have produced force fields based on a polarizable atomic multipole description of biomolecular electrostatics. In this work, the Atomic Multipole Optimized Energetics for Biomolecular Applications (AMOEBA) force field is applied to restrained refinement of molecular models against X-ray diffraction data from peptide crystals. A new formalism is also developed to compute anisotropic and aspherical structure factors using fast Fourier transformation (FFT) of Cartesian Gaussian multipoles. Relative to direct summation, the FFT approach can give a speedup of more than an order of magnitude for aspherical refinement of ultrahigh-resolution data sets. Use of a sublattice formalism makes the method highly parallelizable. Application of the Cartesian Gaussian multipole scattering model to a series of four peptide crystals using multipole coefficients from the AMOEBA force field demonstrates that AMOEBA systematically underestimates electron density at bond centers. For the trigonal and tetrahedral bonding geometries common in organic chemistry, an atomic multipole expansion through hexadecapole order is required to explain bond electron density. Alternatively, the addition of interatomic scattering (IAS) sites to the AMOEBA-based density captured bonding effects with fewer parameters. For a series of four peptide crystals, the AMOEBA-IAS model lowered R(free) by 20-40% relative to the original spherically symmetric scattering model.", "author" : [ { "dropping-particle" : "", "family" : "Schnieders", "given" : "M.J.", "non-dropping-particle" : "", "parse-names" : false, "suffix" : "" }, { "dropping-particle" : "", "family" : "Fenn", "given" : "T.D.", "non-dropping-particle" : "", "parse-names" : false, "suffix" : "" }, { "dropping-particle" : "", "family" : "Pande", "given" : "V.S.", "non-dropping-particle" : "", "parse-names" : false, "suffix" : "" }, { "dropping-particle" : "", "family" : "Br\u00fcnger", "given" : "A.T.", "non-dropping-particle" : "", "parse-names" : false, "suffix" : "" } ], "container-title" : "Acta Crystallographica Section D", "id" : "ITEM-2", "issued" : { "date-parts" : [ [ "2009", "9" ] ] }, "page" : "952-65", "title" : "Polarizable atomic multipole X-ray refinement: application to peptide crystals.", "type" : "article-journal", "volume" : "65" }, "uris" : [ "http://www.mendeley.com/documents/?uuid=9ac71af7-9ad0-48aa-b1fe-67c7dbc4161b" ] } ], "mendeley" : { "formattedCitation" : "[73], [248]", "plainTextFormattedCitation" : "[73], [248]", "previouslyFormattedCitation" : "[73], [248]" }, "properties" : { "noteIndex" : 0 }, "schema" : "https://github.com/citation-style-language/schema/raw/master/csl-citation.json" }</w:instrText>
      </w:r>
      <w:r>
        <w:fldChar w:fldCharType="separate"/>
      </w:r>
      <w:r w:rsidR="00971729" w:rsidRPr="00971729">
        <w:rPr>
          <w:noProof/>
        </w:rPr>
        <w:t>[73], [248]</w:t>
      </w:r>
      <w:r>
        <w:fldChar w:fldCharType="end"/>
      </w:r>
      <w:r>
        <w:t xml:space="preserve"> and a number of studies have shown that state of the art molecular dynamics does well with crystals.</w:t>
      </w:r>
      <w:r>
        <w:fldChar w:fldCharType="begin" w:fldLock="1"/>
      </w:r>
      <w:r w:rsidR="00310929">
        <w:instrText>ADDIN CSL_CITATION { "citationItems" : [ { "id" : "ITEM-1", "itemData" : { "DOI" : "10.1073/pnas.91.18.8715", "abstract" : "Proper treatment of long-range Coulombic forces presents a major obstacle to providing realistic molecular dynamics simulations of macromolecules. Traditional approximations made to lessen computational cost ultimately lead to unrealistic behavior. The particle mesh Ewald method accommodates long-range Coulombic forces accurately and efficiently by use of fast Fourier transform techniques. We report a 1-ns simulation of bovine pancreatic trypsin inhibitor in a crystal unit cell using the particle mesh Ewald methodology. We find an rms backbone deviation from the x-ray structure (0.33 A) that is lower than that observed between bovine pancreatic trypsin inhibitor in different crystal forms and much lower than those of previous simulations. These results bridge the gap between structures obtained from molecular simulation and those from experiment.", "author" : [ { "dropping-particle" : "", "family" : "York", "given" : "Darrin M", "non-dropping-particle" : "", "parse-names" : false, "suffix" : "" }, { "dropping-particle" : "", "family" : "Wlodawer", "given" : "A", "non-dropping-particle" : "", "parse-names" : false, "suffix" : "" }, { "dropping-particle" : "", "family" : "Pedersen", "given" : "L G", "non-dropping-particle" : "", "parse-names" : false, "suffix" : "" }, { "dropping-particle" : "", "family" : "Darden", "given" : "T A", "non-dropping-particle" : "", "parse-names" : false, "suffix" : "" } ], "container-title" : "Proceedings of the National Academy of Sciences of the United States of America", "id" : "ITEM-1", "issue" : "18", "issued" : { "date-parts" : [ [ "1994", "8", "30" ] ] }, "page" : "8715-8718", "title" : "Atomic-level accuracy in simulations of large protein crystals.", "type" : "article-journal", "volume" : "91" }, "uris" : [ "http://www.mendeley.com/documents/?uuid=c1963e01-d495-4a64-89ee-a4a8d22d6abf" ] }, { "id" : "ITEM-2",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"ITEM-2", "issue" : "21", "issued" : { "date-parts" : [ [ "2013" ] ] }, "page" : "7938-7948", "title" : "Peptide crystal simulations reveal hidden dynamics", "type" : "article-journal", "volume" : "135" }, "uris" : [ "http://www.mendeley.com/documents/?uuid=5cb1ec29-7adf-492c-babb-ea76d21a038d" ] }, { "id" : "ITEM-3", "itemData" : { "DOI" : "10.1021/jp9010372", "ISSN" : "1520-6106", "PMID" : "19374419", "abstract" : "We present a 250 ns simulation of the wild-type, biotin-liganded streptavidin tetramer in the solution phase and compare the trajectory to two previously published simulations of the protein in its crystal lattice. By performing both types of simulations, we are able to interpret the protein's behavior in solution in the context of its X-ray structure. We find that the rate of conformational sampling is increased in solution over the lattice environment, although the relevant conformational space in solution is also much larger, as indicated by overall fluctuations in the positions of backbone atoms. We also compare the distributions of chi1 angles sampled by side chains exposed to solvent in the lattice and in the solution phase, obtaining overall good agreement between the distributions obtained in our most rigorous lattice simulation and the crystallographic chi1 angles. We observe changes in the chi1 distributions in the solution phase, and note an apparent progression of the distributions as the environment changes from a tightly packed lattice filled with crystallization media to a bath of pure water. Finally, we examine the interaction of biotin and streptavidin in each simulation, uncovering a possible alternate conformation of the biotin carboxylate tail. We also note that a hydrogen bond observed to break transiently in previous solution-phase simulations is predominantly broken in this much longer solution-phase trajectory; in the lattice simulations, the lattice environment appears to help maintain the hydrogen bond, but more sampling will be needed to confirm whether the simulation model truly gives good agreement with the X-ray data in the lattice simulations. We expect that pairing solution-phase biomolecular simulations with crystal lattice simulations will help to validate simulation models and improve the interpretation of experimentally determined structures.",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"The Journal of Physical Chemistry B", "id" : "ITEM-3", "issue" : "19", "issued" : { "date-parts" : [ [ "2009", "5", "14" ] ] }, "page" : "6971-85", "publisher" : "American Chemical Society", "title" : "Dynamics of the streptavidin-biotin complex in solution and in its crystal lattice: distinct behavior revealed by molecular simulations.", "type" : "article-journal", "volume" : "113" }, "uris" : [ "http://www.mendeley.com/documents/?uuid=4a20518e-d4f2-45d8-9f4c-1bff06ab695f" ] }, { "id" : "ITEM-4", "itemData" : { "DOI" : "10.1016/j.bbagen.2014.09.018", "ISSN" : "0006-3002", "PMID" : "25255706", "abstract" : "BACKGROUND: Molecular dynamics simulations can complement experimental measures of structure and dynamics of biomolecules. The quality of such simulations can be tested by comparisons to models refined against experimental crystallographic data.\n\nMETHODS: We report simulations of DNA and RNA duplexes in their crystalline environment. The calculations mimic the conditions for PDB entries 1D23 [d(CGATCGATCG)2] and 1RNA [(UUAUAUAUAUAUAA)2], and contain 8 unit cells, each with 4 copies of the Watson-Crick duplex; this yields in aggregate 64\u03bcs of duplex sampling for DNA and 16\u03bcs for RNA.\n\nRESULTS: The duplex structures conform much more closely to the average structure seen in the crystal than do structures extracted from a solution simulation with the same force field. Sequence-dependent variations in helical parameters, and in groove widths, are largely maintained in the crystal structure, but are smoothed out in solution. However, the integrity of the crystal lattice is slowly degraded in both simulations, with the result that the interfaces between chains become heterogeneous. This problem is more severe for the DNA crystal, which has fewer inter-chain hydrogen bond contacts than does the RNA crystal.\n\nCONCLUSIONS: Crystal simulations using current force fields reproduce many features of observed crystal structures, but suffer from a gradual degradation of the integrity of the crystal lattice.\n\nGENERAL SIGNIFICANCE: The results offer insights into force-field simulations that test their ability to preserve weak interactions between chains, which will be of importance also in non-crystalline applications that involve binding and recognition. This article is part of a Special Issue entitled Recent developments of molecular dynamics.", "author" : [ { "dropping-particle" : "", "family" : "Liu", "given" : "Chunmei", "non-dropping-particle" : "", "parse-names" : false, "suffix" : "" }, { "dropping-particle" : "", "family" : "Janowski", "given" : "Pawel A", "non-dropping-particle" : "", "parse-names" : false, "suffix" : "" }, { "dropping-particle" : "", "family" : "Case", "given" : "David A", "non-dropping-particle" : "", "parse-names" : false, "suffix" : "" } ], "container-title" : "Biochimica et biophysica acta", "id" : "ITEM-4", "issue" : "5", "issued" : { "date-parts" : [ [ "2015", "5" ] ] }, "page" : "1059-71", "title" : "All-atom crystal simulations of DNA and RNA duplexes.", "type" : "article-journal", "volume" : "1850" }, "uris" : [ "http://www.mendeley.com/documents/?uuid=6b08a29d-e9a8-40f3-9046-353327b9ee13" ] }, { "id" : "ITEM-5", "itemData" : { "DOI" : "10.1002/pro.2713", "ISSN" : "1469-896X", "PMID" : "26013419", "abstract" : "Molecular dynamics simulations of crystals can enlighten interpretation of experimental x-ray crystallography data and elucidate structural dynamics and heterogeneity in biomolecular crystals. Furthermore, because of the direct comparison against experimental data, they can inform assessment of molecular dynamics methods and force fields. We present microsecond scale results for triclinic hen egg-white lysozyme in a supercell consisting of twelve independent unit cells using four contemporary force fields (Amber ff99SB, ff14ipq, ff14SB and CHARMM 36) in crystalline and solvated states (for ff14SB only). We find the crystal simulations consistent across multiple runs of the same force field and robust to various solvent equilibration schemes. However convergence is slow compared to solvent simulations. All of the tested force fields reproduce experimental structural and dynamic properties well, but Amber ff14SB maintains structure and reproduces fluctuations closest to the experimental model: its average backbone structure differs from the deposited structure by 0.37\u00c5; by contrast, the average backbone structure in solution differs from the deposited by 0.65\u00c5. All of the simulations are affected by a small progressive deterioration of the crystal lattice, presumably due to imperfect modeling of hydrogen bonding and other crystal contact interactions; this artifact is smallest in ff14SB, with average lattice positions deviating by 0.20\u00c5 from ideal. Side-chain disorder is surprisingly low with fewer than 30% of the non-glycine or alanine residues exhibiting significantly populated alternate rotamers. Our results provide helpful insight into the methodology of biomolecular crystal simulations and indicate directions for future work to obtain more accurate energy models for molecular dynamics. This article is protected by copyright. All rights reserved.", "author" : [ { "dropping-particle" : "", "family" : "Janowski", "given" : "Pawel A", "non-dropping-particle" : "", "parse-names" : false, "suffix" : "" }, { "dropping-particle" : "", "family" : "Liu", "given" : "Chunmei", "non-dropping-particle" : "", "parse-names" : false, "suffix" : "" }, { "dropping-particle" : "", "family" : "Deckman", "given" : "Jason", "non-dropping-particle" : "", "parse-names" : false, "suffix" : "" }, { "dropping-particle" : "", "family" : "Case", "given" : "David A", "non-dropping-particle" : "", "parse-names" : false, "suffix" : "" } ], "container-title" : "Protein science : a publication of the Protein Society", "id" : "ITEM-5", "issued" : { "date-parts" : [ [ "2015", "5", "26" ] ] }, "title" : "Molecular dynamics simulation of triclinic lysozyme in a crystal lattice.", "type" : "article-journal" }, "uris" : [ "http://www.mendeley.com/documents/?uuid=4b4e1ef5-6ab8-400f-b217-246aa13890ab" ] } ], "mendeley" : { "formattedCitation" : "[62]\u2013[64], [77], [130]", "plainTextFormattedCitation" : "[62]\u2013[64], [77], [130]", "previouslyFormattedCitation" : "[62]\u2013[64], [77], [130]" }, "properties" : { "noteIndex" : 0 }, "schema" : "https://github.com/citation-style-language/schema/raw/master/csl-citation.json" }</w:instrText>
      </w:r>
      <w:r>
        <w:fldChar w:fldCharType="separate"/>
      </w:r>
      <w:r w:rsidR="00971729" w:rsidRPr="00971729">
        <w:rPr>
          <w:noProof/>
        </w:rPr>
        <w:t>[62]–[64], [77], [130]</w:t>
      </w:r>
      <w:r>
        <w:fldChar w:fldCharType="end"/>
      </w:r>
      <w:r>
        <w:t xml:space="preserve"> Thus the integration of molecular dynamics restraints in crystallographic refinement appears as a natural development of the field. </w:t>
      </w:r>
    </w:p>
    <w:p w:rsidR="001D68E7" w:rsidRDefault="001D68E7" w:rsidP="001D68E7">
      <w:r>
        <w:t xml:space="preserve">Perhaps even more importantly, the integration of Amber’s molecular dynamics engine Phenix software for crystallography paves the way to the development of more sophisticated applications of great promise. For example, ensemble refinement can now be run using a proper molecular dynamics force field, thus avoiding calculations that lead to poor quality structures in the ensemble. Similarly simulated annealing can now be run with an improved physics based potential. Amber is developing the RISM method for calculation of bulk solvent distribution around molecules that should lead to improved solvent modeling in refinement. All of these methods stand to significantly contribute to future advances in macromolecular crystallography as an important transition is made from single static </w:t>
      </w:r>
      <w:r>
        <w:lastRenderedPageBreak/>
        <w:t>structure dominated view of macromolecular crystals to a dynamics and ensemble focus that is more apt to reveal functional relationships in crystals.</w:t>
      </w:r>
      <w:r>
        <w:fldChar w:fldCharType="begin" w:fldLock="1"/>
      </w:r>
      <w:r w:rsidR="00310929">
        <w:instrText>ADDIN CSL_CITATION { "citationItems" : [ { "id" : "ITEM-1", "itemData" : { "DOI" : "10.1038/nsmb0306-184", "ISSN" : "1545-9993", "PMID" : "16518382", "abstract" : "A letter to the editor is presented in response to the article \"Is One Solution Good Enough?\" published in the March 2006 issue.", "author" : [ { "dropping-particle" : "", "family" : "Furnham", "given" : "Nicholas", "non-dropping-particle" : "", "parse-names" : false, "suffix" : "" }, { "dropping-particle" : "", "family" : "Blundell", "given" : "Tom L", "non-dropping-particle" : "", "parse-names" : false, "suffix" : "" }, { "dropping-particle" : "", "family" : "DePristo", "given" : "Mark A", "non-dropping-particle" : "", "parse-names" : false, "suffix" : "" }, { "dropping-particle" : "", "family" : "Terwilliger", "given" : "Thomas C", "non-dropping-particle" : "", "parse-names" : false, "suffix" : "" } ], "container-title" : "Nature structural &amp; molecular biology", "id" : "ITEM-1", "issue" : "3", "issued" : { "date-parts" : [ [ "2006", "3" ] ] }, "page" : "184-5", "title" : "Is one solution good enough?", "type" : "article-journal", "volume" : "13" }, "uris" : [ "http://www.mendeley.com/documents/?uuid=3dd7580b-62e9-4c5b-8010-9d9860ade2f0" ] }, { "id" : "ITEM-2", "itemData" : { "DOI" : "10.1038/nmeth.3324", "ISSN" : "1548-7091", "abstract" : "Biomolecules adopt a dynamic ensemble of conformations, each with the potential to interact with binding partners or perform the chemical reactions required for a multitude of cellular functions. Recent advances in X-ray crystallography, nuclear magnetic resonance (NMR) spectroscopy and other techniques are helping us realize the dream of seeing[mdash]in atomic detail[mdash]how different parts of biomolecules shift between functional substates using concerted motions. Integrative structural biology has advanced our understanding of the formation of large macromolecular complexes and how their components interact in assemblies by leveraging data from many low-resolution methods. Here, we review the growing opportunities for integrative, dynamic structural biology at the atomic scale, contending there is increasing synergistic potential between X-ray crystallography, NMR and computer simulations to reveal a structural basis for protein conformational dynamics at high resolution.", "author" : [ { "dropping-particle" : "", "family" : "Bedem", "given" : "Henry", "non-dropping-particle" : "van den", "parse-names" : false, "suffix" : "" }, { "dropping-particle" : "", "family" : "Fraser", "given" : "James S", "non-dropping-particle" : "", "parse-names" : false, "suffix" : "" } ], "container-title" : "Nature Methods", "id" : "ITEM-2", "issue" : "4", "issued" : { "date-parts" : [ [ "2015", "3", "31" ] ] }, "page" : "307-318", "publisher" : "Nature Publishing Group, a division of Macmillan Publishers Limited. All Rights Reserved.", "title" : "Integrative, dynamic structural biology at atomic resolution\u2014it's about time", "title-short" : "Nat Meth", "type" : "article-journal", "volume" : "12" }, "uris" : [ "http://www.mendeley.com/documents/?uuid=7958774b-65a6-41ee-9e66-102d86b12cd8" ] }, { "id" : "ITEM-3", "itemData" : { "DOI" : "10.1016/j.str.2014.01.002", "ISSN" : "1878-4186", "PMID" : "24507780", "abstract" : "Problems in biology increasingly need models of protein flexibility to understand and control protein function. At the same time, as they improve, crystallographic methods are marching closer to the limits of what can be learned from Bragg data in isolation. It is thus inevitable that mainstream protein crystallography will turn to diffuse scattering to model protein motions and improve crystallographic models. The time is ripe to make it happen.", "author" : [ { "dropping-particle" : "", "family" : "Wall", "given" : "Michael E", "non-dropping-particle" : "", "parse-names" : false, "suffix" : "" }, { "dropping-particle" : "", "family" : "Adams", "given" : "Paul D", "non-dropping-particle" : "", "parse-names" : false, "suffix" : "" }, { "dropping-particle" : "", "family" : "Fraser", "given" : "James S", "non-dropping-particle" : "", "parse-names" : false, "suffix" : "" }, { "dropping-particle" : "", "family" : "Sauter", "given" : "Nicholas K", "non-dropping-particle" : "", "parse-names" : false, "suffix" : "" } ], "container-title" : "Structure (London, England : 1993)", "id" : "ITEM-3", "issue" : "2", "issued" : { "date-parts" : [ [ "2014", "2", "4" ] ] }, "page" : "182-4", "title" : "Diffuse X-ray scattering to model protein motions.", "type" : "article-journal", "volume" : "22" }, "uris" : [ "http://www.mendeley.com/documents/?uuid=95d84871-f3bd-4f01-ab62-0e80a0002e2f" ] } ], "mendeley" : { "formattedCitation" : "[52], [59], [249]", "plainTextFormattedCitation" : "[52], [59], [249]", "previouslyFormattedCitation" : "[52], [59], [249]" }, "properties" : { "noteIndex" : 0 }, "schema" : "https://github.com/citation-style-language/schema/raw/master/csl-citation.json" }</w:instrText>
      </w:r>
      <w:r>
        <w:fldChar w:fldCharType="separate"/>
      </w:r>
      <w:r w:rsidR="00971729" w:rsidRPr="00971729">
        <w:rPr>
          <w:noProof/>
        </w:rPr>
        <w:t>[52], [59], [249]</w:t>
      </w:r>
      <w:r>
        <w:fldChar w:fldCharType="end"/>
      </w:r>
    </w:p>
    <w:p w:rsidR="001D68E7" w:rsidRDefault="001D68E7" w:rsidP="001D68E7">
      <w:pPr>
        <w:pStyle w:val="Heading3"/>
      </w:pPr>
      <w:r>
        <w:t>Acknowledgements</w:t>
      </w:r>
    </w:p>
    <w:p w:rsidR="001D68E7" w:rsidRDefault="001D68E7" w:rsidP="001D68E7">
      <w:r>
        <w:t>We thank Nathaniel Echols, Pavel Afonine, Thomas Terwilliger and Randy Read for stimulating and helpful discussion and ideas.</w:t>
      </w:r>
    </w:p>
    <w:p w:rsidR="00FA56E6" w:rsidRDefault="00FA56E6">
      <w:pPr>
        <w:rPr>
          <w:b/>
          <w:i/>
          <w:sz w:val="32"/>
        </w:rPr>
      </w:pPr>
      <w:r>
        <w:br w:type="page"/>
      </w:r>
    </w:p>
    <w:p w:rsidR="006651FB" w:rsidRPr="00917222" w:rsidRDefault="006651FB" w:rsidP="004325F8">
      <w:pPr>
        <w:pStyle w:val="Heading1"/>
        <w:numPr>
          <w:ilvl w:val="0"/>
          <w:numId w:val="0"/>
        </w:numPr>
      </w:pPr>
      <w:bookmarkStart w:id="164" w:name="_Toc424230710"/>
      <w:r>
        <w:lastRenderedPageBreak/>
        <w:t>Bibliography</w:t>
      </w:r>
      <w:bookmarkEnd w:id="164"/>
    </w:p>
    <w:p w:rsidR="00310929" w:rsidRPr="00310929" w:rsidRDefault="006651FB">
      <w:pPr>
        <w:pStyle w:val="NormalWeb"/>
        <w:ind w:left="640" w:hanging="640"/>
        <w:divId w:val="498153079"/>
        <w:rPr>
          <w:rFonts w:ascii="Garamond" w:eastAsiaTheme="minorEastAsia" w:hAnsi="Garamond"/>
          <w:noProof/>
          <w:sz w:val="22"/>
        </w:rPr>
      </w:pPr>
      <w:r>
        <w:fldChar w:fldCharType="begin" w:fldLock="1"/>
      </w:r>
      <w:r>
        <w:instrText xml:space="preserve">ADDIN Mendeley Bibliography CSL_BIBLIOGRAPHY </w:instrText>
      </w:r>
      <w:r>
        <w:fldChar w:fldCharType="separate"/>
      </w:r>
      <w:r w:rsidR="00310929" w:rsidRPr="00310929">
        <w:rPr>
          <w:rFonts w:ascii="Garamond" w:hAnsi="Garamond"/>
          <w:noProof/>
          <w:sz w:val="22"/>
        </w:rPr>
        <w:t>[1]</w:t>
      </w:r>
      <w:r w:rsidR="00310929" w:rsidRPr="00310929">
        <w:rPr>
          <w:rFonts w:ascii="Garamond" w:hAnsi="Garamond"/>
          <w:noProof/>
          <w:sz w:val="22"/>
        </w:rPr>
        <w:tab/>
        <w:t xml:space="preserve">B. Rupp, </w:t>
      </w:r>
      <w:r w:rsidR="00310929" w:rsidRPr="00310929">
        <w:rPr>
          <w:rFonts w:ascii="Garamond" w:hAnsi="Garamond"/>
          <w:i/>
          <w:iCs/>
          <w:noProof/>
          <w:sz w:val="22"/>
        </w:rPr>
        <w:t>Biomolecular Crystallography</w:t>
      </w:r>
      <w:r w:rsidR="00310929" w:rsidRPr="00310929">
        <w:rPr>
          <w:rFonts w:ascii="Garamond" w:hAnsi="Garamond"/>
          <w:noProof/>
          <w:sz w:val="22"/>
        </w:rPr>
        <w:t>. New York: Garland Science, Taylor &amp; Francis Group, 2010.</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w:t>
      </w:r>
      <w:r w:rsidRPr="00310929">
        <w:rPr>
          <w:rFonts w:ascii="Garamond" w:hAnsi="Garamond"/>
          <w:noProof/>
          <w:sz w:val="22"/>
        </w:rPr>
        <w:tab/>
        <w:t xml:space="preserve">D. Blow, </w:t>
      </w:r>
      <w:r w:rsidRPr="00310929">
        <w:rPr>
          <w:rFonts w:ascii="Garamond" w:hAnsi="Garamond"/>
          <w:i/>
          <w:iCs/>
          <w:noProof/>
          <w:sz w:val="22"/>
        </w:rPr>
        <w:t>Outline of Crystallography for Biologists</w:t>
      </w:r>
      <w:r w:rsidRPr="00310929">
        <w:rPr>
          <w:rFonts w:ascii="Garamond" w:hAnsi="Garamond"/>
          <w:noProof/>
          <w:sz w:val="22"/>
        </w:rPr>
        <w:t>. New York: Oxford University Press, 2002.</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[3]</w:t>
      </w:r>
      <w:r w:rsidRPr="00310929">
        <w:rPr>
          <w:rFonts w:ascii="Garamond" w:hAnsi="Garamond"/>
          <w:noProof/>
          <w:sz w:val="22"/>
        </w:rPr>
        <w:tab/>
        <w:t xml:space="preserve">C. Hammond, </w:t>
      </w:r>
      <w:r w:rsidRPr="00310929">
        <w:rPr>
          <w:rFonts w:ascii="Garamond" w:hAnsi="Garamond"/>
          <w:i/>
          <w:iCs/>
          <w:noProof/>
          <w:sz w:val="22"/>
        </w:rPr>
        <w:t>The Basics of Crystallography and Diffraction</w:t>
      </w:r>
      <w:r w:rsidRPr="00310929">
        <w:rPr>
          <w:rFonts w:ascii="Garamond" w:hAnsi="Garamond"/>
          <w:noProof/>
          <w:sz w:val="22"/>
        </w:rPr>
        <w:t>. New York: Oxford University Press, 1997.</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[4]</w:t>
      </w:r>
      <w:r w:rsidRPr="00310929">
        <w:rPr>
          <w:rFonts w:ascii="Garamond" w:hAnsi="Garamond"/>
          <w:noProof/>
          <w:sz w:val="22"/>
        </w:rPr>
        <w:tab/>
        <w:t xml:space="preserve">A. McPherson, “A brief history of protein crystal growth,” </w:t>
      </w:r>
      <w:r w:rsidRPr="00310929">
        <w:rPr>
          <w:rFonts w:ascii="Garamond" w:hAnsi="Garamond"/>
          <w:i/>
          <w:iCs/>
          <w:noProof/>
          <w:sz w:val="22"/>
        </w:rPr>
        <w:t>J. Cryst. Growth</w:t>
      </w:r>
      <w:r w:rsidRPr="00310929">
        <w:rPr>
          <w:rFonts w:ascii="Garamond" w:hAnsi="Garamond"/>
          <w:noProof/>
          <w:sz w:val="22"/>
        </w:rPr>
        <w:t>, vol. 110, no. 1–2, pp. 1–10, Mar. 1991.</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[5]</w:t>
      </w:r>
      <w:r w:rsidRPr="00310929">
        <w:rPr>
          <w:rFonts w:ascii="Garamond" w:hAnsi="Garamond"/>
          <w:noProof/>
          <w:sz w:val="22"/>
        </w:rPr>
        <w:tab/>
        <w:t xml:space="preserve">P. Ewald, </w:t>
      </w:r>
      <w:r w:rsidRPr="00310929">
        <w:rPr>
          <w:rFonts w:ascii="Garamond" w:hAnsi="Garamond"/>
          <w:i/>
          <w:iCs/>
          <w:noProof/>
          <w:sz w:val="22"/>
        </w:rPr>
        <w:t>Fifty Years of X-Ray Diffraction</w:t>
      </w:r>
      <w:r w:rsidRPr="00310929">
        <w:rPr>
          <w:rFonts w:ascii="Garamond" w:hAnsi="Garamond"/>
          <w:noProof/>
          <w:sz w:val="22"/>
        </w:rPr>
        <w:t>. Springer, 1972.</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[6]</w:t>
      </w:r>
      <w:r w:rsidRPr="00310929">
        <w:rPr>
          <w:rFonts w:ascii="Garamond" w:hAnsi="Garamond"/>
          <w:noProof/>
          <w:sz w:val="22"/>
        </w:rPr>
        <w:tab/>
        <w:t xml:space="preserve">M. Eckert, “Max von Laue and the discovery of X-ray diffraction in 1912,” </w:t>
      </w:r>
      <w:r w:rsidRPr="00310929">
        <w:rPr>
          <w:rFonts w:ascii="Garamond" w:hAnsi="Garamond"/>
          <w:i/>
          <w:iCs/>
          <w:noProof/>
          <w:sz w:val="22"/>
        </w:rPr>
        <w:t>Ann. Phys.</w:t>
      </w:r>
      <w:r w:rsidRPr="00310929">
        <w:rPr>
          <w:rFonts w:ascii="Garamond" w:hAnsi="Garamond"/>
          <w:noProof/>
          <w:sz w:val="22"/>
        </w:rPr>
        <w:t>, vol. 524, no. 5, pp. A83–A85, May 2012.</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[7]</w:t>
      </w:r>
      <w:r w:rsidRPr="00310929">
        <w:rPr>
          <w:rFonts w:ascii="Garamond" w:hAnsi="Garamond"/>
          <w:noProof/>
          <w:sz w:val="22"/>
        </w:rPr>
        <w:tab/>
        <w:t xml:space="preserve">W. Bragg, “The Specular Reflection of X-rays.,” </w:t>
      </w:r>
      <w:r w:rsidRPr="00310929">
        <w:rPr>
          <w:rFonts w:ascii="Garamond" w:hAnsi="Garamond"/>
          <w:i/>
          <w:iCs/>
          <w:noProof/>
          <w:sz w:val="22"/>
        </w:rPr>
        <w:t>Nature</w:t>
      </w:r>
      <w:r w:rsidRPr="00310929">
        <w:rPr>
          <w:rFonts w:ascii="Garamond" w:hAnsi="Garamond"/>
          <w:noProof/>
          <w:sz w:val="22"/>
        </w:rPr>
        <w:t>, vol. 90, no. 2250, pp. 410–410, Dec. 1912.</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[8]</w:t>
      </w:r>
      <w:r w:rsidRPr="00310929">
        <w:rPr>
          <w:rFonts w:ascii="Garamond" w:hAnsi="Garamond"/>
          <w:noProof/>
          <w:sz w:val="22"/>
        </w:rPr>
        <w:tab/>
        <w:t xml:space="preserve">W. L. Bragg, “The Structure of Some Crystals as Indicated by Their Diffraction of X-rays,” </w:t>
      </w:r>
      <w:r w:rsidRPr="00310929">
        <w:rPr>
          <w:rFonts w:ascii="Garamond" w:hAnsi="Garamond"/>
          <w:i/>
          <w:iCs/>
          <w:noProof/>
          <w:sz w:val="22"/>
        </w:rPr>
        <w:t>Proc. R. Soc. A Math. Phys. Eng. Sci.</w:t>
      </w:r>
      <w:r w:rsidRPr="00310929">
        <w:rPr>
          <w:rFonts w:ascii="Garamond" w:hAnsi="Garamond"/>
          <w:noProof/>
          <w:sz w:val="22"/>
        </w:rPr>
        <w:t>, vol. 89, no. 610, pp. 248–277, Sep. 1913.</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[9]</w:t>
      </w:r>
      <w:r w:rsidRPr="00310929">
        <w:rPr>
          <w:rFonts w:ascii="Garamond" w:hAnsi="Garamond"/>
          <w:noProof/>
          <w:sz w:val="22"/>
        </w:rPr>
        <w:tab/>
        <w:t xml:space="preserve">J. C. Kendrew, G. Bodo, H. M. Dintzis, R. G. Parrish, H. Wyckoff, and D. C. Phillips, “A Three-Dimensional Model of the Myoglobin Molecule Obtained by X-Ray Analysis,” </w:t>
      </w:r>
      <w:r w:rsidRPr="00310929">
        <w:rPr>
          <w:rFonts w:ascii="Garamond" w:hAnsi="Garamond"/>
          <w:i/>
          <w:iCs/>
          <w:noProof/>
          <w:sz w:val="22"/>
        </w:rPr>
        <w:t>Nature</w:t>
      </w:r>
      <w:r w:rsidRPr="00310929">
        <w:rPr>
          <w:rFonts w:ascii="Garamond" w:hAnsi="Garamond"/>
          <w:noProof/>
          <w:sz w:val="22"/>
        </w:rPr>
        <w:t>, vol. 181, no. 4610, pp. 662–666, Mar. 1958.</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[10]</w:t>
      </w:r>
      <w:r w:rsidRPr="00310929">
        <w:rPr>
          <w:rFonts w:ascii="Garamond" w:hAnsi="Garamond"/>
          <w:noProof/>
          <w:sz w:val="22"/>
        </w:rPr>
        <w:tab/>
        <w:t xml:space="preserve">E. N. Maslen, A. G. Fox, and M. A. O’Keefe, </w:t>
      </w:r>
      <w:r w:rsidRPr="00310929">
        <w:rPr>
          <w:rFonts w:ascii="Garamond" w:hAnsi="Garamond"/>
          <w:i/>
          <w:iCs/>
          <w:noProof/>
          <w:sz w:val="22"/>
        </w:rPr>
        <w:t>International Tables for Crystallography, Volunme C: Mathematical, Physical and Chemical Tables</w:t>
      </w:r>
      <w:r w:rsidRPr="00310929">
        <w:rPr>
          <w:rFonts w:ascii="Garamond" w:hAnsi="Garamond"/>
          <w:noProof/>
          <w:sz w:val="22"/>
        </w:rPr>
        <w:t>, 2nd ed. Dordrecht: Kluwer Academic Publishers, 1999.</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[11]</w:t>
      </w:r>
      <w:r w:rsidRPr="00310929">
        <w:rPr>
          <w:rFonts w:ascii="Garamond" w:hAnsi="Garamond"/>
          <w:noProof/>
          <w:sz w:val="22"/>
        </w:rPr>
        <w:tab/>
        <w:t xml:space="preserve">R. A. Engh and R. Huber, “Accurate bond and angle parameters for X-ray protein structure refinement,” </w:t>
      </w:r>
      <w:r w:rsidRPr="00310929">
        <w:rPr>
          <w:rFonts w:ascii="Garamond" w:hAnsi="Garamond"/>
          <w:i/>
          <w:iCs/>
          <w:noProof/>
          <w:sz w:val="22"/>
        </w:rPr>
        <w:t>Acta Crystallogr., Sect. A</w:t>
      </w:r>
      <w:r w:rsidRPr="00310929">
        <w:rPr>
          <w:rFonts w:ascii="Garamond" w:hAnsi="Garamond"/>
          <w:noProof/>
          <w:sz w:val="22"/>
        </w:rPr>
        <w:t>, vol. 47, no. 4, pp. 392–400, Jul. 1991.</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[12]</w:t>
      </w:r>
      <w:r w:rsidRPr="00310929">
        <w:rPr>
          <w:rFonts w:ascii="Garamond" w:hAnsi="Garamond"/>
          <w:noProof/>
          <w:sz w:val="22"/>
        </w:rPr>
        <w:tab/>
        <w:t xml:space="preserve">R. A. Engh and R. Huber, “Structure quality and target parameters,” in </w:t>
      </w:r>
      <w:r w:rsidRPr="00310929">
        <w:rPr>
          <w:rFonts w:ascii="Garamond" w:hAnsi="Garamond"/>
          <w:i/>
          <w:iCs/>
          <w:noProof/>
          <w:sz w:val="22"/>
        </w:rPr>
        <w:t>International Tables for Crystallography. Volume F: Crystallography of Biological Macromolecules</w:t>
      </w:r>
      <w:r w:rsidRPr="00310929">
        <w:rPr>
          <w:rFonts w:ascii="Garamond" w:hAnsi="Garamond"/>
          <w:noProof/>
          <w:sz w:val="22"/>
        </w:rPr>
        <w:t>, M. G. Rossman and E. Arnold, Eds. Dordrecht: Kluwer, 2001, pp. 382–392.</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[13]</w:t>
      </w:r>
      <w:r w:rsidRPr="00310929">
        <w:rPr>
          <w:rFonts w:ascii="Garamond" w:hAnsi="Garamond"/>
          <w:noProof/>
          <w:sz w:val="22"/>
        </w:rPr>
        <w:tab/>
        <w:t xml:space="preserve">R. J. Read, “Improved Fourier coefficients for maps using phases from partial structures with errors,” </w:t>
      </w:r>
      <w:r w:rsidRPr="00310929">
        <w:rPr>
          <w:rFonts w:ascii="Garamond" w:hAnsi="Garamond"/>
          <w:i/>
          <w:iCs/>
          <w:noProof/>
          <w:sz w:val="22"/>
        </w:rPr>
        <w:t>Acta Crystallogr. Sect. A Found. Crystallogr.</w:t>
      </w:r>
      <w:r w:rsidRPr="00310929">
        <w:rPr>
          <w:rFonts w:ascii="Garamond" w:hAnsi="Garamond"/>
          <w:noProof/>
          <w:sz w:val="22"/>
        </w:rPr>
        <w:t>, vol. 42, no. 3, pp. 140–149, May 1986.</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[14]</w:t>
      </w:r>
      <w:r w:rsidRPr="00310929">
        <w:rPr>
          <w:rFonts w:ascii="Garamond" w:hAnsi="Garamond"/>
          <w:noProof/>
          <w:sz w:val="22"/>
        </w:rPr>
        <w:tab/>
        <w:t xml:space="preserve">D. W. J. Cruickshank, “The determination of the anisotropic thermal motion of atoms in crystals,” </w:t>
      </w:r>
      <w:r w:rsidRPr="00310929">
        <w:rPr>
          <w:rFonts w:ascii="Garamond" w:hAnsi="Garamond"/>
          <w:i/>
          <w:iCs/>
          <w:noProof/>
          <w:sz w:val="22"/>
        </w:rPr>
        <w:t>Acta Crystallogr.</w:t>
      </w:r>
      <w:r w:rsidRPr="00310929">
        <w:rPr>
          <w:rFonts w:ascii="Garamond" w:hAnsi="Garamond"/>
          <w:noProof/>
          <w:sz w:val="22"/>
        </w:rPr>
        <w:t>, vol. 9, no. 9, pp. 747–753, Sep. 1956.</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[15]</w:t>
      </w:r>
      <w:r w:rsidRPr="00310929">
        <w:rPr>
          <w:rFonts w:ascii="Garamond" w:hAnsi="Garamond"/>
          <w:noProof/>
          <w:sz w:val="22"/>
        </w:rPr>
        <w:tab/>
        <w:t xml:space="preserve">B. T. M. Willis and A. W. Pryor, </w:t>
      </w:r>
      <w:r w:rsidRPr="00310929">
        <w:rPr>
          <w:rFonts w:ascii="Garamond" w:hAnsi="Garamond"/>
          <w:i/>
          <w:iCs/>
          <w:noProof/>
          <w:sz w:val="22"/>
        </w:rPr>
        <w:t>Thermal Vibrations in Crystallography</w:t>
      </w:r>
      <w:r w:rsidRPr="00310929">
        <w:rPr>
          <w:rFonts w:ascii="Garamond" w:hAnsi="Garamond"/>
          <w:noProof/>
          <w:sz w:val="22"/>
        </w:rPr>
        <w:t>. Cambridge, United Kingdom: Cambridge University Press, 1975.</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[16]</w:t>
      </w:r>
      <w:r w:rsidRPr="00310929">
        <w:rPr>
          <w:rFonts w:ascii="Garamond" w:hAnsi="Garamond"/>
          <w:noProof/>
          <w:sz w:val="22"/>
        </w:rPr>
        <w:tab/>
        <w:t xml:space="preserve">H. M. Berman, J. Westbrook, Z. Feng, G. Gilliland, T. N. Bhat, H. Weissig, I. N. Shindyalov, and P. E. Bourne, “The Protein Data Bank.,” </w:t>
      </w:r>
      <w:r w:rsidRPr="00310929">
        <w:rPr>
          <w:rFonts w:ascii="Garamond" w:hAnsi="Garamond"/>
          <w:i/>
          <w:iCs/>
          <w:noProof/>
          <w:sz w:val="22"/>
        </w:rPr>
        <w:t>Nucleic Acids Res.</w:t>
      </w:r>
      <w:r w:rsidRPr="00310929">
        <w:rPr>
          <w:rFonts w:ascii="Garamond" w:hAnsi="Garamond"/>
          <w:noProof/>
          <w:sz w:val="22"/>
        </w:rPr>
        <w:t>, vol. 28, no. 1, pp. 235–42, Jan. 2000.</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[17]</w:t>
      </w:r>
      <w:r w:rsidRPr="00310929">
        <w:rPr>
          <w:rFonts w:ascii="Garamond" w:hAnsi="Garamond"/>
          <w:noProof/>
          <w:sz w:val="22"/>
        </w:rPr>
        <w:tab/>
        <w:t xml:space="preserve">M. Allen and D. Tildesley, </w:t>
      </w:r>
      <w:r w:rsidRPr="00310929">
        <w:rPr>
          <w:rFonts w:ascii="Garamond" w:hAnsi="Garamond"/>
          <w:i/>
          <w:iCs/>
          <w:noProof/>
          <w:sz w:val="22"/>
        </w:rPr>
        <w:t>Computer Simulations of Liquids</w:t>
      </w:r>
      <w:r w:rsidRPr="00310929">
        <w:rPr>
          <w:rFonts w:ascii="Garamond" w:hAnsi="Garamond"/>
          <w:noProof/>
          <w:sz w:val="22"/>
        </w:rPr>
        <w:t>. Oxford University Press, 1989.</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[18]</w:t>
      </w:r>
      <w:r w:rsidRPr="00310929">
        <w:rPr>
          <w:rFonts w:ascii="Garamond" w:hAnsi="Garamond"/>
          <w:noProof/>
          <w:sz w:val="22"/>
        </w:rPr>
        <w:tab/>
        <w:t xml:space="preserve">J. Haile, </w:t>
      </w:r>
      <w:r w:rsidRPr="00310929">
        <w:rPr>
          <w:rFonts w:ascii="Garamond" w:hAnsi="Garamond"/>
          <w:i/>
          <w:iCs/>
          <w:noProof/>
          <w:sz w:val="22"/>
        </w:rPr>
        <w:t>Molecular Dynamics Simulation: Elementary Methods.</w:t>
      </w:r>
      <w:r w:rsidRPr="00310929">
        <w:rPr>
          <w:rFonts w:ascii="Garamond" w:hAnsi="Garamond"/>
          <w:noProof/>
          <w:sz w:val="22"/>
        </w:rPr>
        <w:t xml:space="preserve"> New York: John Wiley &amp; Sons, Inc., 1997.</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[19]</w:t>
      </w:r>
      <w:r w:rsidRPr="00310929">
        <w:rPr>
          <w:rFonts w:ascii="Garamond" w:hAnsi="Garamond"/>
          <w:noProof/>
          <w:sz w:val="22"/>
        </w:rPr>
        <w:tab/>
        <w:t xml:space="preserve">A. Leach, </w:t>
      </w:r>
      <w:r w:rsidRPr="00310929">
        <w:rPr>
          <w:rFonts w:ascii="Garamond" w:hAnsi="Garamond"/>
          <w:i/>
          <w:iCs/>
          <w:noProof/>
          <w:sz w:val="22"/>
        </w:rPr>
        <w:t>Molecular Modelling: Principles and Applications</w:t>
      </w:r>
      <w:r w:rsidRPr="00310929">
        <w:rPr>
          <w:rFonts w:ascii="Garamond" w:hAnsi="Garamond"/>
          <w:noProof/>
          <w:sz w:val="22"/>
        </w:rPr>
        <w:t>. Prentice Hall, 2001.</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[20]</w:t>
      </w:r>
      <w:r w:rsidRPr="00310929">
        <w:rPr>
          <w:rFonts w:ascii="Garamond" w:hAnsi="Garamond"/>
          <w:noProof/>
          <w:sz w:val="22"/>
        </w:rPr>
        <w:tab/>
        <w:t xml:space="preserve">T. Schlick, </w:t>
      </w:r>
      <w:r w:rsidRPr="00310929">
        <w:rPr>
          <w:rFonts w:ascii="Garamond" w:hAnsi="Garamond"/>
          <w:i/>
          <w:iCs/>
          <w:noProof/>
          <w:sz w:val="22"/>
        </w:rPr>
        <w:t>Molecular Modeling and Simulation.</w:t>
      </w:r>
      <w:r w:rsidRPr="00310929">
        <w:rPr>
          <w:rFonts w:ascii="Garamond" w:hAnsi="Garamond"/>
          <w:noProof/>
          <w:sz w:val="22"/>
        </w:rPr>
        <w:t xml:space="preserve"> New York: Springer, 2002.</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[21]</w:t>
      </w:r>
      <w:r w:rsidRPr="00310929">
        <w:rPr>
          <w:rFonts w:ascii="Garamond" w:hAnsi="Garamond"/>
          <w:noProof/>
          <w:sz w:val="22"/>
        </w:rPr>
        <w:tab/>
        <w:t xml:space="preserve">C. Cramer, </w:t>
      </w:r>
      <w:r w:rsidRPr="00310929">
        <w:rPr>
          <w:rFonts w:ascii="Garamond" w:hAnsi="Garamond"/>
          <w:i/>
          <w:iCs/>
          <w:noProof/>
          <w:sz w:val="22"/>
        </w:rPr>
        <w:t>Essentials of Computational Chemistry</w:t>
      </w:r>
      <w:r w:rsidRPr="00310929">
        <w:rPr>
          <w:rFonts w:ascii="Garamond" w:hAnsi="Garamond"/>
          <w:noProof/>
          <w:sz w:val="22"/>
        </w:rPr>
        <w:t>. John Wiley &amp; Sons, Inc., 2004.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[22]</w:t>
      </w:r>
      <w:r w:rsidRPr="00310929">
        <w:rPr>
          <w:rFonts w:ascii="Garamond" w:hAnsi="Garamond"/>
          <w:noProof/>
          <w:sz w:val="22"/>
        </w:rPr>
        <w:tab/>
        <w:t xml:space="preserve">D. Frenkel and B. Smit, </w:t>
      </w:r>
      <w:r w:rsidRPr="00310929">
        <w:rPr>
          <w:rFonts w:ascii="Garamond" w:hAnsi="Garamond"/>
          <w:i/>
          <w:iCs/>
          <w:noProof/>
          <w:sz w:val="22"/>
        </w:rPr>
        <w:t>Understanding Molecular Simulation: from algorithms to applications.</w:t>
      </w:r>
      <w:r w:rsidRPr="00310929">
        <w:rPr>
          <w:rFonts w:ascii="Garamond" w:hAnsi="Garamond"/>
          <w:noProof/>
          <w:sz w:val="22"/>
        </w:rPr>
        <w:t xml:space="preserve"> San Diego: Academic Press, 2001.</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[23]</w:t>
      </w:r>
      <w:r w:rsidRPr="00310929">
        <w:rPr>
          <w:rFonts w:ascii="Garamond" w:hAnsi="Garamond"/>
          <w:noProof/>
          <w:sz w:val="22"/>
        </w:rPr>
        <w:tab/>
        <w:t xml:space="preserve">B. J. Alder and T. E. Wainwright, “Studies in Molecular Dynamics. I. General Method,” </w:t>
      </w:r>
      <w:r w:rsidRPr="00310929">
        <w:rPr>
          <w:rFonts w:ascii="Garamond" w:hAnsi="Garamond"/>
          <w:i/>
          <w:iCs/>
          <w:noProof/>
          <w:sz w:val="22"/>
        </w:rPr>
        <w:t>J. Chem. Phys.</w:t>
      </w:r>
      <w:r w:rsidRPr="00310929">
        <w:rPr>
          <w:rFonts w:ascii="Garamond" w:hAnsi="Garamond"/>
          <w:noProof/>
          <w:sz w:val="22"/>
        </w:rPr>
        <w:t>, vol. 31, no. 2, p. 459, Aug. 1959.</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[24]</w:t>
      </w:r>
      <w:r w:rsidRPr="00310929">
        <w:rPr>
          <w:rFonts w:ascii="Garamond" w:hAnsi="Garamond"/>
          <w:noProof/>
          <w:sz w:val="22"/>
        </w:rPr>
        <w:tab/>
        <w:t xml:space="preserve">A. Rahman, “Correlations in the Motion of Atoms in Liquid Argon,” </w:t>
      </w:r>
      <w:r w:rsidRPr="00310929">
        <w:rPr>
          <w:rFonts w:ascii="Garamond" w:hAnsi="Garamond"/>
          <w:i/>
          <w:iCs/>
          <w:noProof/>
          <w:sz w:val="22"/>
        </w:rPr>
        <w:t>Phys. Rev.</w:t>
      </w:r>
      <w:r w:rsidRPr="00310929">
        <w:rPr>
          <w:rFonts w:ascii="Garamond" w:hAnsi="Garamond"/>
          <w:noProof/>
          <w:sz w:val="22"/>
        </w:rPr>
        <w:t>, vol. 136, no. 2A, pp. A405–A411, Oct. 1964.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[25]</w:t>
      </w:r>
      <w:r w:rsidRPr="00310929">
        <w:rPr>
          <w:rFonts w:ascii="Garamond" w:hAnsi="Garamond"/>
          <w:noProof/>
          <w:sz w:val="22"/>
        </w:rPr>
        <w:tab/>
        <w:t xml:space="preserve">J. A. McCammon, B. R. Gelin, and M. Karplus, “Dynamics of folded proteins,” </w:t>
      </w:r>
      <w:r w:rsidRPr="00310929">
        <w:rPr>
          <w:rFonts w:ascii="Garamond" w:hAnsi="Garamond"/>
          <w:i/>
          <w:iCs/>
          <w:noProof/>
          <w:sz w:val="22"/>
        </w:rPr>
        <w:t>Nature</w:t>
      </w:r>
      <w:r w:rsidRPr="00310929">
        <w:rPr>
          <w:rFonts w:ascii="Garamond" w:hAnsi="Garamond"/>
          <w:noProof/>
          <w:sz w:val="22"/>
        </w:rPr>
        <w:t>, vol. 267, no. 5612, pp. 585–590, Jun. 1977.</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[26]</w:t>
      </w:r>
      <w:r w:rsidRPr="00310929">
        <w:rPr>
          <w:rFonts w:ascii="Garamond" w:hAnsi="Garamond"/>
          <w:noProof/>
          <w:sz w:val="22"/>
        </w:rPr>
        <w:tab/>
        <w:t>D. A. Case, V. Babin, J. T. Berryman, R. M. Betz, Q. Cai, D. S. Cerutti, T. E. Cheatham, III, T. A. Darden, R. E. Duke, H. Gohlke, A. W. Goetz, S. Gusarov, N. Homeyer, P. Janowski, J. Kaus, I. Kolossváry, A. Kovalenko, T. S. Lee, S. LeGrand, T. Luchko, R. Luo, B. Madej, K. M. Merz, F. Paesani, D. R. Roe, A. Roitberg, C. Sagui, R. Salomon-Ferrer, G. Seabra, C. L. Simmerling, W. Smith, J. Swails, R. C. Walker, J. Wang, R. M. Wolf, X. Wu, and P. A. Kollman, “AMBER 14.” University of California, San Francisco, 2014.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[27]</w:t>
      </w:r>
      <w:r w:rsidRPr="00310929">
        <w:rPr>
          <w:rFonts w:ascii="Garamond" w:hAnsi="Garamond"/>
          <w:noProof/>
          <w:sz w:val="22"/>
        </w:rPr>
        <w:tab/>
        <w:t xml:space="preserve">A.-P. Hynninen and M. F. Crowley, “New faster CHARMM molecular dynamics engine.,” </w:t>
      </w:r>
      <w:r w:rsidRPr="00310929">
        <w:rPr>
          <w:rFonts w:ascii="Garamond" w:hAnsi="Garamond"/>
          <w:i/>
          <w:iCs/>
          <w:noProof/>
          <w:sz w:val="22"/>
        </w:rPr>
        <w:t>J. Comput. Chem.</w:t>
      </w:r>
      <w:r w:rsidRPr="00310929">
        <w:rPr>
          <w:rFonts w:ascii="Garamond" w:hAnsi="Garamond"/>
          <w:noProof/>
          <w:sz w:val="22"/>
        </w:rPr>
        <w:t>, vol. 35, no. 5, pp. 406–13, Feb. 2014.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[28]</w:t>
      </w:r>
      <w:r w:rsidRPr="00310929">
        <w:rPr>
          <w:rFonts w:ascii="Garamond" w:hAnsi="Garamond"/>
          <w:noProof/>
          <w:sz w:val="22"/>
        </w:rPr>
        <w:tab/>
        <w:t xml:space="preserve">J. C. Phillips, R. Braun, W. Wang, J. Gumbart, E. Tajkhorshid, E. Villa, C. Chipot, R. D. Skeel, L. Kalé, and K. Schulten, “Scalable molecular dynamics with NAMD.,” </w:t>
      </w:r>
      <w:r w:rsidRPr="00310929">
        <w:rPr>
          <w:rFonts w:ascii="Garamond" w:hAnsi="Garamond"/>
          <w:i/>
          <w:iCs/>
          <w:noProof/>
          <w:sz w:val="22"/>
        </w:rPr>
        <w:t>J. Comput. Chem.</w:t>
      </w:r>
      <w:r w:rsidRPr="00310929">
        <w:rPr>
          <w:rFonts w:ascii="Garamond" w:hAnsi="Garamond"/>
          <w:noProof/>
          <w:sz w:val="22"/>
        </w:rPr>
        <w:t>, vol. 26, no. 16, pp. 1781–802, Dec. 2005.</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[29]</w:t>
      </w:r>
      <w:r w:rsidRPr="00310929">
        <w:rPr>
          <w:rFonts w:ascii="Garamond" w:hAnsi="Garamond"/>
          <w:noProof/>
          <w:sz w:val="22"/>
        </w:rPr>
        <w:tab/>
        <w:t xml:space="preserve">B. Hess, C. Kutzner, D. van der Spoel, and E. Lindahl, “GROMACS 4:  Algorithms for Highly Efficient, Load-Balanced, and Scalable Molecular Simulation,” </w:t>
      </w:r>
      <w:r w:rsidRPr="00310929">
        <w:rPr>
          <w:rFonts w:ascii="Garamond" w:hAnsi="Garamond"/>
          <w:i/>
          <w:iCs/>
          <w:noProof/>
          <w:sz w:val="22"/>
        </w:rPr>
        <w:t>J. Chem. Theory Comput.</w:t>
      </w:r>
      <w:r w:rsidRPr="00310929">
        <w:rPr>
          <w:rFonts w:ascii="Garamond" w:hAnsi="Garamond"/>
          <w:noProof/>
          <w:sz w:val="22"/>
        </w:rPr>
        <w:t>, vol. 4, no. 3, pp. 435–447, Mar. 2008.</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[30]</w:t>
      </w:r>
      <w:r w:rsidRPr="00310929">
        <w:rPr>
          <w:rFonts w:ascii="Garamond" w:hAnsi="Garamond"/>
          <w:noProof/>
          <w:sz w:val="22"/>
        </w:rPr>
        <w:tab/>
        <w:t xml:space="preserve">V. Hornak, R. Abel, A. Okur, B. Strockbine, A. Roitberg, and C. Simmerling, “Comparison of multiple Amber force fields and development of improved protein backbone parameters.,” </w:t>
      </w:r>
      <w:r w:rsidRPr="00310929">
        <w:rPr>
          <w:rFonts w:ascii="Garamond" w:hAnsi="Garamond"/>
          <w:i/>
          <w:iCs/>
          <w:noProof/>
          <w:sz w:val="22"/>
        </w:rPr>
        <w:t>Proteins</w:t>
      </w:r>
      <w:r w:rsidRPr="00310929">
        <w:rPr>
          <w:rFonts w:ascii="Garamond" w:hAnsi="Garamond"/>
          <w:noProof/>
          <w:sz w:val="22"/>
        </w:rPr>
        <w:t>, vol. 65, no. 3, pp. 712–725, 2006.</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[31]</w:t>
      </w:r>
      <w:r w:rsidRPr="00310929">
        <w:rPr>
          <w:rFonts w:ascii="Garamond" w:hAnsi="Garamond"/>
          <w:noProof/>
          <w:sz w:val="22"/>
        </w:rPr>
        <w:tab/>
        <w:t xml:space="preserve">W. D. Cornell, P. Cieplak, C. I. Bayly, I. R. Gould, K. M. Merz, D. M. Ferguson, D. C. Spellmeyer, T. Fox, J. W. Caldwell, and P. A. Kollman, “A Second Generation Force Field for the Simulation of Proteins, Nucleic Acids, and Organic Molecules,” </w:t>
      </w:r>
      <w:r w:rsidRPr="00310929">
        <w:rPr>
          <w:rFonts w:ascii="Garamond" w:hAnsi="Garamond"/>
          <w:i/>
          <w:iCs/>
          <w:noProof/>
          <w:sz w:val="22"/>
        </w:rPr>
        <w:t>J. Am. Chem. Soc.</w:t>
      </w:r>
      <w:r w:rsidRPr="00310929">
        <w:rPr>
          <w:rFonts w:ascii="Garamond" w:hAnsi="Garamond"/>
          <w:noProof/>
          <w:sz w:val="22"/>
        </w:rPr>
        <w:t>, vol. 117, no. 19, pp. 5179–5197, May 1995.</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[32]</w:t>
      </w:r>
      <w:r w:rsidRPr="00310929">
        <w:rPr>
          <w:rFonts w:ascii="Garamond" w:hAnsi="Garamond"/>
          <w:noProof/>
          <w:sz w:val="22"/>
        </w:rPr>
        <w:tab/>
        <w:t xml:space="preserve">D. S. Cerutti, W. C. Swope, J. E. Rice, and D. A. Case, “ff14ipq: a self-consistent force field for condensed-phase simulations of proteins.,” </w:t>
      </w:r>
      <w:r w:rsidRPr="00310929">
        <w:rPr>
          <w:rFonts w:ascii="Garamond" w:hAnsi="Garamond"/>
          <w:i/>
          <w:iCs/>
          <w:noProof/>
          <w:sz w:val="22"/>
        </w:rPr>
        <w:t>J. Chem. Theory Comput.</w:t>
      </w:r>
      <w:r w:rsidRPr="00310929">
        <w:rPr>
          <w:rFonts w:ascii="Garamond" w:hAnsi="Garamond"/>
          <w:noProof/>
          <w:sz w:val="22"/>
        </w:rPr>
        <w:t>, vol. 10, no. 10, pp. 4515–4534, Oct. 2014.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[33]</w:t>
      </w:r>
      <w:r w:rsidRPr="00310929">
        <w:rPr>
          <w:rFonts w:ascii="Garamond" w:hAnsi="Garamond"/>
          <w:noProof/>
          <w:sz w:val="22"/>
        </w:rPr>
        <w:tab/>
        <w:t xml:space="preserve">K. Vanommeslaeghe and A. D. MacKerell, “CHARMM additive and polarizable force fields for biophysics and computer-aided drug design.,” </w:t>
      </w:r>
      <w:r w:rsidRPr="00310929">
        <w:rPr>
          <w:rFonts w:ascii="Garamond" w:hAnsi="Garamond"/>
          <w:i/>
          <w:iCs/>
          <w:noProof/>
          <w:sz w:val="22"/>
        </w:rPr>
        <w:t>Biochim. Biophys. Acta</w:t>
      </w:r>
      <w:r w:rsidRPr="00310929">
        <w:rPr>
          <w:rFonts w:ascii="Garamond" w:hAnsi="Garamond"/>
          <w:noProof/>
          <w:sz w:val="22"/>
        </w:rPr>
        <w:t>, vol. 1850, no. 5, pp. 861–871, May 2015.</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[34]</w:t>
      </w:r>
      <w:r w:rsidRPr="00310929">
        <w:rPr>
          <w:rFonts w:ascii="Garamond" w:hAnsi="Garamond"/>
          <w:noProof/>
          <w:sz w:val="22"/>
        </w:rPr>
        <w:tab/>
        <w:t xml:space="preserve">J. W. Ponder, C. Wu, P. Ren, V. S. Pande, J. D. Chodera, M. J. Schnieders, I. Haque, D. L. Mobley, D. S. Lambrecht, R. A. DiStasio, M. Head-Gordon, G. N. I. Clark, M. E. Johnson, and T. Head-Gordon, “Current status of the AMOEBA polarizable force field.,” </w:t>
      </w:r>
      <w:r w:rsidRPr="00310929">
        <w:rPr>
          <w:rFonts w:ascii="Garamond" w:hAnsi="Garamond"/>
          <w:i/>
          <w:iCs/>
          <w:noProof/>
          <w:sz w:val="22"/>
        </w:rPr>
        <w:t>J. Phys. Chem. B</w:t>
      </w:r>
      <w:r w:rsidRPr="00310929">
        <w:rPr>
          <w:rFonts w:ascii="Garamond" w:hAnsi="Garamond"/>
          <w:noProof/>
          <w:sz w:val="22"/>
        </w:rPr>
        <w:t>, vol. 114, no. 8, pp. 2549–64, Mar. 2010.</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[35]</w:t>
      </w:r>
      <w:r w:rsidRPr="00310929">
        <w:rPr>
          <w:rFonts w:ascii="Garamond" w:hAnsi="Garamond"/>
          <w:noProof/>
          <w:sz w:val="22"/>
        </w:rPr>
        <w:tab/>
        <w:t xml:space="preserve">P. Ren, C. Wu, and J. W. Ponder, “Polarizable Atomic Multipole-based Molecular Mechanics for Organic Molecules.,” </w:t>
      </w:r>
      <w:r w:rsidRPr="00310929">
        <w:rPr>
          <w:rFonts w:ascii="Garamond" w:hAnsi="Garamond"/>
          <w:i/>
          <w:iCs/>
          <w:noProof/>
          <w:sz w:val="22"/>
        </w:rPr>
        <w:t>J. Chem. Theory Comput.</w:t>
      </w:r>
      <w:r w:rsidRPr="00310929">
        <w:rPr>
          <w:rFonts w:ascii="Garamond" w:hAnsi="Garamond"/>
          <w:noProof/>
          <w:sz w:val="22"/>
        </w:rPr>
        <w:t>, vol. 7, no. 10, pp. 3143–3161, Oct. 2011.</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[36]</w:t>
      </w:r>
      <w:r w:rsidRPr="00310929">
        <w:rPr>
          <w:rFonts w:ascii="Garamond" w:hAnsi="Garamond"/>
          <w:noProof/>
          <w:sz w:val="22"/>
        </w:rPr>
        <w:tab/>
        <w:t xml:space="preserve">H. J. C. Berendsen, J. P. M. Postma, W. F. van Gunsteren, A. DiNola, and J. R. Haak, “Molecular dynamics with coupling to an external bath,” </w:t>
      </w:r>
      <w:r w:rsidRPr="00310929">
        <w:rPr>
          <w:rFonts w:ascii="Garamond" w:hAnsi="Garamond"/>
          <w:i/>
          <w:iCs/>
          <w:noProof/>
          <w:sz w:val="22"/>
        </w:rPr>
        <w:t>J. Chem. Phys.</w:t>
      </w:r>
      <w:r w:rsidRPr="00310929">
        <w:rPr>
          <w:rFonts w:ascii="Garamond" w:hAnsi="Garamond"/>
          <w:noProof/>
          <w:sz w:val="22"/>
        </w:rPr>
        <w:t>, vol. 81, no. 8, p. 3684, Oct. 1984.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[37]</w:t>
      </w:r>
      <w:r w:rsidRPr="00310929">
        <w:rPr>
          <w:rFonts w:ascii="Garamond" w:hAnsi="Garamond"/>
          <w:noProof/>
          <w:sz w:val="22"/>
        </w:rPr>
        <w:tab/>
        <w:t xml:space="preserve">J. A. Izaguirre, D. P. Catarello, J. M. Wozniak, and R. D. Skeel, “Langevin stabilization of molecular dynamics,” </w:t>
      </w:r>
      <w:r w:rsidRPr="00310929">
        <w:rPr>
          <w:rFonts w:ascii="Garamond" w:hAnsi="Garamond"/>
          <w:i/>
          <w:iCs/>
          <w:noProof/>
          <w:sz w:val="22"/>
        </w:rPr>
        <w:t>J. Chem. Phys.</w:t>
      </w:r>
      <w:r w:rsidRPr="00310929">
        <w:rPr>
          <w:rFonts w:ascii="Garamond" w:hAnsi="Garamond"/>
          <w:noProof/>
          <w:sz w:val="22"/>
        </w:rPr>
        <w:t>, vol. 114, no. 5, p. 2090, Feb. 2001.</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[38]</w:t>
      </w:r>
      <w:r w:rsidRPr="00310929">
        <w:rPr>
          <w:rFonts w:ascii="Garamond" w:hAnsi="Garamond"/>
          <w:noProof/>
          <w:sz w:val="22"/>
        </w:rPr>
        <w:tab/>
        <w:t xml:space="preserve">S. Miyamoto and P. A. Kollman, “Settle: An analytical version of the SHAKE and RATTLE algorithm for rigid water models,” </w:t>
      </w:r>
      <w:r w:rsidRPr="00310929">
        <w:rPr>
          <w:rFonts w:ascii="Garamond" w:hAnsi="Garamond"/>
          <w:i/>
          <w:iCs/>
          <w:noProof/>
          <w:sz w:val="22"/>
        </w:rPr>
        <w:t>J. Comput. Chem.</w:t>
      </w:r>
      <w:r w:rsidRPr="00310929">
        <w:rPr>
          <w:rFonts w:ascii="Garamond" w:hAnsi="Garamond"/>
          <w:noProof/>
          <w:sz w:val="22"/>
        </w:rPr>
        <w:t>, vol. 13, no. 8, pp. 952–962, 1992.</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[39]</w:t>
      </w:r>
      <w:r w:rsidRPr="00310929">
        <w:rPr>
          <w:rFonts w:ascii="Garamond" w:hAnsi="Garamond"/>
          <w:noProof/>
          <w:sz w:val="22"/>
        </w:rPr>
        <w:tab/>
        <w:t xml:space="preserve">J. Ryckaert, G. Ciccotti, and H. Berendsen, “Numerical integration of the cartesian equations of motion of a system with constraints: molecular dynamics of n-alkanes,” </w:t>
      </w:r>
      <w:r w:rsidRPr="00310929">
        <w:rPr>
          <w:rFonts w:ascii="Garamond" w:hAnsi="Garamond"/>
          <w:i/>
          <w:iCs/>
          <w:noProof/>
          <w:sz w:val="22"/>
        </w:rPr>
        <w:t>J. Comput. Phys.</w:t>
      </w:r>
      <w:r w:rsidRPr="00310929">
        <w:rPr>
          <w:rFonts w:ascii="Garamond" w:hAnsi="Garamond"/>
          <w:noProof/>
          <w:sz w:val="22"/>
        </w:rPr>
        <w:t>, vol. 23, no. 3, pp. 327–341, Mar. 1977.</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[40]</w:t>
      </w:r>
      <w:r w:rsidRPr="00310929">
        <w:rPr>
          <w:rFonts w:ascii="Garamond" w:hAnsi="Garamond"/>
          <w:noProof/>
          <w:sz w:val="22"/>
        </w:rPr>
        <w:tab/>
        <w:t xml:space="preserve">H. C. Andersen, “Rattle: A ‘velocity’ version of the shake algorithm for molecular dynamics calculations,” </w:t>
      </w:r>
      <w:r w:rsidRPr="00310929">
        <w:rPr>
          <w:rFonts w:ascii="Garamond" w:hAnsi="Garamond"/>
          <w:i/>
          <w:iCs/>
          <w:noProof/>
          <w:sz w:val="22"/>
        </w:rPr>
        <w:t>J. Comput. Phys.</w:t>
      </w:r>
      <w:r w:rsidRPr="00310929">
        <w:rPr>
          <w:rFonts w:ascii="Garamond" w:hAnsi="Garamond"/>
          <w:noProof/>
          <w:sz w:val="22"/>
        </w:rPr>
        <w:t>, vol. 52, no. 1, pp. 24–34, Oct. 1983.</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[41]</w:t>
      </w:r>
      <w:r w:rsidRPr="00310929">
        <w:rPr>
          <w:rFonts w:ascii="Garamond" w:hAnsi="Garamond"/>
          <w:noProof/>
          <w:sz w:val="22"/>
        </w:rPr>
        <w:tab/>
        <w:t xml:space="preserve">D. E. Shaw, “166 Millisecond-long molecular dynamics simulations of proteins on a special-purpose machine,” </w:t>
      </w:r>
      <w:r w:rsidRPr="00310929">
        <w:rPr>
          <w:rFonts w:ascii="Garamond" w:hAnsi="Garamond"/>
          <w:i/>
          <w:iCs/>
          <w:noProof/>
          <w:sz w:val="22"/>
        </w:rPr>
        <w:t>J. Biomol. Struct. Dyn.</w:t>
      </w:r>
      <w:r w:rsidRPr="00310929">
        <w:rPr>
          <w:rFonts w:ascii="Garamond" w:hAnsi="Garamond"/>
          <w:noProof/>
          <w:sz w:val="22"/>
        </w:rPr>
        <w:t>, vol. 31, no. sup1, pp. 108–108, Jan. 2013.</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[42]</w:t>
      </w:r>
      <w:r w:rsidRPr="00310929">
        <w:rPr>
          <w:rFonts w:ascii="Garamond" w:hAnsi="Garamond"/>
          <w:noProof/>
          <w:sz w:val="22"/>
        </w:rPr>
        <w:tab/>
        <w:t xml:space="preserve">K. J. Bowers, R. O. Dror, and D. E. Shaw, “The midpoint method for parallelization of particle simulations.,” </w:t>
      </w:r>
      <w:r w:rsidRPr="00310929">
        <w:rPr>
          <w:rFonts w:ascii="Garamond" w:hAnsi="Garamond"/>
          <w:i/>
          <w:iCs/>
          <w:noProof/>
          <w:sz w:val="22"/>
        </w:rPr>
        <w:t>J. Chem. Phys.</w:t>
      </w:r>
      <w:r w:rsidRPr="00310929">
        <w:rPr>
          <w:rFonts w:ascii="Garamond" w:hAnsi="Garamond"/>
          <w:noProof/>
          <w:sz w:val="22"/>
        </w:rPr>
        <w:t>, vol. 124, no. 18, p. 184109, May 2006.</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[43]</w:t>
      </w:r>
      <w:r w:rsidRPr="00310929">
        <w:rPr>
          <w:rFonts w:ascii="Garamond" w:hAnsi="Garamond"/>
          <w:noProof/>
          <w:sz w:val="22"/>
        </w:rPr>
        <w:tab/>
        <w:t xml:space="preserve">K. J. Bowers, R. O. Dror, and D. E. Shaw, “Zonal methods for the parallel execution of range-limited N-body simulations,” </w:t>
      </w:r>
      <w:r w:rsidRPr="00310929">
        <w:rPr>
          <w:rFonts w:ascii="Garamond" w:hAnsi="Garamond"/>
          <w:i/>
          <w:iCs/>
          <w:noProof/>
          <w:sz w:val="22"/>
        </w:rPr>
        <w:t>J. Comput. Phys.</w:t>
      </w:r>
      <w:r w:rsidRPr="00310929">
        <w:rPr>
          <w:rFonts w:ascii="Garamond" w:hAnsi="Garamond"/>
          <w:noProof/>
          <w:sz w:val="22"/>
        </w:rPr>
        <w:t>, vol. 221, no. 1, pp. 303–329, Jan. 2007.</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[44]</w:t>
      </w:r>
      <w:r w:rsidRPr="00310929">
        <w:rPr>
          <w:rFonts w:ascii="Garamond" w:hAnsi="Garamond"/>
          <w:noProof/>
          <w:sz w:val="22"/>
        </w:rPr>
        <w:tab/>
        <w:t xml:space="preserve">D. M. York, T. A. Darden, and L. G. Pedersen, “The effect of long-range electrostatic interactions in simulations of macromolecular crystals: A comparison of the Ewald and truncated list methods.,” </w:t>
      </w:r>
      <w:r w:rsidRPr="00310929">
        <w:rPr>
          <w:rFonts w:ascii="Garamond" w:hAnsi="Garamond"/>
          <w:i/>
          <w:iCs/>
          <w:noProof/>
          <w:sz w:val="22"/>
        </w:rPr>
        <w:t>J. Chem. Phys.</w:t>
      </w:r>
      <w:r w:rsidRPr="00310929">
        <w:rPr>
          <w:rFonts w:ascii="Garamond" w:hAnsi="Garamond"/>
          <w:noProof/>
          <w:sz w:val="22"/>
        </w:rPr>
        <w:t>, vol. 99, no. 10, pp. 8345–8348, 1993.</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[45]</w:t>
      </w:r>
      <w:r w:rsidRPr="00310929">
        <w:rPr>
          <w:rFonts w:ascii="Garamond" w:hAnsi="Garamond"/>
          <w:noProof/>
          <w:sz w:val="22"/>
        </w:rPr>
        <w:tab/>
        <w:t xml:space="preserve">T. Darden, D. M. York, and L. Pedersen, “Particle mesh Ewald: An N*log(N) method for Ewald sums in large systems,” </w:t>
      </w:r>
      <w:r w:rsidRPr="00310929">
        <w:rPr>
          <w:rFonts w:ascii="Garamond" w:hAnsi="Garamond"/>
          <w:i/>
          <w:iCs/>
          <w:noProof/>
          <w:sz w:val="22"/>
        </w:rPr>
        <w:t>J. Chem. Phys.</w:t>
      </w:r>
      <w:r w:rsidRPr="00310929">
        <w:rPr>
          <w:rFonts w:ascii="Garamond" w:hAnsi="Garamond"/>
          <w:noProof/>
          <w:sz w:val="22"/>
        </w:rPr>
        <w:t>, vol. 98, no. 12, p. 10089, Jun. 1993.</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[46]</w:t>
      </w:r>
      <w:r w:rsidRPr="00310929">
        <w:rPr>
          <w:rFonts w:ascii="Garamond" w:hAnsi="Garamond"/>
          <w:noProof/>
          <w:sz w:val="22"/>
        </w:rPr>
        <w:tab/>
        <w:t xml:space="preserve">H. J. C. Berendsen, J. R. Grigera, and T. P. Straatsma, “The missing term in effective pair potentials,” </w:t>
      </w:r>
      <w:r w:rsidRPr="00310929">
        <w:rPr>
          <w:rFonts w:ascii="Garamond" w:hAnsi="Garamond"/>
          <w:i/>
          <w:iCs/>
          <w:noProof/>
          <w:sz w:val="22"/>
        </w:rPr>
        <w:t>J. Phys. Chem.</w:t>
      </w:r>
      <w:r w:rsidRPr="00310929">
        <w:rPr>
          <w:rFonts w:ascii="Garamond" w:hAnsi="Garamond"/>
          <w:noProof/>
          <w:sz w:val="22"/>
        </w:rPr>
        <w:t>, vol. 91, no. 24, pp. 6269–6271, Nov. 1987.</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[47]</w:t>
      </w:r>
      <w:r w:rsidRPr="00310929">
        <w:rPr>
          <w:rFonts w:ascii="Garamond" w:hAnsi="Garamond"/>
          <w:noProof/>
          <w:sz w:val="22"/>
        </w:rPr>
        <w:tab/>
        <w:t xml:space="preserve">W. L. Jorgensen, J. Chandrasekhar, J. D. Madura, R. W. Impey, and M. L. Klein, “Comparison of simple potential functions for simulating liquid water,” </w:t>
      </w:r>
      <w:r w:rsidRPr="00310929">
        <w:rPr>
          <w:rFonts w:ascii="Garamond" w:hAnsi="Garamond"/>
          <w:i/>
          <w:iCs/>
          <w:noProof/>
          <w:sz w:val="22"/>
        </w:rPr>
        <w:t>J. Chem. Phys.</w:t>
      </w:r>
      <w:r w:rsidRPr="00310929">
        <w:rPr>
          <w:rFonts w:ascii="Garamond" w:hAnsi="Garamond"/>
          <w:noProof/>
          <w:sz w:val="22"/>
        </w:rPr>
        <w:t>, vol. 79, no. 2, p. 926, Jul. 1983.</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[48]</w:t>
      </w:r>
      <w:r w:rsidRPr="00310929">
        <w:rPr>
          <w:rFonts w:ascii="Garamond" w:hAnsi="Garamond"/>
          <w:noProof/>
          <w:sz w:val="22"/>
        </w:rPr>
        <w:tab/>
        <w:t xml:space="preserve">H. W. Horn, W. C. Swope, J. W. Pitera, J. D. Madura, T. J. Dick, G. L. Hura, and T. Head-Gordon, “Development of an improved four-site water model for biomolecular simulations: TIP4P-Ew.,” </w:t>
      </w:r>
      <w:r w:rsidRPr="00310929">
        <w:rPr>
          <w:rFonts w:ascii="Garamond" w:hAnsi="Garamond"/>
          <w:i/>
          <w:iCs/>
          <w:noProof/>
          <w:sz w:val="22"/>
        </w:rPr>
        <w:t>J. Chem. Phys.</w:t>
      </w:r>
      <w:r w:rsidRPr="00310929">
        <w:rPr>
          <w:rFonts w:ascii="Garamond" w:hAnsi="Garamond"/>
          <w:noProof/>
          <w:sz w:val="22"/>
        </w:rPr>
        <w:t>, vol. 120, no. 20, pp. 9665–78, May 2004.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[49]</w:t>
      </w:r>
      <w:r w:rsidRPr="00310929">
        <w:rPr>
          <w:rFonts w:ascii="Garamond" w:hAnsi="Garamond"/>
          <w:noProof/>
          <w:sz w:val="22"/>
        </w:rPr>
        <w:tab/>
        <w:t xml:space="preserve">D. Borek, W. Minor, and Z. Otwinowski, “Measurement errors and their consequences in protein crystallography,” </w:t>
      </w:r>
      <w:r w:rsidRPr="00310929">
        <w:rPr>
          <w:rFonts w:ascii="Garamond" w:hAnsi="Garamond"/>
          <w:i/>
          <w:iCs/>
          <w:noProof/>
          <w:sz w:val="22"/>
        </w:rPr>
        <w:t>Acta Crystallogr., Sect. D</w:t>
      </w:r>
      <w:r w:rsidRPr="00310929">
        <w:rPr>
          <w:rFonts w:ascii="Garamond" w:hAnsi="Garamond"/>
          <w:noProof/>
          <w:sz w:val="22"/>
        </w:rPr>
        <w:t>, vol. 59, no. 11, pp. 2031–2038, Oct. 2003.</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[50]</w:t>
      </w:r>
      <w:r w:rsidRPr="00310929">
        <w:rPr>
          <w:rFonts w:ascii="Garamond" w:hAnsi="Garamond"/>
          <w:noProof/>
          <w:sz w:val="22"/>
        </w:rPr>
        <w:tab/>
        <w:t xml:space="preserve">J. M. Holton and K. A. Frankel, “The minimum crystal size needed for a complete diffraction data set.,” </w:t>
      </w:r>
      <w:r w:rsidRPr="00310929">
        <w:rPr>
          <w:rFonts w:ascii="Garamond" w:hAnsi="Garamond"/>
          <w:i/>
          <w:iCs/>
          <w:noProof/>
          <w:sz w:val="22"/>
        </w:rPr>
        <w:t>Acta Crystallogr., Sect. D</w:t>
      </w:r>
      <w:r w:rsidRPr="00310929">
        <w:rPr>
          <w:rFonts w:ascii="Garamond" w:hAnsi="Garamond"/>
          <w:noProof/>
          <w:sz w:val="22"/>
        </w:rPr>
        <w:t>, vol. 66, no. Pt 4, pp. 393–408, Apr. 2010.</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[51]</w:t>
      </w:r>
      <w:r w:rsidRPr="00310929">
        <w:rPr>
          <w:rFonts w:ascii="Garamond" w:hAnsi="Garamond"/>
          <w:noProof/>
          <w:sz w:val="22"/>
        </w:rPr>
        <w:tab/>
        <w:t xml:space="preserve">J. M. Holton, “A beginner’s guide to radiation damage.,” </w:t>
      </w:r>
      <w:r w:rsidRPr="00310929">
        <w:rPr>
          <w:rFonts w:ascii="Garamond" w:hAnsi="Garamond"/>
          <w:i/>
          <w:iCs/>
          <w:noProof/>
          <w:sz w:val="22"/>
        </w:rPr>
        <w:t>J. Synchrotron Radiat.</w:t>
      </w:r>
      <w:r w:rsidRPr="00310929">
        <w:rPr>
          <w:rFonts w:ascii="Garamond" w:hAnsi="Garamond"/>
          <w:noProof/>
          <w:sz w:val="22"/>
        </w:rPr>
        <w:t>, vol. 16, no. Pt 2, pp. 133–42, Mar. 2009.</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[52]</w:t>
      </w:r>
      <w:r w:rsidRPr="00310929">
        <w:rPr>
          <w:rFonts w:ascii="Garamond" w:hAnsi="Garamond"/>
          <w:noProof/>
          <w:sz w:val="22"/>
        </w:rPr>
        <w:tab/>
        <w:t xml:space="preserve">N. Furnham, T. L. Blundell, M. A. DePristo, and T. C. Terwilliger, “Is one solution good enough?,” </w:t>
      </w:r>
      <w:r w:rsidRPr="00310929">
        <w:rPr>
          <w:rFonts w:ascii="Garamond" w:hAnsi="Garamond"/>
          <w:i/>
          <w:iCs/>
          <w:noProof/>
          <w:sz w:val="22"/>
        </w:rPr>
        <w:t>Nat. Struct. Mol. Biol.</w:t>
      </w:r>
      <w:r w:rsidRPr="00310929">
        <w:rPr>
          <w:rFonts w:ascii="Garamond" w:hAnsi="Garamond"/>
          <w:noProof/>
          <w:sz w:val="22"/>
        </w:rPr>
        <w:t>, vol. 13, no. 3, pp. 184–5, Mar. 2006.</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[53]</w:t>
      </w:r>
      <w:r w:rsidRPr="00310929">
        <w:rPr>
          <w:rFonts w:ascii="Garamond" w:hAnsi="Garamond"/>
          <w:noProof/>
          <w:sz w:val="22"/>
        </w:rPr>
        <w:tab/>
        <w:t xml:space="preserve">B. T. Burnley, P. V Afonine, P. D. Adams, and P. Gros, “Modelling dynamics in protein crystal structures by ensemble refinement,” </w:t>
      </w:r>
      <w:r w:rsidRPr="00310929">
        <w:rPr>
          <w:rFonts w:ascii="Garamond" w:hAnsi="Garamond"/>
          <w:i/>
          <w:iCs/>
          <w:noProof/>
          <w:sz w:val="22"/>
        </w:rPr>
        <w:t>Elife</w:t>
      </w:r>
      <w:r w:rsidRPr="00310929">
        <w:rPr>
          <w:rFonts w:ascii="Garamond" w:hAnsi="Garamond"/>
          <w:noProof/>
          <w:sz w:val="22"/>
        </w:rPr>
        <w:t>, vol. 1, p. e00311, Dec. 2012.</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[54]</w:t>
      </w:r>
      <w:r w:rsidRPr="00310929">
        <w:rPr>
          <w:rFonts w:ascii="Garamond" w:hAnsi="Garamond"/>
          <w:noProof/>
          <w:sz w:val="22"/>
        </w:rPr>
        <w:tab/>
        <w:t xml:space="preserve">E. J. Levin, D. A. Kondrashov, G. E. Wesenberg, and G. N. Phillips, “Ensemble refinement of protein crystal structures: validation and application,” </w:t>
      </w:r>
      <w:r w:rsidRPr="00310929">
        <w:rPr>
          <w:rFonts w:ascii="Garamond" w:hAnsi="Garamond"/>
          <w:i/>
          <w:iCs/>
          <w:noProof/>
          <w:sz w:val="22"/>
        </w:rPr>
        <w:t>Structure</w:t>
      </w:r>
      <w:r w:rsidRPr="00310929">
        <w:rPr>
          <w:rFonts w:ascii="Garamond" w:hAnsi="Garamond"/>
          <w:noProof/>
          <w:sz w:val="22"/>
        </w:rPr>
        <w:t>, vol. 15, no. 9, pp. 1040–1052, 2007.</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[55]</w:t>
      </w:r>
      <w:r w:rsidRPr="00310929">
        <w:rPr>
          <w:rFonts w:ascii="Garamond" w:hAnsi="Garamond"/>
          <w:noProof/>
          <w:sz w:val="22"/>
        </w:rPr>
        <w:tab/>
        <w:t xml:space="preserve">J. S. Fraser, H. van den Bedem, A. J. Samelson, P. T. Lang, J. M. Holton, N. Echols, and T. Alber, “Accessing protein conformational ensembles using room-temperature X-ray crystallography.,” </w:t>
      </w:r>
      <w:r w:rsidRPr="00310929">
        <w:rPr>
          <w:rFonts w:ascii="Garamond" w:hAnsi="Garamond"/>
          <w:i/>
          <w:iCs/>
          <w:noProof/>
          <w:sz w:val="22"/>
        </w:rPr>
        <w:t>Proc. Natl. Acad. Sci. U. S. A.</w:t>
      </w:r>
      <w:r w:rsidRPr="00310929">
        <w:rPr>
          <w:rFonts w:ascii="Garamond" w:hAnsi="Garamond"/>
          <w:noProof/>
          <w:sz w:val="22"/>
        </w:rPr>
        <w:t>, vol. 108, no. 39, pp. 16247–52, Sep. 2011.</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[56]</w:t>
      </w:r>
      <w:r w:rsidRPr="00310929">
        <w:rPr>
          <w:rFonts w:ascii="Garamond" w:hAnsi="Garamond"/>
          <w:noProof/>
          <w:sz w:val="22"/>
        </w:rPr>
        <w:tab/>
        <w:t xml:space="preserve">H. van den Bedem, G. Bhabha, K. Yang, P. E. Wright, and J. S. Fraser, “Automated identification of functional dynamic contact networks from X-ray crystallography.,” </w:t>
      </w:r>
      <w:r w:rsidRPr="00310929">
        <w:rPr>
          <w:rFonts w:ascii="Garamond" w:hAnsi="Garamond"/>
          <w:i/>
          <w:iCs/>
          <w:noProof/>
          <w:sz w:val="22"/>
        </w:rPr>
        <w:t>Nat. Methods</w:t>
      </w:r>
      <w:r w:rsidRPr="00310929">
        <w:rPr>
          <w:rFonts w:ascii="Garamond" w:hAnsi="Garamond"/>
          <w:noProof/>
          <w:sz w:val="22"/>
        </w:rPr>
        <w:t>, vol. 10, no. 9, pp. 896–902, Sep. 2013.</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[57]</w:t>
      </w:r>
      <w:r w:rsidRPr="00310929">
        <w:rPr>
          <w:rFonts w:ascii="Garamond" w:hAnsi="Garamond"/>
          <w:noProof/>
          <w:sz w:val="22"/>
        </w:rPr>
        <w:tab/>
        <w:t xml:space="preserve">P. T. Lang, H.-L. Ng, J. S. Fraser, J. E. Corn, N. Echols, M. Sales, J. M. Holton, and T. Alber, “Automated electron-density sampling reveals widespread conformational polymorphism in proteins.,” </w:t>
      </w:r>
      <w:r w:rsidRPr="00310929">
        <w:rPr>
          <w:rFonts w:ascii="Garamond" w:hAnsi="Garamond"/>
          <w:i/>
          <w:iCs/>
          <w:noProof/>
          <w:sz w:val="22"/>
        </w:rPr>
        <w:t>Protein Sci.</w:t>
      </w:r>
      <w:r w:rsidRPr="00310929">
        <w:rPr>
          <w:rFonts w:ascii="Garamond" w:hAnsi="Garamond"/>
          <w:noProof/>
          <w:sz w:val="22"/>
        </w:rPr>
        <w:t>, vol. 19, pp. 1420–31, Jul. 2010.</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[58]</w:t>
      </w:r>
      <w:r w:rsidRPr="00310929">
        <w:rPr>
          <w:rFonts w:ascii="Garamond" w:hAnsi="Garamond"/>
          <w:noProof/>
          <w:sz w:val="22"/>
        </w:rPr>
        <w:tab/>
        <w:t xml:space="preserve">J. S. Fraser and C. J. Jackson, “Mining electron density for functionally relevant protein polysterism in crystal structures.,” </w:t>
      </w:r>
      <w:r w:rsidRPr="00310929">
        <w:rPr>
          <w:rFonts w:ascii="Garamond" w:hAnsi="Garamond"/>
          <w:i/>
          <w:iCs/>
          <w:noProof/>
          <w:sz w:val="22"/>
        </w:rPr>
        <w:t>Cell. Mol. Life Sci.</w:t>
      </w:r>
      <w:r w:rsidRPr="00310929">
        <w:rPr>
          <w:rFonts w:ascii="Garamond" w:hAnsi="Garamond"/>
          <w:noProof/>
          <w:sz w:val="22"/>
        </w:rPr>
        <w:t>, vol. 68, no. 11, pp. 1829–41, Jun. 2011.</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[59]</w:t>
      </w:r>
      <w:r w:rsidRPr="00310929">
        <w:rPr>
          <w:rFonts w:ascii="Garamond" w:hAnsi="Garamond"/>
          <w:noProof/>
          <w:sz w:val="22"/>
        </w:rPr>
        <w:tab/>
        <w:t xml:space="preserve">M. E. Wall, P. D. Adams, J. S. Fraser, and N. K. Sauter, “Diffuse X-ray scattering to model protein motions.,” </w:t>
      </w:r>
      <w:r w:rsidRPr="00310929">
        <w:rPr>
          <w:rFonts w:ascii="Garamond" w:hAnsi="Garamond"/>
          <w:i/>
          <w:iCs/>
          <w:noProof/>
          <w:sz w:val="22"/>
        </w:rPr>
        <w:t>Structure</w:t>
      </w:r>
      <w:r w:rsidRPr="00310929">
        <w:rPr>
          <w:rFonts w:ascii="Garamond" w:hAnsi="Garamond"/>
          <w:noProof/>
          <w:sz w:val="22"/>
        </w:rPr>
        <w:t>, vol. 22, no. 2, pp. 182–4, Feb. 2014.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[60]</w:t>
      </w:r>
      <w:r w:rsidRPr="00310929">
        <w:rPr>
          <w:rFonts w:ascii="Garamond" w:hAnsi="Garamond"/>
          <w:noProof/>
          <w:sz w:val="22"/>
        </w:rPr>
        <w:tab/>
        <w:t xml:space="preserve">S. Héry, D. Genest, and J. C. Smith, “X-ray diffuse scattering and rigid-body motion in crystalline lysozyme probed by molecular dynamics simulation.,” </w:t>
      </w:r>
      <w:r w:rsidRPr="00310929">
        <w:rPr>
          <w:rFonts w:ascii="Garamond" w:hAnsi="Garamond"/>
          <w:i/>
          <w:iCs/>
          <w:noProof/>
          <w:sz w:val="22"/>
        </w:rPr>
        <w:t>J. Mol. Biol.</w:t>
      </w:r>
      <w:r w:rsidRPr="00310929">
        <w:rPr>
          <w:rFonts w:ascii="Garamond" w:hAnsi="Garamond"/>
          <w:noProof/>
          <w:sz w:val="22"/>
        </w:rPr>
        <w:t>, vol. 279, no. 1, pp. 303–19, May 1998.</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[61]</w:t>
      </w:r>
      <w:r w:rsidRPr="00310929">
        <w:rPr>
          <w:rFonts w:ascii="Garamond" w:hAnsi="Garamond"/>
          <w:noProof/>
          <w:sz w:val="22"/>
        </w:rPr>
        <w:tab/>
        <w:t xml:space="preserve">M. E. Wall, A. H. Van Benschoten, N. K. Sauter, P. D. Adams, J. S. Fraser, and T. C. Terwilliger, “Conformational dynamics of a crystalline protein from microsecond-scale molecular dynamics simulations and diffuse X-ray scattering.,” </w:t>
      </w:r>
      <w:r w:rsidRPr="00310929">
        <w:rPr>
          <w:rFonts w:ascii="Garamond" w:hAnsi="Garamond"/>
          <w:i/>
          <w:iCs/>
          <w:noProof/>
          <w:sz w:val="22"/>
        </w:rPr>
        <w:t>Proc. Natl. Acad. Sci. U. S. A.</w:t>
      </w:r>
      <w:r w:rsidRPr="00310929">
        <w:rPr>
          <w:rFonts w:ascii="Garamond" w:hAnsi="Garamond"/>
          <w:noProof/>
          <w:sz w:val="22"/>
        </w:rPr>
        <w:t>, vol. 111, no. 50, pp. 17887–92, Dec. 2014.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[62]</w:t>
      </w:r>
      <w:r w:rsidRPr="00310929">
        <w:rPr>
          <w:rFonts w:ascii="Garamond" w:hAnsi="Garamond"/>
          <w:noProof/>
          <w:sz w:val="22"/>
        </w:rPr>
        <w:tab/>
        <w:t xml:space="preserve">P. A. Janowski, D. S. Cerutti, J. M. Holton, and D. A. Case, “Peptide crystal simulations reveal hidden dynamics,” </w:t>
      </w:r>
      <w:r w:rsidRPr="00310929">
        <w:rPr>
          <w:rFonts w:ascii="Garamond" w:hAnsi="Garamond"/>
          <w:i/>
          <w:iCs/>
          <w:noProof/>
          <w:sz w:val="22"/>
        </w:rPr>
        <w:t>J. Am. Chem. Soc.</w:t>
      </w:r>
      <w:r w:rsidRPr="00310929">
        <w:rPr>
          <w:rFonts w:ascii="Garamond" w:hAnsi="Garamond"/>
          <w:noProof/>
          <w:sz w:val="22"/>
        </w:rPr>
        <w:t>, vol. 135, no. 21, pp. 7938–7948, 2013.</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[63]</w:t>
      </w:r>
      <w:r w:rsidRPr="00310929">
        <w:rPr>
          <w:rFonts w:ascii="Garamond" w:hAnsi="Garamond"/>
          <w:noProof/>
          <w:sz w:val="22"/>
        </w:rPr>
        <w:tab/>
        <w:t xml:space="preserve">P. A. Janowski, C. Liu, J. Deckman, and D. A. Case, “Molecular dynamics simulation of triclinic lysozyme in a crystal lattice.,” </w:t>
      </w:r>
      <w:r w:rsidRPr="00310929">
        <w:rPr>
          <w:rFonts w:ascii="Garamond" w:hAnsi="Garamond"/>
          <w:i/>
          <w:iCs/>
          <w:noProof/>
          <w:sz w:val="22"/>
        </w:rPr>
        <w:t>Protein Sci.</w:t>
      </w:r>
      <w:r w:rsidRPr="00310929">
        <w:rPr>
          <w:rFonts w:ascii="Garamond" w:hAnsi="Garamond"/>
          <w:noProof/>
          <w:sz w:val="22"/>
        </w:rPr>
        <w:t>, May 2015.</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[64]</w:t>
      </w:r>
      <w:r w:rsidRPr="00310929">
        <w:rPr>
          <w:rFonts w:ascii="Garamond" w:hAnsi="Garamond"/>
          <w:noProof/>
          <w:sz w:val="22"/>
        </w:rPr>
        <w:tab/>
        <w:t xml:space="preserve">C. Liu, P. A. Janowski, and D. A. Case, “All-atom crystal simulations of DNA and RNA duplexes.,” </w:t>
      </w:r>
      <w:r w:rsidRPr="00310929">
        <w:rPr>
          <w:rFonts w:ascii="Garamond" w:hAnsi="Garamond"/>
          <w:i/>
          <w:iCs/>
          <w:noProof/>
          <w:sz w:val="22"/>
        </w:rPr>
        <w:t>Biochim. Biophys. Acta</w:t>
      </w:r>
      <w:r w:rsidRPr="00310929">
        <w:rPr>
          <w:rFonts w:ascii="Garamond" w:hAnsi="Garamond"/>
          <w:noProof/>
          <w:sz w:val="22"/>
        </w:rPr>
        <w:t>, vol. 1850, no. 5, pp. 1059–71, May 2015.</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[65]</w:t>
      </w:r>
      <w:r w:rsidRPr="00310929">
        <w:rPr>
          <w:rFonts w:ascii="Garamond" w:hAnsi="Garamond"/>
          <w:noProof/>
          <w:sz w:val="22"/>
        </w:rPr>
        <w:tab/>
        <w:t xml:space="preserve">D. Kruschel and B. Zagrovic, “Conformational averaging in structural biology: issues, challenges and computational solutions.,” </w:t>
      </w:r>
      <w:r w:rsidRPr="00310929">
        <w:rPr>
          <w:rFonts w:ascii="Garamond" w:hAnsi="Garamond"/>
          <w:i/>
          <w:iCs/>
          <w:noProof/>
          <w:sz w:val="22"/>
        </w:rPr>
        <w:t>Mol. Biosyst.</w:t>
      </w:r>
      <w:r w:rsidRPr="00310929">
        <w:rPr>
          <w:rFonts w:ascii="Garamond" w:hAnsi="Garamond"/>
          <w:noProof/>
          <w:sz w:val="22"/>
        </w:rPr>
        <w:t>, vol. 5, no. 12, pp. 1606–16, Dec. 2009.</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[66]</w:t>
      </w:r>
      <w:r w:rsidRPr="00310929">
        <w:rPr>
          <w:rFonts w:ascii="Garamond" w:hAnsi="Garamond"/>
          <w:noProof/>
          <w:sz w:val="22"/>
        </w:rPr>
        <w:tab/>
        <w:t xml:space="preserve">B. Zagrovic, Z. Gattin, J. K.-C. Lau, M. Huber, and W. F. van Gunsteren, “Structure and dynamics of two beta-peptides in solution from molecular dynamics simulations validated against experiment.,” </w:t>
      </w:r>
      <w:r w:rsidRPr="00310929">
        <w:rPr>
          <w:rFonts w:ascii="Garamond" w:hAnsi="Garamond"/>
          <w:i/>
          <w:iCs/>
          <w:noProof/>
          <w:sz w:val="22"/>
        </w:rPr>
        <w:t>Eur. Biophys. J.</w:t>
      </w:r>
      <w:r w:rsidRPr="00310929">
        <w:rPr>
          <w:rFonts w:ascii="Garamond" w:hAnsi="Garamond"/>
          <w:noProof/>
          <w:sz w:val="22"/>
        </w:rPr>
        <w:t>, vol. 37, pp. 903–12, 2008.</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[67]</w:t>
      </w:r>
      <w:r w:rsidRPr="00310929">
        <w:rPr>
          <w:rFonts w:ascii="Garamond" w:hAnsi="Garamond"/>
          <w:noProof/>
          <w:sz w:val="22"/>
        </w:rPr>
        <w:tab/>
        <w:t xml:space="preserve">W. F. van Gunsteren and A. E. Mark, “Validation of molecular dynamics simulation,” </w:t>
      </w:r>
      <w:r w:rsidRPr="00310929">
        <w:rPr>
          <w:rFonts w:ascii="Garamond" w:hAnsi="Garamond"/>
          <w:i/>
          <w:iCs/>
          <w:noProof/>
          <w:sz w:val="22"/>
        </w:rPr>
        <w:t>J. Chem. Phys.</w:t>
      </w:r>
      <w:r w:rsidRPr="00310929">
        <w:rPr>
          <w:rFonts w:ascii="Garamond" w:hAnsi="Garamond"/>
          <w:noProof/>
          <w:sz w:val="22"/>
        </w:rPr>
        <w:t>, vol. 108, p. 6109, 1998.</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[68]</w:t>
      </w:r>
      <w:r w:rsidRPr="00310929">
        <w:rPr>
          <w:rFonts w:ascii="Garamond" w:hAnsi="Garamond"/>
          <w:noProof/>
          <w:sz w:val="22"/>
        </w:rPr>
        <w:tab/>
        <w:t xml:space="preserve">S. A. Showalter and R. Brüschweiler, “Validation of Molecular Dynamics Simulations of Biomolecules Using NMR Spin Relaxation as Benchmarks: Application to the AMBER99SB Force Field,” </w:t>
      </w:r>
      <w:r w:rsidRPr="00310929">
        <w:rPr>
          <w:rFonts w:ascii="Garamond" w:hAnsi="Garamond"/>
          <w:i/>
          <w:iCs/>
          <w:noProof/>
          <w:sz w:val="22"/>
        </w:rPr>
        <w:t>J. Chem. Theory Comput.</w:t>
      </w:r>
      <w:r w:rsidRPr="00310929">
        <w:rPr>
          <w:rFonts w:ascii="Garamond" w:hAnsi="Garamond"/>
          <w:noProof/>
          <w:sz w:val="22"/>
        </w:rPr>
        <w:t>, vol. 3, pp. 961–975, 2007.</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[69]</w:t>
      </w:r>
      <w:r w:rsidRPr="00310929">
        <w:rPr>
          <w:rFonts w:ascii="Garamond" w:hAnsi="Garamond"/>
          <w:noProof/>
          <w:sz w:val="22"/>
        </w:rPr>
        <w:tab/>
        <w:t xml:space="preserve">C. Grindon, S. Harris, T. Evans, K. Novik, P. Coveney, and C. Laughton, “Large-scale molecular dynamics simulation of DNA: implementation and validation of the AMBER98 force field in LAMMPS.,” </w:t>
      </w:r>
      <w:r w:rsidRPr="00310929">
        <w:rPr>
          <w:rFonts w:ascii="Garamond" w:hAnsi="Garamond"/>
          <w:i/>
          <w:iCs/>
          <w:noProof/>
          <w:sz w:val="22"/>
        </w:rPr>
        <w:t>Philos. Trans. R. Soc. London. Ser. A, Math. Phys. Eng. Sci.</w:t>
      </w:r>
      <w:r w:rsidRPr="00310929">
        <w:rPr>
          <w:rFonts w:ascii="Garamond" w:hAnsi="Garamond"/>
          <w:noProof/>
          <w:sz w:val="22"/>
        </w:rPr>
        <w:t>, vol. 362, no. 1820, pp. 1373–86, Jul. 2004.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[70]</w:t>
      </w:r>
      <w:r w:rsidRPr="00310929">
        <w:rPr>
          <w:rFonts w:ascii="Garamond" w:hAnsi="Garamond"/>
          <w:noProof/>
          <w:sz w:val="22"/>
        </w:rPr>
        <w:tab/>
        <w:t xml:space="preserve">P. L. Freddolino and K. Schulten, “Common structural transitions in explicit-solvent simulations of villin headpiece folding.,” </w:t>
      </w:r>
      <w:r w:rsidRPr="00310929">
        <w:rPr>
          <w:rFonts w:ascii="Garamond" w:hAnsi="Garamond"/>
          <w:i/>
          <w:iCs/>
          <w:noProof/>
          <w:sz w:val="22"/>
        </w:rPr>
        <w:t>Biophys. J.</w:t>
      </w:r>
      <w:r w:rsidRPr="00310929">
        <w:rPr>
          <w:rFonts w:ascii="Garamond" w:hAnsi="Garamond"/>
          <w:noProof/>
          <w:sz w:val="22"/>
        </w:rPr>
        <w:t>, vol. 97, no. 8, pp. 2338–47, Oct. 2009.</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[71]</w:t>
      </w:r>
      <w:r w:rsidRPr="00310929">
        <w:rPr>
          <w:rFonts w:ascii="Garamond" w:hAnsi="Garamond"/>
          <w:noProof/>
          <w:sz w:val="22"/>
        </w:rPr>
        <w:tab/>
        <w:t xml:space="preserve">A. Nicholls, D. L. Mobley, J. P. Guthrie, J. D. Chodera, C. I. Bayly, M. D. Cooper, and V. S. Pande, “Predicting Small-Molecule Solvation Free Energies: An Informal Blind Test for Computational Chemistry,” </w:t>
      </w:r>
      <w:r w:rsidRPr="00310929">
        <w:rPr>
          <w:rFonts w:ascii="Garamond" w:hAnsi="Garamond"/>
          <w:i/>
          <w:iCs/>
          <w:noProof/>
          <w:sz w:val="22"/>
        </w:rPr>
        <w:t>J. Med. Chem.</w:t>
      </w:r>
      <w:r w:rsidRPr="00310929">
        <w:rPr>
          <w:rFonts w:ascii="Garamond" w:hAnsi="Garamond"/>
          <w:noProof/>
          <w:sz w:val="22"/>
        </w:rPr>
        <w:t>, vol. 51, no. 4, pp. 769–779, Feb. 2008.</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[72]</w:t>
      </w:r>
      <w:r w:rsidRPr="00310929">
        <w:rPr>
          <w:rFonts w:ascii="Garamond" w:hAnsi="Garamond"/>
          <w:noProof/>
          <w:sz w:val="22"/>
        </w:rPr>
        <w:tab/>
        <w:t xml:space="preserve">L. Meinhold and J. C. Smith, “Protein dynamics from X-ray crystallography: anisotropic, global motion in diffuse scattering patterns.,” </w:t>
      </w:r>
      <w:r w:rsidRPr="00310929">
        <w:rPr>
          <w:rFonts w:ascii="Garamond" w:hAnsi="Garamond"/>
          <w:i/>
          <w:iCs/>
          <w:noProof/>
          <w:sz w:val="22"/>
        </w:rPr>
        <w:t>Proteins</w:t>
      </w:r>
      <w:r w:rsidRPr="00310929">
        <w:rPr>
          <w:rFonts w:ascii="Garamond" w:hAnsi="Garamond"/>
          <w:noProof/>
          <w:sz w:val="22"/>
        </w:rPr>
        <w:t>, vol. 66, no. 4, pp. 941–53, Mar. 2007.</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[73]</w:t>
      </w:r>
      <w:r w:rsidRPr="00310929">
        <w:rPr>
          <w:rFonts w:ascii="Garamond" w:hAnsi="Garamond"/>
          <w:noProof/>
          <w:sz w:val="22"/>
        </w:rPr>
        <w:tab/>
        <w:t xml:space="preserve">M. J. Schnieders, T. D. Fenn, and V. S. Pande, “Polarizable Atomic Multipole X-Ray Refinement: Particle Mesh Ewald Electrostatics for Macromolecular Crystals,” </w:t>
      </w:r>
      <w:r w:rsidRPr="00310929">
        <w:rPr>
          <w:rFonts w:ascii="Garamond" w:hAnsi="Garamond"/>
          <w:i/>
          <w:iCs/>
          <w:noProof/>
          <w:sz w:val="22"/>
        </w:rPr>
        <w:t>J. Chem. Theory Comput.</w:t>
      </w:r>
      <w:r w:rsidRPr="00310929">
        <w:rPr>
          <w:rFonts w:ascii="Garamond" w:hAnsi="Garamond"/>
          <w:noProof/>
          <w:sz w:val="22"/>
        </w:rPr>
        <w:t>, p. 110309124812033, Mar. 2011.</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[74]</w:t>
      </w:r>
      <w:r w:rsidRPr="00310929">
        <w:rPr>
          <w:rFonts w:ascii="Garamond" w:hAnsi="Garamond"/>
          <w:noProof/>
          <w:sz w:val="22"/>
        </w:rPr>
        <w:tab/>
        <w:t xml:space="preserve">M. J. Schnieders, T. D. Fenn, V. S. Pande, and A. T. Brunger, “Polarizable atomic multipole X-ray refinement: application to peptide crystals.,” </w:t>
      </w:r>
      <w:r w:rsidRPr="00310929">
        <w:rPr>
          <w:rFonts w:ascii="Garamond" w:hAnsi="Garamond"/>
          <w:i/>
          <w:iCs/>
          <w:noProof/>
          <w:sz w:val="22"/>
        </w:rPr>
        <w:t>Acta Crystallogr., Sect. D</w:t>
      </w:r>
      <w:r w:rsidRPr="00310929">
        <w:rPr>
          <w:rFonts w:ascii="Garamond" w:hAnsi="Garamond"/>
          <w:noProof/>
          <w:sz w:val="22"/>
        </w:rPr>
        <w:t>, vol. 65, no. Pt 9, pp. 952–65, Sep. 2009.</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[75]</w:t>
      </w:r>
      <w:r w:rsidRPr="00310929">
        <w:rPr>
          <w:rFonts w:ascii="Garamond" w:hAnsi="Garamond"/>
          <w:noProof/>
          <w:sz w:val="22"/>
        </w:rPr>
        <w:tab/>
        <w:t xml:space="preserve">M. D. Tyka, D. A. Keedy, I. André, F. Dimaio, Y. Song, D. C. Richardson, J. S. Richardson, and D. Baker, “Alternate states of proteins revealed by detailed energy landscape mapping.,” </w:t>
      </w:r>
      <w:r w:rsidRPr="00310929">
        <w:rPr>
          <w:rFonts w:ascii="Garamond" w:hAnsi="Garamond"/>
          <w:i/>
          <w:iCs/>
          <w:noProof/>
          <w:sz w:val="22"/>
        </w:rPr>
        <w:t>J. Mol. Biol.</w:t>
      </w:r>
      <w:r w:rsidRPr="00310929">
        <w:rPr>
          <w:rFonts w:ascii="Garamond" w:hAnsi="Garamond"/>
          <w:noProof/>
          <w:sz w:val="22"/>
        </w:rPr>
        <w:t>, vol. 405, no. 2, pp. 607–18, Jan. 2011.</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[76]</w:t>
      </w:r>
      <w:r w:rsidRPr="00310929">
        <w:rPr>
          <w:rFonts w:ascii="Garamond" w:hAnsi="Garamond"/>
          <w:noProof/>
          <w:sz w:val="22"/>
        </w:rPr>
        <w:tab/>
        <w:t xml:space="preserve">D. S. Cerutti, P. L. Freddolino, R. E. Duke, and D. A. Case, “Simulations of a protein crystal with a high resolution X-ray structure: evaluation of force fields and water models.,” </w:t>
      </w:r>
      <w:r w:rsidRPr="00310929">
        <w:rPr>
          <w:rFonts w:ascii="Garamond" w:hAnsi="Garamond"/>
          <w:i/>
          <w:iCs/>
          <w:noProof/>
          <w:sz w:val="22"/>
        </w:rPr>
        <w:t>J. Phys. Chem. B</w:t>
      </w:r>
      <w:r w:rsidRPr="00310929">
        <w:rPr>
          <w:rFonts w:ascii="Garamond" w:hAnsi="Garamond"/>
          <w:noProof/>
          <w:sz w:val="22"/>
        </w:rPr>
        <w:t>, vol. 114, no. 40, pp. 12811–24, Oct. 2010.</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[77]</w:t>
      </w:r>
      <w:r w:rsidRPr="00310929">
        <w:rPr>
          <w:rFonts w:ascii="Garamond" w:hAnsi="Garamond"/>
          <w:noProof/>
          <w:sz w:val="22"/>
        </w:rPr>
        <w:tab/>
        <w:t xml:space="preserve">D. S. Cerutti, I. Le Trong, R. E. Stenkamp, and T. P. Lybrand, “Dynamics of the streptavidin-biotin complex in solution and in its crystal lattice: distinct behavior revealed by molecular simulations.,” </w:t>
      </w:r>
      <w:r w:rsidRPr="00310929">
        <w:rPr>
          <w:rFonts w:ascii="Garamond" w:hAnsi="Garamond"/>
          <w:i/>
          <w:iCs/>
          <w:noProof/>
          <w:sz w:val="22"/>
        </w:rPr>
        <w:t>J. Phys. Chem. B</w:t>
      </w:r>
      <w:r w:rsidRPr="00310929">
        <w:rPr>
          <w:rFonts w:ascii="Garamond" w:hAnsi="Garamond"/>
          <w:noProof/>
          <w:sz w:val="22"/>
        </w:rPr>
        <w:t>, vol. 113, no. 19, pp. 6971–85, May 2009.</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[78]</w:t>
      </w:r>
      <w:r w:rsidRPr="00310929">
        <w:rPr>
          <w:rFonts w:ascii="Garamond" w:hAnsi="Garamond"/>
          <w:noProof/>
          <w:sz w:val="22"/>
        </w:rPr>
        <w:tab/>
        <w:t xml:space="preserve">D. S. Cerutti, I. Le Trong, R. E. Stenkamp, and T. P. Lybrand, “Simulations of a protein crystal: explicit treatment of crystallization conditions links theory and experiment in the streptavidin-biotin complex.,” </w:t>
      </w:r>
      <w:r w:rsidRPr="00310929">
        <w:rPr>
          <w:rFonts w:ascii="Garamond" w:hAnsi="Garamond"/>
          <w:i/>
          <w:iCs/>
          <w:noProof/>
          <w:sz w:val="22"/>
        </w:rPr>
        <w:t>Biochemistry</w:t>
      </w:r>
      <w:r w:rsidRPr="00310929">
        <w:rPr>
          <w:rFonts w:ascii="Garamond" w:hAnsi="Garamond"/>
          <w:noProof/>
          <w:sz w:val="22"/>
        </w:rPr>
        <w:t>, vol. 47, no. 46, pp. 12065–77, Nov. 2008.</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[79]</w:t>
      </w:r>
      <w:r w:rsidRPr="00310929">
        <w:rPr>
          <w:rFonts w:ascii="Garamond" w:hAnsi="Garamond"/>
          <w:noProof/>
          <w:sz w:val="22"/>
        </w:rPr>
        <w:tab/>
        <w:t xml:space="preserve">S. Aravinda, N. Shamala, C. Das, A. Sriranjini, I. L. Karle, and P. Balaram, “Aromatic-aromatic interactions in crystal structures of helical peptide scaffolds containing projecting phenylalanine residues,” </w:t>
      </w:r>
      <w:r w:rsidRPr="00310929">
        <w:rPr>
          <w:rFonts w:ascii="Garamond" w:hAnsi="Garamond"/>
          <w:i/>
          <w:iCs/>
          <w:noProof/>
          <w:sz w:val="22"/>
        </w:rPr>
        <w:t>J. Am. Chem. Soc.</w:t>
      </w:r>
      <w:r w:rsidRPr="00310929">
        <w:rPr>
          <w:rFonts w:ascii="Garamond" w:hAnsi="Garamond"/>
          <w:noProof/>
          <w:sz w:val="22"/>
        </w:rPr>
        <w:t>, vol. 125, no. 18, pp. 5308–15, 2003.</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[80]</w:t>
      </w:r>
      <w:r w:rsidRPr="00310929">
        <w:rPr>
          <w:rFonts w:ascii="Garamond" w:hAnsi="Garamond"/>
          <w:noProof/>
          <w:sz w:val="22"/>
        </w:rPr>
        <w:tab/>
        <w:t xml:space="preserve">D. A. Case, T. A. Darden, T. E. I. Cheatham, C. L. Simmerling, J. Wang, R. E. Duke, R. Luo, R. C. Walker, W. Zhang, K. M. Merz, B. Roberts, S. Hayik, A. Roitberg, G. Seabra, J. Swails, A. W. Götz, I. Kolossváry, K. F. Wong, F. Paesani, J. Vanicek, R. M. Wolf, J. Liu, X. Wu, S. R. Brozell, T. Steinbrecher, H. Gohlke, Q. Cai, X. Ye, M.-J. Hsieh, G. Cui, D. R. Roe, D. H. Mathews, M. G. Seetin, R. Salomon-Ferrer, C. Sagui, V. Babin, T. Luchko, S. Gusarov, A. Kovalenko, and P. A. Kollman, “AMBER 12,” </w:t>
      </w:r>
      <w:r w:rsidRPr="00310929">
        <w:rPr>
          <w:rFonts w:ascii="Garamond" w:hAnsi="Garamond"/>
          <w:i/>
          <w:iCs/>
          <w:noProof/>
          <w:sz w:val="22"/>
        </w:rPr>
        <w:t>Univ. California, San Fr.</w:t>
      </w:r>
      <w:r w:rsidRPr="00310929">
        <w:rPr>
          <w:rFonts w:ascii="Garamond" w:hAnsi="Garamond"/>
          <w:noProof/>
          <w:sz w:val="22"/>
        </w:rPr>
        <w:t>, 2012.</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[81]</w:t>
      </w:r>
      <w:r w:rsidRPr="00310929">
        <w:rPr>
          <w:rFonts w:ascii="Garamond" w:hAnsi="Garamond"/>
          <w:noProof/>
          <w:sz w:val="22"/>
        </w:rPr>
        <w:tab/>
        <w:t xml:space="preserve">J. M. Word, S. C. Lovell, J. S. Richardson, and D. C. Richardson, “Asparagine and glutamine: using hydrogen atom contacts in the choice of side-chain amide orientation.,” </w:t>
      </w:r>
      <w:r w:rsidRPr="00310929">
        <w:rPr>
          <w:rFonts w:ascii="Garamond" w:hAnsi="Garamond"/>
          <w:i/>
          <w:iCs/>
          <w:noProof/>
          <w:sz w:val="22"/>
        </w:rPr>
        <w:t>J. Mol. Biol.</w:t>
      </w:r>
      <w:r w:rsidRPr="00310929">
        <w:rPr>
          <w:rFonts w:ascii="Garamond" w:hAnsi="Garamond"/>
          <w:noProof/>
          <w:sz w:val="22"/>
        </w:rPr>
        <w:t>, vol. 285, no. 4, pp. 1735–47, Jan. 1999.</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[82]</w:t>
      </w:r>
      <w:r w:rsidRPr="00310929">
        <w:rPr>
          <w:rFonts w:ascii="Garamond" w:hAnsi="Garamond"/>
          <w:noProof/>
          <w:sz w:val="22"/>
        </w:rPr>
        <w:tab/>
        <w:t xml:space="preserve">W. L. Jorgensen, J. Chandrasekhar, J. D. Madura, R. W. Impey, and M. L. Klein, “Comparison of simple potential functions for simulating liquid water,” </w:t>
      </w:r>
      <w:r w:rsidRPr="00310929">
        <w:rPr>
          <w:rFonts w:ascii="Garamond" w:hAnsi="Garamond"/>
          <w:i/>
          <w:iCs/>
          <w:noProof/>
          <w:sz w:val="22"/>
        </w:rPr>
        <w:t>J. Chem. Phys.</w:t>
      </w:r>
      <w:r w:rsidRPr="00310929">
        <w:rPr>
          <w:rFonts w:ascii="Garamond" w:hAnsi="Garamond"/>
          <w:noProof/>
          <w:sz w:val="22"/>
        </w:rPr>
        <w:t>, vol. 79, no. 2, p. 926, Jul. 1983.</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[83]</w:t>
      </w:r>
      <w:r w:rsidRPr="00310929">
        <w:rPr>
          <w:rFonts w:ascii="Garamond" w:hAnsi="Garamond"/>
          <w:noProof/>
          <w:sz w:val="22"/>
        </w:rPr>
        <w:tab/>
        <w:t xml:space="preserve">J. Wang, P. Cieplak, and P. A. Kollman, “How well does a restrained electrostatic potential (RESP) model perform in calculating conformational energies of organic and biological molecules?,” </w:t>
      </w:r>
      <w:r w:rsidRPr="00310929">
        <w:rPr>
          <w:rFonts w:ascii="Garamond" w:hAnsi="Garamond"/>
          <w:i/>
          <w:iCs/>
          <w:noProof/>
          <w:sz w:val="22"/>
        </w:rPr>
        <w:t>J. Comput. Chem.</w:t>
      </w:r>
      <w:r w:rsidRPr="00310929">
        <w:rPr>
          <w:rFonts w:ascii="Garamond" w:hAnsi="Garamond"/>
          <w:noProof/>
          <w:sz w:val="22"/>
        </w:rPr>
        <w:t>, vol. 21, no. 12, pp. 1049–1074, Sep. 2000.</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[84]</w:t>
      </w:r>
      <w:r w:rsidRPr="00310929">
        <w:rPr>
          <w:rFonts w:ascii="Garamond" w:hAnsi="Garamond"/>
          <w:noProof/>
          <w:sz w:val="22"/>
        </w:rPr>
        <w:tab/>
        <w:t xml:space="preserve">D. S. Cerutti, R. Duke, P. L. Freddolino, H. Fan, and T. P. Lybrand, “Vulnerability in Popular Molecular Dynamics Packages Concerning Langevin and Andersen Dynamics.,” </w:t>
      </w:r>
      <w:r w:rsidRPr="00310929">
        <w:rPr>
          <w:rFonts w:ascii="Garamond" w:hAnsi="Garamond"/>
          <w:i/>
          <w:iCs/>
          <w:noProof/>
          <w:sz w:val="22"/>
        </w:rPr>
        <w:t>J. Chem. Theory Comput.</w:t>
      </w:r>
      <w:r w:rsidRPr="00310929">
        <w:rPr>
          <w:rFonts w:ascii="Garamond" w:hAnsi="Garamond"/>
          <w:noProof/>
          <w:sz w:val="22"/>
        </w:rPr>
        <w:t>, vol. 4, no. 10, pp. 1669–1680, Oct. 2008.</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[85]</w:t>
      </w:r>
      <w:r w:rsidRPr="00310929">
        <w:rPr>
          <w:rFonts w:ascii="Garamond" w:hAnsi="Garamond"/>
          <w:noProof/>
          <w:sz w:val="22"/>
        </w:rPr>
        <w:tab/>
        <w:t xml:space="preserve">U. Essmann, L. Perera, M. L. Berkowitz, T. Darden, H. Lee, and L. G. Pedersen, “A smooth particle mesh Ewald method,” </w:t>
      </w:r>
      <w:r w:rsidRPr="00310929">
        <w:rPr>
          <w:rFonts w:ascii="Garamond" w:hAnsi="Garamond"/>
          <w:i/>
          <w:iCs/>
          <w:noProof/>
          <w:sz w:val="22"/>
        </w:rPr>
        <w:t>J. Chem. Phys.</w:t>
      </w:r>
      <w:r w:rsidRPr="00310929">
        <w:rPr>
          <w:rFonts w:ascii="Garamond" w:hAnsi="Garamond"/>
          <w:noProof/>
          <w:sz w:val="22"/>
        </w:rPr>
        <w:t>, vol. 103, no. 19, pp. 8577–8593, 1995.</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[86]</w:t>
      </w:r>
      <w:r w:rsidRPr="00310929">
        <w:rPr>
          <w:rFonts w:ascii="Garamond" w:hAnsi="Garamond"/>
          <w:noProof/>
          <w:sz w:val="22"/>
        </w:rPr>
        <w:tab/>
        <w:t xml:space="preserve">W. Kabsch, “A discussion of the solution for the best rotation to relate two sets of vectors,” </w:t>
      </w:r>
      <w:r w:rsidRPr="00310929">
        <w:rPr>
          <w:rFonts w:ascii="Garamond" w:hAnsi="Garamond"/>
          <w:i/>
          <w:iCs/>
          <w:noProof/>
          <w:sz w:val="22"/>
        </w:rPr>
        <w:t>Acta Crystallogr., Sect. A</w:t>
      </w:r>
      <w:r w:rsidRPr="00310929">
        <w:rPr>
          <w:rFonts w:ascii="Garamond" w:hAnsi="Garamond"/>
          <w:noProof/>
          <w:sz w:val="22"/>
        </w:rPr>
        <w:t>, vol. 34, no. 5, pp. 922–923, Sep. 1976.</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[87]</w:t>
      </w:r>
      <w:r w:rsidRPr="00310929">
        <w:rPr>
          <w:rFonts w:ascii="Garamond" w:hAnsi="Garamond"/>
          <w:noProof/>
          <w:sz w:val="22"/>
        </w:rPr>
        <w:tab/>
        <w:t xml:space="preserve">W. Kabsch, “A discussion of the solution for the best rotation to relate two sets of vectors,” </w:t>
      </w:r>
      <w:r w:rsidRPr="00310929">
        <w:rPr>
          <w:rFonts w:ascii="Garamond" w:hAnsi="Garamond"/>
          <w:i/>
          <w:iCs/>
          <w:noProof/>
          <w:sz w:val="22"/>
        </w:rPr>
        <w:t>Acta Crystallogr., Sect. A</w:t>
      </w:r>
      <w:r w:rsidRPr="00310929">
        <w:rPr>
          <w:rFonts w:ascii="Garamond" w:hAnsi="Garamond"/>
          <w:noProof/>
          <w:sz w:val="22"/>
        </w:rPr>
        <w:t>, vol. 34, no. 5, pp. 827–828, Sep. 1978.</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[88]</w:t>
      </w:r>
      <w:r w:rsidRPr="00310929">
        <w:rPr>
          <w:rFonts w:ascii="Garamond" w:hAnsi="Garamond"/>
          <w:noProof/>
          <w:sz w:val="22"/>
        </w:rPr>
        <w:tab/>
        <w:t xml:space="preserve">W. Kabsch and C. Sander, “Dictionary of protein secondary structure: pattern recognition of hydrogen-bonded and geometrical features.,” </w:t>
      </w:r>
      <w:r w:rsidRPr="00310929">
        <w:rPr>
          <w:rFonts w:ascii="Garamond" w:hAnsi="Garamond"/>
          <w:i/>
          <w:iCs/>
          <w:noProof/>
          <w:sz w:val="22"/>
        </w:rPr>
        <w:t>Biopolymers</w:t>
      </w:r>
      <w:r w:rsidRPr="00310929">
        <w:rPr>
          <w:rFonts w:ascii="Garamond" w:hAnsi="Garamond"/>
          <w:noProof/>
          <w:sz w:val="22"/>
        </w:rPr>
        <w:t>, vol. 22, no. 12, pp. 2577–637, Dec. 1983.</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[89]</w:t>
      </w:r>
      <w:r w:rsidRPr="00310929">
        <w:rPr>
          <w:rFonts w:ascii="Garamond" w:hAnsi="Garamond"/>
          <w:noProof/>
          <w:sz w:val="22"/>
        </w:rPr>
        <w:tab/>
        <w:t xml:space="preserve">G. N. Murshudov, A. A. Vagin, and E. J. Dodson, “Refinement of macromolecular structures by the maximum-likelihood method.,” </w:t>
      </w:r>
      <w:r w:rsidRPr="00310929">
        <w:rPr>
          <w:rFonts w:ascii="Garamond" w:hAnsi="Garamond"/>
          <w:i/>
          <w:iCs/>
          <w:noProof/>
          <w:sz w:val="22"/>
        </w:rPr>
        <w:t>Acta Crystallogr., Sect. D</w:t>
      </w:r>
      <w:r w:rsidRPr="00310929">
        <w:rPr>
          <w:rFonts w:ascii="Garamond" w:hAnsi="Garamond"/>
          <w:noProof/>
          <w:sz w:val="22"/>
        </w:rPr>
        <w:t>, vol. 53, pp. 240–55, May 1997.</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[90]</w:t>
      </w:r>
      <w:r w:rsidRPr="00310929">
        <w:rPr>
          <w:rFonts w:ascii="Garamond" w:hAnsi="Garamond"/>
          <w:noProof/>
          <w:sz w:val="22"/>
        </w:rPr>
        <w:tab/>
        <w:t xml:space="preserve">P. D. Adams, P. V Afonine, G. Bunkóczi, V. B. Chen, I. W. Davis, N. Echols, J. J. Headd, L.-W. Hung, G. J. Kapral, R. W. Grosse-Kunstleve, A. J. McCoy, N. W. Moriarty, R. Oeffner, R. J. Read, D. C. Richardson, J. S. Richardson, T. C. Terwilliger, and P. H. Zwart, “PHENIX: a comprehensive Python-based system for macromolecular structure solution.,” </w:t>
      </w:r>
      <w:r w:rsidRPr="00310929">
        <w:rPr>
          <w:rFonts w:ascii="Garamond" w:hAnsi="Garamond"/>
          <w:i/>
          <w:iCs/>
          <w:noProof/>
          <w:sz w:val="22"/>
        </w:rPr>
        <w:t>Acta Crystallogr., Sect. D</w:t>
      </w:r>
      <w:r w:rsidRPr="00310929">
        <w:rPr>
          <w:rFonts w:ascii="Garamond" w:hAnsi="Garamond"/>
          <w:noProof/>
          <w:sz w:val="22"/>
        </w:rPr>
        <w:t>, vol. 66, no. 2, pp. 213–21, Feb. 2010.</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[91]</w:t>
      </w:r>
      <w:r w:rsidRPr="00310929">
        <w:rPr>
          <w:rFonts w:ascii="Garamond" w:hAnsi="Garamond"/>
          <w:noProof/>
          <w:sz w:val="22"/>
        </w:rPr>
        <w:tab/>
        <w:t xml:space="preserve">P. V Afonine, R. W. Grosse-Kunstleve, N. Echols, J. J. Headd, N. W. Moriarty, M. Mustyakimov, T. C. Terwilliger, A. Urzhumtsev, P. H. Zwart, and P. D. Adams, “Towards automated crystallographic structure refinement with phenix.refine.,” </w:t>
      </w:r>
      <w:r w:rsidRPr="00310929">
        <w:rPr>
          <w:rFonts w:ascii="Garamond" w:hAnsi="Garamond"/>
          <w:i/>
          <w:iCs/>
          <w:noProof/>
          <w:sz w:val="22"/>
        </w:rPr>
        <w:t>Acta Crystallogr., Sect. D</w:t>
      </w:r>
      <w:r w:rsidRPr="00310929">
        <w:rPr>
          <w:rFonts w:ascii="Garamond" w:hAnsi="Garamond"/>
          <w:noProof/>
          <w:sz w:val="22"/>
        </w:rPr>
        <w:t>, vol. 68, no. 4, pp. 352–67, Apr. 2012.</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[92]</w:t>
      </w:r>
      <w:r w:rsidRPr="00310929">
        <w:rPr>
          <w:rFonts w:ascii="Garamond" w:hAnsi="Garamond"/>
          <w:noProof/>
          <w:sz w:val="22"/>
        </w:rPr>
        <w:tab/>
        <w:t xml:space="preserve">W. Humphrey, “VMD: Visual molecular dynamics,” </w:t>
      </w:r>
      <w:r w:rsidRPr="00310929">
        <w:rPr>
          <w:rFonts w:ascii="Garamond" w:hAnsi="Garamond"/>
          <w:i/>
          <w:iCs/>
          <w:noProof/>
          <w:sz w:val="22"/>
        </w:rPr>
        <w:t>J. Mol. Graph.</w:t>
      </w:r>
      <w:r w:rsidRPr="00310929">
        <w:rPr>
          <w:rFonts w:ascii="Garamond" w:hAnsi="Garamond"/>
          <w:noProof/>
          <w:sz w:val="22"/>
        </w:rPr>
        <w:t>, vol. 14, no. 1, pp. 33–38, Feb. 1996.</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[93]</w:t>
      </w:r>
      <w:r w:rsidRPr="00310929">
        <w:rPr>
          <w:rFonts w:ascii="Garamond" w:hAnsi="Garamond"/>
          <w:noProof/>
          <w:sz w:val="22"/>
        </w:rPr>
        <w:tab/>
        <w:t xml:space="preserve">S. McNicholas, E. Potterton, K. S. Wilson, and M. E. M. Noble, “Presenting your structures: the CCP4mg molecular-graphics software.,” </w:t>
      </w:r>
      <w:r w:rsidRPr="00310929">
        <w:rPr>
          <w:rFonts w:ascii="Garamond" w:hAnsi="Garamond"/>
          <w:i/>
          <w:iCs/>
          <w:noProof/>
          <w:sz w:val="22"/>
        </w:rPr>
        <w:t>Acta Crystallogr., Sect. D</w:t>
      </w:r>
      <w:r w:rsidRPr="00310929">
        <w:rPr>
          <w:rFonts w:ascii="Garamond" w:hAnsi="Garamond"/>
          <w:noProof/>
          <w:sz w:val="22"/>
        </w:rPr>
        <w:t>, vol. 67, pp. 386–94, Apr. 2011.</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[94]</w:t>
      </w:r>
      <w:r w:rsidRPr="00310929">
        <w:rPr>
          <w:rFonts w:ascii="Garamond" w:hAnsi="Garamond"/>
          <w:noProof/>
          <w:sz w:val="22"/>
        </w:rPr>
        <w:tab/>
        <w:t xml:space="preserve">M. D. Winn, C. C. Ballard, K. D. Cowtan, E. J. Dodson, P. Emsley, P. R. Evans, R. M. Keegan, E. B. Krissinel, A. G. W. Leslie, A. McCoy, S. J. McNicholas, G. N. Murshudov, N. S. Pannu, E. A. Potterton, H. R. Powell, R. J. Read, A. Vagin, and K. S. Wilson, “Overview of the CCP4 suite and current developments.,” </w:t>
      </w:r>
      <w:r w:rsidRPr="00310929">
        <w:rPr>
          <w:rFonts w:ascii="Garamond" w:hAnsi="Garamond"/>
          <w:i/>
          <w:iCs/>
          <w:noProof/>
          <w:sz w:val="22"/>
        </w:rPr>
        <w:t>Acta Crystallogr., Sect. D</w:t>
      </w:r>
      <w:r w:rsidRPr="00310929">
        <w:rPr>
          <w:rFonts w:ascii="Garamond" w:hAnsi="Garamond"/>
          <w:noProof/>
          <w:sz w:val="22"/>
        </w:rPr>
        <w:t>, vol. 67, pp. 235–42, Apr. 2011.</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[95]</w:t>
      </w:r>
      <w:r w:rsidRPr="00310929">
        <w:rPr>
          <w:rFonts w:ascii="Garamond" w:hAnsi="Garamond"/>
          <w:noProof/>
          <w:sz w:val="22"/>
        </w:rPr>
        <w:tab/>
        <w:t xml:space="preserve">R. C. Agarwal, “A new least-squares refinement technique based on the fast Fourier transform algorithm,” </w:t>
      </w:r>
      <w:r w:rsidRPr="00310929">
        <w:rPr>
          <w:rFonts w:ascii="Garamond" w:hAnsi="Garamond"/>
          <w:i/>
          <w:iCs/>
          <w:noProof/>
          <w:sz w:val="22"/>
        </w:rPr>
        <w:t>Acta Crystallogr., Sect. A</w:t>
      </w:r>
      <w:r w:rsidRPr="00310929">
        <w:rPr>
          <w:rFonts w:ascii="Garamond" w:hAnsi="Garamond"/>
          <w:noProof/>
          <w:sz w:val="22"/>
        </w:rPr>
        <w:t>, vol. 34, pp. 791–809, Sep. 1978.</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[96]</w:t>
      </w:r>
      <w:r w:rsidRPr="00310929">
        <w:rPr>
          <w:rFonts w:ascii="Garamond" w:hAnsi="Garamond"/>
          <w:noProof/>
          <w:sz w:val="22"/>
        </w:rPr>
        <w:tab/>
        <w:t xml:space="preserve">P. L. Howell and G. D. Smith, “Identification of heavy-atom derivatives by normal probability methods,” </w:t>
      </w:r>
      <w:r w:rsidRPr="00310929">
        <w:rPr>
          <w:rFonts w:ascii="Garamond" w:hAnsi="Garamond"/>
          <w:i/>
          <w:iCs/>
          <w:noProof/>
          <w:sz w:val="22"/>
        </w:rPr>
        <w:t>J. Appl. Crystallogr.</w:t>
      </w:r>
      <w:r w:rsidRPr="00310929">
        <w:rPr>
          <w:rFonts w:ascii="Garamond" w:hAnsi="Garamond"/>
          <w:noProof/>
          <w:sz w:val="22"/>
        </w:rPr>
        <w:t>, vol. 25, no. 1, pp. 81–86, Feb. 1992.</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[97]</w:t>
      </w:r>
      <w:r w:rsidRPr="00310929">
        <w:rPr>
          <w:rFonts w:ascii="Garamond" w:hAnsi="Garamond"/>
          <w:noProof/>
          <w:sz w:val="22"/>
        </w:rPr>
        <w:tab/>
        <w:t xml:space="preserve">A. T. Brünger, “Assessment of phase accuracy by cross validation: the free R value. Methods and applications.,” </w:t>
      </w:r>
      <w:r w:rsidRPr="00310929">
        <w:rPr>
          <w:rFonts w:ascii="Garamond" w:hAnsi="Garamond"/>
          <w:i/>
          <w:iCs/>
          <w:noProof/>
          <w:sz w:val="22"/>
        </w:rPr>
        <w:t>Acta Crystallogr., Sect. D</w:t>
      </w:r>
      <w:r w:rsidRPr="00310929">
        <w:rPr>
          <w:rFonts w:ascii="Garamond" w:hAnsi="Garamond"/>
          <w:noProof/>
          <w:sz w:val="22"/>
        </w:rPr>
        <w:t>, vol. 49, pp. 24–36, Jan. 1993.</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[98]</w:t>
      </w:r>
      <w:r w:rsidRPr="00310929">
        <w:rPr>
          <w:rFonts w:ascii="Garamond" w:hAnsi="Garamond"/>
          <w:noProof/>
          <w:sz w:val="22"/>
        </w:rPr>
        <w:tab/>
        <w:t xml:space="preserve">G. J. Kleywegt, “Separating model optimization and model validation in statistical cross-validation as applied to crystallography,” </w:t>
      </w:r>
      <w:r w:rsidRPr="00310929">
        <w:rPr>
          <w:rFonts w:ascii="Garamond" w:hAnsi="Garamond"/>
          <w:i/>
          <w:iCs/>
          <w:noProof/>
          <w:sz w:val="22"/>
        </w:rPr>
        <w:t>Acta Crystallogr., Sect. D</w:t>
      </w:r>
      <w:r w:rsidRPr="00310929">
        <w:rPr>
          <w:rFonts w:ascii="Garamond" w:hAnsi="Garamond"/>
          <w:noProof/>
          <w:sz w:val="22"/>
        </w:rPr>
        <w:t>, vol. 63, no. 9, pp. 939–940, Sep. 2007.</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[99]</w:t>
      </w:r>
      <w:r w:rsidRPr="00310929">
        <w:rPr>
          <w:rFonts w:ascii="Garamond" w:hAnsi="Garamond"/>
          <w:noProof/>
          <w:sz w:val="22"/>
        </w:rPr>
        <w:tab/>
        <w:t xml:space="preserve">L. A. Baez and P. Clancy, “Existence of a density maximum in extended simple point charge water,” </w:t>
      </w:r>
      <w:r w:rsidRPr="00310929">
        <w:rPr>
          <w:rFonts w:ascii="Garamond" w:hAnsi="Garamond"/>
          <w:i/>
          <w:iCs/>
          <w:noProof/>
          <w:sz w:val="22"/>
        </w:rPr>
        <w:t>J. Chem. Phys.</w:t>
      </w:r>
      <w:r w:rsidRPr="00310929">
        <w:rPr>
          <w:rFonts w:ascii="Garamond" w:hAnsi="Garamond"/>
          <w:noProof/>
          <w:sz w:val="22"/>
        </w:rPr>
        <w:t>, vol. 101, no. 11, p. 9837, Dec. 1994.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[100]</w:t>
      </w:r>
      <w:r w:rsidRPr="00310929">
        <w:rPr>
          <w:rFonts w:ascii="Garamond" w:hAnsi="Garamond"/>
          <w:noProof/>
          <w:sz w:val="22"/>
        </w:rPr>
        <w:tab/>
        <w:t xml:space="preserve">A. D. Scouras and V. Daggett, “The Dynameomics rotamer library: amino acid side chain conformations and dynamics from comprehensive molecular dynamics simulations in water.,” </w:t>
      </w:r>
      <w:r w:rsidRPr="00310929">
        <w:rPr>
          <w:rFonts w:ascii="Garamond" w:hAnsi="Garamond"/>
          <w:i/>
          <w:iCs/>
          <w:noProof/>
          <w:sz w:val="22"/>
        </w:rPr>
        <w:t>Protein Sci.</w:t>
      </w:r>
      <w:r w:rsidRPr="00310929">
        <w:rPr>
          <w:rFonts w:ascii="Garamond" w:hAnsi="Garamond"/>
          <w:noProof/>
          <w:sz w:val="22"/>
        </w:rPr>
        <w:t>, vol. 20, no. 2, pp. 341–52, Feb. 2011.</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[101]</w:t>
      </w:r>
      <w:r w:rsidRPr="00310929">
        <w:rPr>
          <w:rFonts w:ascii="Garamond" w:hAnsi="Garamond"/>
          <w:noProof/>
          <w:sz w:val="22"/>
        </w:rPr>
        <w:tab/>
        <w:t xml:space="preserve">K. Modig, E. Liepinsh, G. Otting, and B. Halle, “Dynamics of protein and peptide hydration.,” </w:t>
      </w:r>
      <w:r w:rsidRPr="00310929">
        <w:rPr>
          <w:rFonts w:ascii="Garamond" w:hAnsi="Garamond"/>
          <w:i/>
          <w:iCs/>
          <w:noProof/>
          <w:sz w:val="22"/>
        </w:rPr>
        <w:t>J. Am. Chem. Soc.</w:t>
      </w:r>
      <w:r w:rsidRPr="00310929">
        <w:rPr>
          <w:rFonts w:ascii="Garamond" w:hAnsi="Garamond"/>
          <w:noProof/>
          <w:sz w:val="22"/>
        </w:rPr>
        <w:t>, vol. 126, no. 1, pp. 102–14, Jan. 2004.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[102]</w:t>
      </w:r>
      <w:r w:rsidRPr="00310929">
        <w:rPr>
          <w:rFonts w:ascii="Garamond" w:hAnsi="Garamond"/>
          <w:noProof/>
          <w:sz w:val="22"/>
        </w:rPr>
        <w:tab/>
        <w:t xml:space="preserve">B. Halle, “Cross-relaxation between macromolecular and solvent spins: The role of long-range dipole couplings,” </w:t>
      </w:r>
      <w:r w:rsidRPr="00310929">
        <w:rPr>
          <w:rFonts w:ascii="Garamond" w:hAnsi="Garamond"/>
          <w:i/>
          <w:iCs/>
          <w:noProof/>
          <w:sz w:val="22"/>
        </w:rPr>
        <w:t>J. Chem. Phys.</w:t>
      </w:r>
      <w:r w:rsidRPr="00310929">
        <w:rPr>
          <w:rFonts w:ascii="Garamond" w:hAnsi="Garamond"/>
          <w:noProof/>
          <w:sz w:val="22"/>
        </w:rPr>
        <w:t>, vol. 119, no. 23, p. 12372, Dec. 2003.</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[103]</w:t>
      </w:r>
      <w:r w:rsidRPr="00310929">
        <w:rPr>
          <w:rFonts w:ascii="Garamond" w:hAnsi="Garamond"/>
          <w:noProof/>
          <w:sz w:val="22"/>
        </w:rPr>
        <w:tab/>
        <w:t xml:space="preserve">A. Lesage, L. Emsley, F. Penin, and A. Böckmann, “Investigation of dipolar-mediated water-protein interactions in microcrystalline Crh by solid-state NMR spectroscopy.,” </w:t>
      </w:r>
      <w:r w:rsidRPr="00310929">
        <w:rPr>
          <w:rFonts w:ascii="Garamond" w:hAnsi="Garamond"/>
          <w:i/>
          <w:iCs/>
          <w:noProof/>
          <w:sz w:val="22"/>
        </w:rPr>
        <w:t>J. Am. Chem. Soc.</w:t>
      </w:r>
      <w:r w:rsidRPr="00310929">
        <w:rPr>
          <w:rFonts w:ascii="Garamond" w:hAnsi="Garamond"/>
          <w:noProof/>
          <w:sz w:val="22"/>
        </w:rPr>
        <w:t>, vol. 128, no. 25, pp. 8246–55, Jun. 2006.</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[104]</w:t>
      </w:r>
      <w:r w:rsidRPr="00310929">
        <w:rPr>
          <w:rFonts w:ascii="Garamond" w:hAnsi="Garamond"/>
          <w:noProof/>
          <w:sz w:val="22"/>
        </w:rPr>
        <w:tab/>
        <w:t xml:space="preserve">K. A. Dill, “Dominant forces in protein folding,” </w:t>
      </w:r>
      <w:r w:rsidRPr="00310929">
        <w:rPr>
          <w:rFonts w:ascii="Garamond" w:hAnsi="Garamond"/>
          <w:i/>
          <w:iCs/>
          <w:noProof/>
          <w:sz w:val="22"/>
        </w:rPr>
        <w:t>Biochemistry</w:t>
      </w:r>
      <w:r w:rsidRPr="00310929">
        <w:rPr>
          <w:rFonts w:ascii="Garamond" w:hAnsi="Garamond"/>
          <w:noProof/>
          <w:sz w:val="22"/>
        </w:rPr>
        <w:t>, vol. 29, no. 31, pp. 7133–7155, Aug. 1990.</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[105]</w:t>
      </w:r>
      <w:r w:rsidRPr="00310929">
        <w:rPr>
          <w:rFonts w:ascii="Garamond" w:hAnsi="Garamond"/>
          <w:noProof/>
          <w:sz w:val="22"/>
        </w:rPr>
        <w:tab/>
        <w:t xml:space="preserve">O. F. Lange, D. van der Spoel, and B. L. de Groot, “Scrutinizing molecular mechanics force fields on the submicrosecond timescale with NMR data.,” </w:t>
      </w:r>
      <w:r w:rsidRPr="00310929">
        <w:rPr>
          <w:rFonts w:ascii="Garamond" w:hAnsi="Garamond"/>
          <w:i/>
          <w:iCs/>
          <w:noProof/>
          <w:sz w:val="22"/>
        </w:rPr>
        <w:t>Biophys. J.</w:t>
      </w:r>
      <w:r w:rsidRPr="00310929">
        <w:rPr>
          <w:rFonts w:ascii="Garamond" w:hAnsi="Garamond"/>
          <w:noProof/>
          <w:sz w:val="22"/>
        </w:rPr>
        <w:t>, vol. 99, no. 2, pp. 647–55, Jul. 2010.</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[106]</w:t>
      </w:r>
      <w:r w:rsidRPr="00310929">
        <w:rPr>
          <w:rFonts w:ascii="Garamond" w:hAnsi="Garamond"/>
          <w:noProof/>
          <w:sz w:val="22"/>
        </w:rPr>
        <w:tab/>
        <w:t xml:space="preserve">T. Kortemme, A. V. Morozov, and D. Baker, “An Orientation-dependent Hydrogen Bonding Potential Improves Prediction of Specificity and Structure for Proteins and Protein–Protein Complexes,” </w:t>
      </w:r>
      <w:r w:rsidRPr="00310929">
        <w:rPr>
          <w:rFonts w:ascii="Garamond" w:hAnsi="Garamond"/>
          <w:i/>
          <w:iCs/>
          <w:noProof/>
          <w:sz w:val="22"/>
        </w:rPr>
        <w:t>J. Mol. Biol.</w:t>
      </w:r>
      <w:r w:rsidRPr="00310929">
        <w:rPr>
          <w:rFonts w:ascii="Garamond" w:hAnsi="Garamond"/>
          <w:noProof/>
          <w:sz w:val="22"/>
        </w:rPr>
        <w:t>, vol. 326, no. 4, pp. 1239–1259, Feb. 2003.</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[107]</w:t>
      </w:r>
      <w:r w:rsidRPr="00310929">
        <w:rPr>
          <w:rFonts w:ascii="Garamond" w:hAnsi="Garamond"/>
          <w:noProof/>
          <w:sz w:val="22"/>
        </w:rPr>
        <w:tab/>
        <w:t xml:space="preserve">P. Ren and J. W. Ponder, “Polarizable Atomic Multipole Water Model for Molecular Mechanics Simulation,” </w:t>
      </w:r>
      <w:r w:rsidRPr="00310929">
        <w:rPr>
          <w:rFonts w:ascii="Garamond" w:hAnsi="Garamond"/>
          <w:i/>
          <w:iCs/>
          <w:noProof/>
          <w:sz w:val="22"/>
        </w:rPr>
        <w:t>J. Phys. Chem. B</w:t>
      </w:r>
      <w:r w:rsidRPr="00310929">
        <w:rPr>
          <w:rFonts w:ascii="Garamond" w:hAnsi="Garamond"/>
          <w:noProof/>
          <w:sz w:val="22"/>
        </w:rPr>
        <w:t>, vol. 107, no. 24, pp. 5933–5947, Jun. 2003.</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[108]</w:t>
      </w:r>
      <w:r w:rsidRPr="00310929">
        <w:rPr>
          <w:rFonts w:ascii="Garamond" w:hAnsi="Garamond"/>
          <w:noProof/>
          <w:sz w:val="22"/>
        </w:rPr>
        <w:tab/>
        <w:t xml:space="preserve">A. Kuzmanic, N. S. Pannu, and B. Zagrovic, “X-ray refinement significantly underestimates the level of microscopic heterogeneity in biomolecular crystals.,” </w:t>
      </w:r>
      <w:r w:rsidRPr="00310929">
        <w:rPr>
          <w:rFonts w:ascii="Garamond" w:hAnsi="Garamond"/>
          <w:i/>
          <w:iCs/>
          <w:noProof/>
          <w:sz w:val="22"/>
        </w:rPr>
        <w:t>Nat. Commun.</w:t>
      </w:r>
      <w:r w:rsidRPr="00310929">
        <w:rPr>
          <w:rFonts w:ascii="Garamond" w:hAnsi="Garamond"/>
          <w:noProof/>
          <w:sz w:val="22"/>
        </w:rPr>
        <w:t>, vol. 5, p. 3220, Jan. 2014.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[109]</w:t>
      </w:r>
      <w:r w:rsidRPr="00310929">
        <w:rPr>
          <w:rFonts w:ascii="Garamond" w:hAnsi="Garamond"/>
          <w:noProof/>
          <w:sz w:val="22"/>
        </w:rPr>
        <w:tab/>
        <w:t xml:space="preserve">A. T. Brünger, “Free R value: Cross-validation in crystallography,” </w:t>
      </w:r>
      <w:r w:rsidRPr="00310929">
        <w:rPr>
          <w:rFonts w:ascii="Garamond" w:hAnsi="Garamond"/>
          <w:i/>
          <w:iCs/>
          <w:noProof/>
          <w:sz w:val="22"/>
        </w:rPr>
        <w:t>Methods Enzymol.</w:t>
      </w:r>
      <w:r w:rsidRPr="00310929">
        <w:rPr>
          <w:rFonts w:ascii="Garamond" w:hAnsi="Garamond"/>
          <w:noProof/>
          <w:sz w:val="22"/>
        </w:rPr>
        <w:t>, vol. 277, pp. 366–396, 1997.</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[110]</w:t>
      </w:r>
      <w:r w:rsidRPr="00310929">
        <w:rPr>
          <w:rFonts w:ascii="Garamond" w:hAnsi="Garamond"/>
          <w:noProof/>
          <w:sz w:val="22"/>
        </w:rPr>
        <w:tab/>
        <w:t xml:space="preserve">D. R. Roe and T. E. Cheatham, “PTRAJ and CPPTRAJ: software for processing and analysis of molecular dynamics trajectory data,” </w:t>
      </w:r>
      <w:r w:rsidRPr="00310929">
        <w:rPr>
          <w:rFonts w:ascii="Garamond" w:hAnsi="Garamond"/>
          <w:i/>
          <w:iCs/>
          <w:noProof/>
          <w:sz w:val="22"/>
        </w:rPr>
        <w:t>J. Chem. Theory Comput.</w:t>
      </w:r>
      <w:r w:rsidRPr="00310929">
        <w:rPr>
          <w:rFonts w:ascii="Garamond" w:hAnsi="Garamond"/>
          <w:noProof/>
          <w:sz w:val="22"/>
        </w:rPr>
        <w:t>, vol. 9, no. 7, pp. 3084–3095, Jul. 2013.</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[111]</w:t>
      </w:r>
      <w:r w:rsidRPr="00310929">
        <w:rPr>
          <w:rFonts w:ascii="Garamond" w:hAnsi="Garamond"/>
          <w:noProof/>
          <w:sz w:val="22"/>
        </w:rPr>
        <w:tab/>
        <w:t xml:space="preserve">J. M. Holton, S. Classen, K. A. Frankel, and J. A. Tainer, “The R-factor gap in macromolecular crystallography: an untapped potential for insights on accurate structures.,” </w:t>
      </w:r>
      <w:r w:rsidRPr="00310929">
        <w:rPr>
          <w:rFonts w:ascii="Garamond" w:hAnsi="Garamond"/>
          <w:i/>
          <w:iCs/>
          <w:noProof/>
          <w:sz w:val="22"/>
        </w:rPr>
        <w:t>FEBS J.</w:t>
      </w:r>
      <w:r w:rsidRPr="00310929">
        <w:rPr>
          <w:rFonts w:ascii="Garamond" w:hAnsi="Garamond"/>
          <w:noProof/>
          <w:sz w:val="22"/>
        </w:rPr>
        <w:t>, vol. 281, no. 18, pp. 4046–60, Sep. 2014.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[112]</w:t>
      </w:r>
      <w:r w:rsidRPr="00310929">
        <w:rPr>
          <w:rFonts w:ascii="Garamond" w:hAnsi="Garamond"/>
          <w:noProof/>
          <w:sz w:val="22"/>
        </w:rPr>
        <w:tab/>
        <w:t xml:space="preserve">K. Henzler-Wildman and D. Kern, “Dynamic personalities of proteins.,” </w:t>
      </w:r>
      <w:r w:rsidRPr="00310929">
        <w:rPr>
          <w:rFonts w:ascii="Garamond" w:hAnsi="Garamond"/>
          <w:i/>
          <w:iCs/>
          <w:noProof/>
          <w:sz w:val="22"/>
        </w:rPr>
        <w:t>Nature</w:t>
      </w:r>
      <w:r w:rsidRPr="00310929">
        <w:rPr>
          <w:rFonts w:ascii="Garamond" w:hAnsi="Garamond"/>
          <w:noProof/>
          <w:sz w:val="22"/>
        </w:rPr>
        <w:t>, vol. 450, no. 7172, pp. 964–72, Dec. 2007.</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[113]</w:t>
      </w:r>
      <w:r w:rsidRPr="00310929">
        <w:rPr>
          <w:rFonts w:ascii="Garamond" w:hAnsi="Garamond"/>
          <w:noProof/>
          <w:sz w:val="22"/>
        </w:rPr>
        <w:tab/>
        <w:t xml:space="preserve">D. Kern and E. R. Zuiderweg, “The role of dynamics in allosteric regulation,” </w:t>
      </w:r>
      <w:r w:rsidRPr="00310929">
        <w:rPr>
          <w:rFonts w:ascii="Garamond" w:hAnsi="Garamond"/>
          <w:i/>
          <w:iCs/>
          <w:noProof/>
          <w:sz w:val="22"/>
        </w:rPr>
        <w:t>Curr. Opin. Struct. Biol.</w:t>
      </w:r>
      <w:r w:rsidRPr="00310929">
        <w:rPr>
          <w:rFonts w:ascii="Garamond" w:hAnsi="Garamond"/>
          <w:noProof/>
          <w:sz w:val="22"/>
        </w:rPr>
        <w:t>, vol. 13, no. 6, pp. 748–757, Dec. 2003.</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[114]</w:t>
      </w:r>
      <w:r w:rsidRPr="00310929">
        <w:rPr>
          <w:rFonts w:ascii="Garamond" w:hAnsi="Garamond"/>
          <w:noProof/>
          <w:sz w:val="22"/>
        </w:rPr>
        <w:tab/>
        <w:t xml:space="preserve">C.-J. Tsai, A. Del Sol, and R. Nussinov, “Protein allostery, signal transmission and dynamics: a classification scheme of allosteric mechanisms.,” </w:t>
      </w:r>
      <w:r w:rsidRPr="00310929">
        <w:rPr>
          <w:rFonts w:ascii="Garamond" w:hAnsi="Garamond"/>
          <w:i/>
          <w:iCs/>
          <w:noProof/>
          <w:sz w:val="22"/>
        </w:rPr>
        <w:t>Mol. Biosyst.</w:t>
      </w:r>
      <w:r w:rsidRPr="00310929">
        <w:rPr>
          <w:rFonts w:ascii="Garamond" w:hAnsi="Garamond"/>
          <w:noProof/>
          <w:sz w:val="22"/>
        </w:rPr>
        <w:t>, vol. 5, no. 3, pp. 207–16, Mar. 2009.</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[115]</w:t>
      </w:r>
      <w:r w:rsidRPr="00310929">
        <w:rPr>
          <w:rFonts w:ascii="Garamond" w:hAnsi="Garamond"/>
          <w:noProof/>
          <w:sz w:val="22"/>
        </w:rPr>
        <w:tab/>
        <w:t xml:space="preserve">K. K. Frederick, M. S. Marlow, K. G. Valentine, and A. J. Wand, “Conformational entropy in molecular recognition by proteins.,” </w:t>
      </w:r>
      <w:r w:rsidRPr="00310929">
        <w:rPr>
          <w:rFonts w:ascii="Garamond" w:hAnsi="Garamond"/>
          <w:i/>
          <w:iCs/>
          <w:noProof/>
          <w:sz w:val="22"/>
        </w:rPr>
        <w:t>Nature</w:t>
      </w:r>
      <w:r w:rsidRPr="00310929">
        <w:rPr>
          <w:rFonts w:ascii="Garamond" w:hAnsi="Garamond"/>
          <w:noProof/>
          <w:sz w:val="22"/>
        </w:rPr>
        <w:t>, vol. 448, no. 7151, pp. 325–9, Jul. 2007.</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[116]</w:t>
      </w:r>
      <w:r w:rsidRPr="00310929">
        <w:rPr>
          <w:rFonts w:ascii="Garamond" w:hAnsi="Garamond"/>
          <w:noProof/>
          <w:sz w:val="22"/>
        </w:rPr>
        <w:tab/>
        <w:t xml:space="preserve">A. Schmidt and V. S. Lamzin, “Extraction of functional motion in trypsin crystal structures.,” </w:t>
      </w:r>
      <w:r w:rsidRPr="00310929">
        <w:rPr>
          <w:rFonts w:ascii="Garamond" w:hAnsi="Garamond"/>
          <w:i/>
          <w:iCs/>
          <w:noProof/>
          <w:sz w:val="22"/>
        </w:rPr>
        <w:t>Acta Crystallogr., Sect. D</w:t>
      </w:r>
      <w:r w:rsidRPr="00310929">
        <w:rPr>
          <w:rFonts w:ascii="Garamond" w:hAnsi="Garamond"/>
          <w:noProof/>
          <w:sz w:val="22"/>
        </w:rPr>
        <w:t>, vol. 61, no. 8, pp. 1132–9, Aug. 2005.</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[117]</w:t>
      </w:r>
      <w:r w:rsidRPr="00310929">
        <w:rPr>
          <w:rFonts w:ascii="Garamond" w:hAnsi="Garamond"/>
          <w:noProof/>
          <w:sz w:val="22"/>
        </w:rPr>
        <w:tab/>
        <w:t xml:space="preserve">J. E. Kohn, P. V Afonine, J. Z. Ruscio, P. D. Adams, and T. Head-Gordon, “Evidence of functional protein dynamics from X-ray crystallographic ensembles.,” </w:t>
      </w:r>
      <w:r w:rsidRPr="00310929">
        <w:rPr>
          <w:rFonts w:ascii="Garamond" w:hAnsi="Garamond"/>
          <w:i/>
          <w:iCs/>
          <w:noProof/>
          <w:sz w:val="22"/>
        </w:rPr>
        <w:t>PLoS Comput. Biol.</w:t>
      </w:r>
      <w:r w:rsidRPr="00310929">
        <w:rPr>
          <w:rFonts w:ascii="Garamond" w:hAnsi="Garamond"/>
          <w:noProof/>
          <w:sz w:val="22"/>
        </w:rPr>
        <w:t>, vol. 6, no. 8, p. e1000911, Jan. 2010.</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[118]</w:t>
      </w:r>
      <w:r w:rsidRPr="00310929">
        <w:rPr>
          <w:rFonts w:ascii="Garamond" w:hAnsi="Garamond"/>
          <w:noProof/>
          <w:sz w:val="22"/>
        </w:rPr>
        <w:tab/>
        <w:t xml:space="preserve">B. Halle, “Flexibility and packing in proteins,” </w:t>
      </w:r>
      <w:r w:rsidRPr="00310929">
        <w:rPr>
          <w:rFonts w:ascii="Garamond" w:hAnsi="Garamond"/>
          <w:i/>
          <w:iCs/>
          <w:noProof/>
          <w:sz w:val="22"/>
        </w:rPr>
        <w:t>Proc. Natl. Acad. Sci. U. S. A.</w:t>
      </w:r>
      <w:r w:rsidRPr="00310929">
        <w:rPr>
          <w:rFonts w:ascii="Garamond" w:hAnsi="Garamond"/>
          <w:noProof/>
          <w:sz w:val="22"/>
        </w:rPr>
        <w:t>, vol. 99, no. 3, pp. 1274–1279, Jan. 2002.</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[119]</w:t>
      </w:r>
      <w:r w:rsidRPr="00310929">
        <w:rPr>
          <w:rFonts w:ascii="Garamond" w:hAnsi="Garamond"/>
          <w:noProof/>
          <w:sz w:val="22"/>
        </w:rPr>
        <w:tab/>
        <w:t xml:space="preserve">M. A. DePristo, P. I. de Bakker, and T. L. Blundell, “Heterogeneity and inaccuracy in protein structures solved by X-ray crystallography,” </w:t>
      </w:r>
      <w:r w:rsidRPr="00310929">
        <w:rPr>
          <w:rFonts w:ascii="Garamond" w:hAnsi="Garamond"/>
          <w:i/>
          <w:iCs/>
          <w:noProof/>
          <w:sz w:val="22"/>
        </w:rPr>
        <w:t>Structure</w:t>
      </w:r>
      <w:r w:rsidRPr="00310929">
        <w:rPr>
          <w:rFonts w:ascii="Garamond" w:hAnsi="Garamond"/>
          <w:noProof/>
          <w:sz w:val="22"/>
        </w:rPr>
        <w:t>, vol. 12, no. 5, pp. 831–838, 2004.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[120]</w:t>
      </w:r>
      <w:r w:rsidRPr="00310929">
        <w:rPr>
          <w:rFonts w:ascii="Garamond" w:hAnsi="Garamond"/>
          <w:noProof/>
          <w:sz w:val="22"/>
        </w:rPr>
        <w:tab/>
        <w:t xml:space="preserve">H. van den Bedem, A. Dhanik, J. C. Latombe, and A. M. Deacon, “Modeling discrete heterogeneity in X-ray diffraction data by fitting multi-conformers.,” </w:t>
      </w:r>
      <w:r w:rsidRPr="00310929">
        <w:rPr>
          <w:rFonts w:ascii="Garamond" w:hAnsi="Garamond"/>
          <w:i/>
          <w:iCs/>
          <w:noProof/>
          <w:sz w:val="22"/>
        </w:rPr>
        <w:t>Acta Crystallogr., Sect. D</w:t>
      </w:r>
      <w:r w:rsidRPr="00310929">
        <w:rPr>
          <w:rFonts w:ascii="Garamond" w:hAnsi="Garamond"/>
          <w:noProof/>
          <w:sz w:val="22"/>
        </w:rPr>
        <w:t>, vol. 65, no. 10, pp. 1107–17, Oct. 2009.</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[121]</w:t>
      </w:r>
      <w:r w:rsidRPr="00310929">
        <w:rPr>
          <w:rFonts w:ascii="Garamond" w:hAnsi="Garamond"/>
          <w:noProof/>
          <w:sz w:val="22"/>
        </w:rPr>
        <w:tab/>
        <w:t xml:space="preserve">P. T. Lang, J. M. Holton, J. S. Fraser, and T. Alber, “Protein structural ensembles are revealed by redefining X-ray electron density noise.,” </w:t>
      </w:r>
      <w:r w:rsidRPr="00310929">
        <w:rPr>
          <w:rFonts w:ascii="Garamond" w:hAnsi="Garamond"/>
          <w:i/>
          <w:iCs/>
          <w:noProof/>
          <w:sz w:val="22"/>
        </w:rPr>
        <w:t>Proc. Natl. Acad. Sci. U. S. A.</w:t>
      </w:r>
      <w:r w:rsidRPr="00310929">
        <w:rPr>
          <w:rFonts w:ascii="Garamond" w:hAnsi="Garamond"/>
          <w:noProof/>
          <w:sz w:val="22"/>
        </w:rPr>
        <w:t>, vol. 111, no. 1, pp. 237–42, Jan. 2014.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[122]</w:t>
      </w:r>
      <w:r w:rsidRPr="00310929">
        <w:rPr>
          <w:rFonts w:ascii="Garamond" w:hAnsi="Garamond"/>
          <w:noProof/>
          <w:sz w:val="22"/>
        </w:rPr>
        <w:tab/>
        <w:t xml:space="preserve">Z. Ren, P. W. Y. Chan, K. Moffat, E. F. Pai, W. E. Royer, V. Šrajer, and X. Yang, “Resolution of structural heterogeneity in dynamic crystallography.,” </w:t>
      </w:r>
      <w:r w:rsidRPr="00310929">
        <w:rPr>
          <w:rFonts w:ascii="Garamond" w:hAnsi="Garamond"/>
          <w:i/>
          <w:iCs/>
          <w:noProof/>
          <w:sz w:val="22"/>
        </w:rPr>
        <w:t>Acta Crystallogr., Sect. D</w:t>
      </w:r>
      <w:r w:rsidRPr="00310929">
        <w:rPr>
          <w:rFonts w:ascii="Garamond" w:hAnsi="Garamond"/>
          <w:noProof/>
          <w:sz w:val="22"/>
        </w:rPr>
        <w:t>, vol. 69, no. 6, pp. 946–59, Jun. 2013.</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[123]</w:t>
      </w:r>
      <w:r w:rsidRPr="00310929">
        <w:rPr>
          <w:rFonts w:ascii="Garamond" w:hAnsi="Garamond"/>
          <w:noProof/>
          <w:sz w:val="22"/>
        </w:rPr>
        <w:tab/>
        <w:t xml:space="preserve">H. Heldenbrand, P. A. Janowski, G. Giambaşu, T. J. Giese, J. E. Wedekind, and D. M. York, “Evidence for the role of active site residues in the hairpin ribozyme from molecular simulations along the reaction path.,” </w:t>
      </w:r>
      <w:r w:rsidRPr="00310929">
        <w:rPr>
          <w:rFonts w:ascii="Garamond" w:hAnsi="Garamond"/>
          <w:i/>
          <w:iCs/>
          <w:noProof/>
          <w:sz w:val="22"/>
        </w:rPr>
        <w:t>J. Am. Chem. Soc.</w:t>
      </w:r>
      <w:r w:rsidRPr="00310929">
        <w:rPr>
          <w:rFonts w:ascii="Garamond" w:hAnsi="Garamond"/>
          <w:noProof/>
          <w:sz w:val="22"/>
        </w:rPr>
        <w:t>, vol. 136, no. 22, pp. 7789–92, Jun. 2014.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[124]</w:t>
      </w:r>
      <w:r w:rsidRPr="00310929">
        <w:rPr>
          <w:rFonts w:ascii="Garamond" w:hAnsi="Garamond"/>
          <w:noProof/>
          <w:sz w:val="22"/>
        </w:rPr>
        <w:tab/>
        <w:t xml:space="preserve">A. T. Brünger, J. Kuriyan, and M. Karplus, “Crystallographic R factor refinement by molecular dynamics.,” </w:t>
      </w:r>
      <w:r w:rsidRPr="00310929">
        <w:rPr>
          <w:rFonts w:ascii="Garamond" w:hAnsi="Garamond"/>
          <w:i/>
          <w:iCs/>
          <w:noProof/>
          <w:sz w:val="22"/>
        </w:rPr>
        <w:t>Science</w:t>
      </w:r>
      <w:r w:rsidRPr="00310929">
        <w:rPr>
          <w:rFonts w:ascii="Garamond" w:hAnsi="Garamond"/>
          <w:noProof/>
          <w:sz w:val="22"/>
        </w:rPr>
        <w:t>, vol. 235, no. 4787, pp. 458–60, Jan. 1987.</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[125]</w:t>
      </w:r>
      <w:r w:rsidRPr="00310929">
        <w:rPr>
          <w:rFonts w:ascii="Garamond" w:hAnsi="Garamond"/>
          <w:noProof/>
          <w:sz w:val="22"/>
        </w:rPr>
        <w:tab/>
        <w:t xml:space="preserve">J. Hafner and W. Zheng, “All-atom modeling of anisotropic atomic fluctuations in protein crystal structures.,” </w:t>
      </w:r>
      <w:r w:rsidRPr="00310929">
        <w:rPr>
          <w:rFonts w:ascii="Garamond" w:hAnsi="Garamond"/>
          <w:i/>
          <w:iCs/>
          <w:noProof/>
          <w:sz w:val="22"/>
        </w:rPr>
        <w:t>J. Chem. Phys.</w:t>
      </w:r>
      <w:r w:rsidRPr="00310929">
        <w:rPr>
          <w:rFonts w:ascii="Garamond" w:hAnsi="Garamond"/>
          <w:noProof/>
          <w:sz w:val="22"/>
        </w:rPr>
        <w:t>, vol. 135, no. 14, p. 144114, Oct. 2011.</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[126]</w:t>
      </w:r>
      <w:r w:rsidRPr="00310929">
        <w:rPr>
          <w:rFonts w:ascii="Garamond" w:hAnsi="Garamond"/>
          <w:noProof/>
          <w:sz w:val="22"/>
        </w:rPr>
        <w:tab/>
        <w:t xml:space="preserve">F. Avbelj, J. Moult, D. H. Kitson, M. N. G. James, and A. T. Hagler, “Molecular dynamics study of the structure and dynamics of a protein molecule in a crystalline ionic environment, Streptomyces griseus protease A,” </w:t>
      </w:r>
      <w:r w:rsidRPr="00310929">
        <w:rPr>
          <w:rFonts w:ascii="Garamond" w:hAnsi="Garamond"/>
          <w:i/>
          <w:iCs/>
          <w:noProof/>
          <w:sz w:val="22"/>
        </w:rPr>
        <w:t>Biochemistry</w:t>
      </w:r>
      <w:r w:rsidRPr="00310929">
        <w:rPr>
          <w:rFonts w:ascii="Garamond" w:hAnsi="Garamond"/>
          <w:noProof/>
          <w:sz w:val="22"/>
        </w:rPr>
        <w:t>, vol. 29, no. 37, pp. 8658–8676, Sep. 1990.</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[127]</w:t>
      </w:r>
      <w:r w:rsidRPr="00310929">
        <w:rPr>
          <w:rFonts w:ascii="Garamond" w:hAnsi="Garamond"/>
          <w:noProof/>
          <w:sz w:val="22"/>
        </w:rPr>
        <w:tab/>
        <w:t xml:space="preserve">D. H. Kitson and A. T. Hagler, “Theoretical studies of the structure and molecular dynamics of a peptide crystal,” </w:t>
      </w:r>
      <w:r w:rsidRPr="00310929">
        <w:rPr>
          <w:rFonts w:ascii="Garamond" w:hAnsi="Garamond"/>
          <w:i/>
          <w:iCs/>
          <w:noProof/>
          <w:sz w:val="22"/>
        </w:rPr>
        <w:t>Biochemistry</w:t>
      </w:r>
      <w:r w:rsidRPr="00310929">
        <w:rPr>
          <w:rFonts w:ascii="Garamond" w:hAnsi="Garamond"/>
          <w:noProof/>
          <w:sz w:val="22"/>
        </w:rPr>
        <w:t>, vol. 27, no. 14, pp. 5246–5257, Jul. 1988.</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[128]</w:t>
      </w:r>
      <w:r w:rsidRPr="00310929">
        <w:rPr>
          <w:rFonts w:ascii="Garamond" w:hAnsi="Garamond"/>
          <w:noProof/>
          <w:sz w:val="22"/>
        </w:rPr>
        <w:tab/>
        <w:t xml:space="preserve">J. Lautz, H. Kessler, R. Kaptein, and W. F. van Gunsteren, “Molecular dynamics simulations of cyclosporin A: the crystal structure and dynamic modelling of a structure in apolar solution based on NMR data.,” </w:t>
      </w:r>
      <w:r w:rsidRPr="00310929">
        <w:rPr>
          <w:rFonts w:ascii="Garamond" w:hAnsi="Garamond"/>
          <w:i/>
          <w:iCs/>
          <w:noProof/>
          <w:sz w:val="22"/>
        </w:rPr>
        <w:t>J. Comput. Aided. Mol. Des.</w:t>
      </w:r>
      <w:r w:rsidRPr="00310929">
        <w:rPr>
          <w:rFonts w:ascii="Garamond" w:hAnsi="Garamond"/>
          <w:noProof/>
          <w:sz w:val="22"/>
        </w:rPr>
        <w:t>, vol. 1, no. 3, pp. 219–41, Oct. 1987.</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[129]</w:t>
      </w:r>
      <w:r w:rsidRPr="00310929">
        <w:rPr>
          <w:rFonts w:ascii="Garamond" w:hAnsi="Garamond"/>
          <w:noProof/>
          <w:sz w:val="22"/>
        </w:rPr>
        <w:tab/>
        <w:t xml:space="preserve">D. Vitkup, D. Ringe, M. Karplus, and G. A. Petsko, “Why protein R-factors are so large: a self-consistent analysis.,” </w:t>
      </w:r>
      <w:r w:rsidRPr="00310929">
        <w:rPr>
          <w:rFonts w:ascii="Garamond" w:hAnsi="Garamond"/>
          <w:i/>
          <w:iCs/>
          <w:noProof/>
          <w:sz w:val="22"/>
        </w:rPr>
        <w:t>Proteins</w:t>
      </w:r>
      <w:r w:rsidRPr="00310929">
        <w:rPr>
          <w:rFonts w:ascii="Garamond" w:hAnsi="Garamond"/>
          <w:noProof/>
          <w:sz w:val="22"/>
        </w:rPr>
        <w:t>, vol. 46, no. 4, pp. 345–54, Mar. 2002.</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[130]</w:t>
      </w:r>
      <w:r w:rsidRPr="00310929">
        <w:rPr>
          <w:rFonts w:ascii="Garamond" w:hAnsi="Garamond"/>
          <w:noProof/>
          <w:sz w:val="22"/>
        </w:rPr>
        <w:tab/>
        <w:t xml:space="preserve">D. M. York, A. Wlodawer, L. G. Pedersen, and T. A. Darden, “Atomic-level accuracy in simulations of large protein crystals.,” </w:t>
      </w:r>
      <w:r w:rsidRPr="00310929">
        <w:rPr>
          <w:rFonts w:ascii="Garamond" w:hAnsi="Garamond"/>
          <w:i/>
          <w:iCs/>
          <w:noProof/>
          <w:sz w:val="22"/>
        </w:rPr>
        <w:t>Proc. Natl. Acad. Sci. U. S. A.</w:t>
      </w:r>
      <w:r w:rsidRPr="00310929">
        <w:rPr>
          <w:rFonts w:ascii="Garamond" w:hAnsi="Garamond"/>
          <w:noProof/>
          <w:sz w:val="22"/>
        </w:rPr>
        <w:t>, vol. 91, no. 18, pp. 8715–8718, Aug. 1994.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[131]</w:t>
      </w:r>
      <w:r w:rsidRPr="00310929">
        <w:rPr>
          <w:rFonts w:ascii="Garamond" w:hAnsi="Garamond"/>
          <w:noProof/>
          <w:sz w:val="22"/>
        </w:rPr>
        <w:tab/>
        <w:t xml:space="preserve">C. Brinkmann, M. S. Weiss, and E. Weckert, “The structure of the hexagonal crystal form of hen egg-white lysozyme.,” </w:t>
      </w:r>
      <w:r w:rsidRPr="00310929">
        <w:rPr>
          <w:rFonts w:ascii="Garamond" w:hAnsi="Garamond"/>
          <w:i/>
          <w:iCs/>
          <w:noProof/>
          <w:sz w:val="22"/>
        </w:rPr>
        <w:t>Acta Crystallogr., Sect. D</w:t>
      </w:r>
      <w:r w:rsidRPr="00310929">
        <w:rPr>
          <w:rFonts w:ascii="Garamond" w:hAnsi="Garamond"/>
          <w:noProof/>
          <w:sz w:val="22"/>
        </w:rPr>
        <w:t>, vol. 62, no. Pt 4, pp. 349–55, Apr. 2006.</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[132]</w:t>
      </w:r>
      <w:r w:rsidRPr="00310929">
        <w:rPr>
          <w:rFonts w:ascii="Garamond" w:hAnsi="Garamond"/>
          <w:noProof/>
          <w:sz w:val="22"/>
        </w:rPr>
        <w:tab/>
        <w:t xml:space="preserve">J. Held and S. van Smaalen, “The active site of hen egg-white lysozyme: flexibility and chemical bonding,” </w:t>
      </w:r>
      <w:r w:rsidRPr="00310929">
        <w:rPr>
          <w:rFonts w:ascii="Garamond" w:hAnsi="Garamond"/>
          <w:i/>
          <w:iCs/>
          <w:noProof/>
          <w:sz w:val="22"/>
        </w:rPr>
        <w:t>Acta Crystallogr., Sect. D</w:t>
      </w:r>
      <w:r w:rsidRPr="00310929">
        <w:rPr>
          <w:rFonts w:ascii="Garamond" w:hAnsi="Garamond"/>
          <w:noProof/>
          <w:sz w:val="22"/>
        </w:rPr>
        <w:t>, vol. 70, no. 4, pp. 1136–1146, Mar. 2014.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[133]</w:t>
      </w:r>
      <w:r w:rsidRPr="00310929">
        <w:rPr>
          <w:rFonts w:ascii="Garamond" w:hAnsi="Garamond"/>
          <w:noProof/>
          <w:sz w:val="22"/>
        </w:rPr>
        <w:tab/>
        <w:t xml:space="preserve">K. Harata and T. Akiba, “Structural phase transition of monoclinic crystals of hen egg-white lysozyme.,” </w:t>
      </w:r>
      <w:r w:rsidRPr="00310929">
        <w:rPr>
          <w:rFonts w:ascii="Garamond" w:hAnsi="Garamond"/>
          <w:i/>
          <w:iCs/>
          <w:noProof/>
          <w:sz w:val="22"/>
        </w:rPr>
        <w:t>Acta Crystallogr., Sect. D</w:t>
      </w:r>
      <w:r w:rsidRPr="00310929">
        <w:rPr>
          <w:rFonts w:ascii="Garamond" w:hAnsi="Garamond"/>
          <w:noProof/>
          <w:sz w:val="22"/>
        </w:rPr>
        <w:t>, vol. 62, no. Pt 4, pp. 375–82, Apr. 2006.</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[134]</w:t>
      </w:r>
      <w:r w:rsidRPr="00310929">
        <w:rPr>
          <w:rFonts w:ascii="Garamond" w:hAnsi="Garamond"/>
          <w:noProof/>
          <w:sz w:val="22"/>
        </w:rPr>
        <w:tab/>
        <w:t xml:space="preserve">P. J. Artymiuk, C. C. Blake, D. E. Grace, S. J. Oatley, D. C. Phillips, and M. J. Sternberg, “Crystallographic studies of the dynamic properties of lysozyme,” </w:t>
      </w:r>
      <w:r w:rsidRPr="00310929">
        <w:rPr>
          <w:rFonts w:ascii="Garamond" w:hAnsi="Garamond"/>
          <w:i/>
          <w:iCs/>
          <w:noProof/>
          <w:sz w:val="22"/>
        </w:rPr>
        <w:t>Nature</w:t>
      </w:r>
      <w:r w:rsidRPr="00310929">
        <w:rPr>
          <w:rFonts w:ascii="Garamond" w:hAnsi="Garamond"/>
          <w:noProof/>
          <w:sz w:val="22"/>
        </w:rPr>
        <w:t>, vol. 280, no. 5723, pp. 563–568, Aug. 1979.</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[135]</w:t>
      </w:r>
      <w:r w:rsidRPr="00310929">
        <w:rPr>
          <w:rFonts w:ascii="Garamond" w:hAnsi="Garamond"/>
          <w:noProof/>
          <w:sz w:val="22"/>
        </w:rPr>
        <w:tab/>
        <w:t xml:space="preserve">K. Hinsen, “Structural flexibility in proteins: impact of the crystal environment.,” </w:t>
      </w:r>
      <w:r w:rsidRPr="00310929">
        <w:rPr>
          <w:rFonts w:ascii="Garamond" w:hAnsi="Garamond"/>
          <w:i/>
          <w:iCs/>
          <w:noProof/>
          <w:sz w:val="22"/>
        </w:rPr>
        <w:t>Bioinformatics</w:t>
      </w:r>
      <w:r w:rsidRPr="00310929">
        <w:rPr>
          <w:rFonts w:ascii="Garamond" w:hAnsi="Garamond"/>
          <w:noProof/>
          <w:sz w:val="22"/>
        </w:rPr>
        <w:t>, vol. 24, no. 4, pp. 521–8, Feb. 2008.</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[136]</w:t>
      </w:r>
      <w:r w:rsidRPr="00310929">
        <w:rPr>
          <w:rFonts w:ascii="Garamond" w:hAnsi="Garamond"/>
          <w:noProof/>
          <w:sz w:val="22"/>
        </w:rPr>
        <w:tab/>
        <w:t xml:space="preserve">S. Hery, D. Genest, and J. C. Smith, “Fluctuation and correlation in crystalline lysozyme,” </w:t>
      </w:r>
      <w:r w:rsidRPr="00310929">
        <w:rPr>
          <w:rFonts w:ascii="Garamond" w:hAnsi="Garamond"/>
          <w:i/>
          <w:iCs/>
          <w:noProof/>
          <w:sz w:val="22"/>
        </w:rPr>
        <w:t>J. Chem. Inf. Model.</w:t>
      </w:r>
      <w:r w:rsidRPr="00310929">
        <w:rPr>
          <w:rFonts w:ascii="Garamond" w:hAnsi="Garamond"/>
          <w:noProof/>
          <w:sz w:val="22"/>
        </w:rPr>
        <w:t>, vol. 37, no. 6, pp. 1011–1017, Nov. 1997.</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[137]</w:t>
      </w:r>
      <w:r w:rsidRPr="00310929">
        <w:rPr>
          <w:rFonts w:ascii="Garamond" w:hAnsi="Garamond"/>
          <w:noProof/>
          <w:sz w:val="22"/>
        </w:rPr>
        <w:tab/>
        <w:t xml:space="preserve">U. Stocker, K. Spiegel, and W. F. van Gunsteren, “On the similarity of properties in solution or in the crystalline state: A molecular dynamics study of hen lysozyme,” </w:t>
      </w:r>
      <w:r w:rsidRPr="00310929">
        <w:rPr>
          <w:rFonts w:ascii="Garamond" w:hAnsi="Garamond"/>
          <w:i/>
          <w:iCs/>
          <w:noProof/>
          <w:sz w:val="22"/>
        </w:rPr>
        <w:t>J. Biomol. NMR</w:t>
      </w:r>
      <w:r w:rsidRPr="00310929">
        <w:rPr>
          <w:rFonts w:ascii="Garamond" w:hAnsi="Garamond"/>
          <w:noProof/>
          <w:sz w:val="22"/>
        </w:rPr>
        <w:t>, vol. 18, no. 1, pp. 1–12, 2000.</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[138]</w:t>
      </w:r>
      <w:r w:rsidRPr="00310929">
        <w:rPr>
          <w:rFonts w:ascii="Garamond" w:hAnsi="Garamond"/>
          <w:noProof/>
          <w:sz w:val="22"/>
        </w:rPr>
        <w:tab/>
        <w:t xml:space="preserve">Z. Hu and J. Jiang, “Assessment of biomolecular force fields for molecular dynamics simulations in a protein crystal.,” </w:t>
      </w:r>
      <w:r w:rsidRPr="00310929">
        <w:rPr>
          <w:rFonts w:ascii="Garamond" w:hAnsi="Garamond"/>
          <w:i/>
          <w:iCs/>
          <w:noProof/>
          <w:sz w:val="22"/>
        </w:rPr>
        <w:t>J. Comput. Chem.</w:t>
      </w:r>
      <w:r w:rsidRPr="00310929">
        <w:rPr>
          <w:rFonts w:ascii="Garamond" w:hAnsi="Garamond"/>
          <w:noProof/>
          <w:sz w:val="22"/>
        </w:rPr>
        <w:t>, vol. 31, no. 2, pp. 371–80, Jan. 2010.</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[139]</w:t>
      </w:r>
      <w:r w:rsidRPr="00310929">
        <w:rPr>
          <w:rFonts w:ascii="Garamond" w:hAnsi="Garamond"/>
          <w:noProof/>
          <w:sz w:val="22"/>
        </w:rPr>
        <w:tab/>
        <w:t xml:space="preserve">Z. Hu and J. Jiang, “Molecular dynamics simulations for water and ions in protein crystals.,” </w:t>
      </w:r>
      <w:r w:rsidRPr="00310929">
        <w:rPr>
          <w:rFonts w:ascii="Garamond" w:hAnsi="Garamond"/>
          <w:i/>
          <w:iCs/>
          <w:noProof/>
          <w:sz w:val="22"/>
        </w:rPr>
        <w:t>Langmuir</w:t>
      </w:r>
      <w:r w:rsidRPr="00310929">
        <w:rPr>
          <w:rFonts w:ascii="Garamond" w:hAnsi="Garamond"/>
          <w:noProof/>
          <w:sz w:val="22"/>
        </w:rPr>
        <w:t>, vol. 24, no. 8, pp. 4215–23, Apr. 2008.</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[140]</w:t>
      </w:r>
      <w:r w:rsidRPr="00310929">
        <w:rPr>
          <w:rFonts w:ascii="Garamond" w:hAnsi="Garamond"/>
          <w:noProof/>
          <w:sz w:val="22"/>
        </w:rPr>
        <w:tab/>
        <w:t xml:space="preserve">M. A. Walsh, T. R. Schneider, L. C. Sieker, Z. Dauter, V. S. Lamzin, and K. S. Wilson, “Refinement of triclinic hen egg-white lysozyme at atomic resolution,” </w:t>
      </w:r>
      <w:r w:rsidRPr="00310929">
        <w:rPr>
          <w:rFonts w:ascii="Garamond" w:hAnsi="Garamond"/>
          <w:i/>
          <w:iCs/>
          <w:noProof/>
          <w:sz w:val="22"/>
        </w:rPr>
        <w:t>Acta Crystallogr., Sect. D</w:t>
      </w:r>
      <w:r w:rsidRPr="00310929">
        <w:rPr>
          <w:rFonts w:ascii="Garamond" w:hAnsi="Garamond"/>
          <w:noProof/>
          <w:sz w:val="22"/>
        </w:rPr>
        <w:t>, vol. 54, no. 4, pp. 522–546, Jul. 1998.</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[141]</w:t>
      </w:r>
      <w:r w:rsidRPr="00310929">
        <w:rPr>
          <w:rFonts w:ascii="Garamond" w:hAnsi="Garamond"/>
          <w:noProof/>
          <w:sz w:val="22"/>
        </w:rPr>
        <w:tab/>
        <w:t xml:space="preserve">B. Zagrovic and V. S. Pande, “How does averaging affect protein structure comparison on the ensemble level?,” </w:t>
      </w:r>
      <w:r w:rsidRPr="00310929">
        <w:rPr>
          <w:rFonts w:ascii="Garamond" w:hAnsi="Garamond"/>
          <w:i/>
          <w:iCs/>
          <w:noProof/>
          <w:sz w:val="22"/>
        </w:rPr>
        <w:t>Biophys. J.</w:t>
      </w:r>
      <w:r w:rsidRPr="00310929">
        <w:rPr>
          <w:rFonts w:ascii="Garamond" w:hAnsi="Garamond"/>
          <w:noProof/>
          <w:sz w:val="22"/>
        </w:rPr>
        <w:t>, vol. 87, no. 4, pp. 2240–6, Oct. 2004.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[142]</w:t>
      </w:r>
      <w:r w:rsidRPr="00310929">
        <w:rPr>
          <w:rFonts w:ascii="Garamond" w:hAnsi="Garamond"/>
          <w:noProof/>
          <w:sz w:val="22"/>
        </w:rPr>
        <w:tab/>
        <w:t xml:space="preserve">P. Emsley and K. Cowtan, “Coot: model-building tools for molecular graphics.,” </w:t>
      </w:r>
      <w:r w:rsidRPr="00310929">
        <w:rPr>
          <w:rFonts w:ascii="Garamond" w:hAnsi="Garamond"/>
          <w:i/>
          <w:iCs/>
          <w:noProof/>
          <w:sz w:val="22"/>
        </w:rPr>
        <w:t>Acta Crystallogr., Sect. D</w:t>
      </w:r>
      <w:r w:rsidRPr="00310929">
        <w:rPr>
          <w:rFonts w:ascii="Garamond" w:hAnsi="Garamond"/>
          <w:noProof/>
          <w:sz w:val="22"/>
        </w:rPr>
        <w:t>, vol. 60, no. 12, pp. 2126–32, Dec. 2004.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[143]</w:t>
      </w:r>
      <w:r w:rsidRPr="00310929">
        <w:rPr>
          <w:rFonts w:ascii="Garamond" w:hAnsi="Garamond"/>
          <w:noProof/>
          <w:sz w:val="22"/>
        </w:rPr>
        <w:tab/>
        <w:t xml:space="preserve">L. Zhou and Q. Liu, “Aligning experimental and theoretical anisotropic B-factors: water models, normal-mode analysis methods, and metrics.,” </w:t>
      </w:r>
      <w:r w:rsidRPr="00310929">
        <w:rPr>
          <w:rFonts w:ascii="Garamond" w:hAnsi="Garamond"/>
          <w:i/>
          <w:iCs/>
          <w:noProof/>
          <w:sz w:val="22"/>
        </w:rPr>
        <w:t>J. Phys. Chem. B</w:t>
      </w:r>
      <w:r w:rsidRPr="00310929">
        <w:rPr>
          <w:rFonts w:ascii="Garamond" w:hAnsi="Garamond"/>
          <w:noProof/>
          <w:sz w:val="22"/>
        </w:rPr>
        <w:t>, vol. 118, no. 15, pp. 4069–79, Apr. 2014.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[144]</w:t>
      </w:r>
      <w:r w:rsidRPr="00310929">
        <w:rPr>
          <w:rFonts w:ascii="Garamond" w:hAnsi="Garamond"/>
          <w:noProof/>
          <w:sz w:val="22"/>
        </w:rPr>
        <w:tab/>
        <w:t xml:space="preserve">S. Kundu, J. S. Melton, D. C. Sorensen, and G. N. Phillips, “Dynamics of proteins in crystals: comparison of experiment with simple models.,” </w:t>
      </w:r>
      <w:r w:rsidRPr="00310929">
        <w:rPr>
          <w:rFonts w:ascii="Garamond" w:hAnsi="Garamond"/>
          <w:i/>
          <w:iCs/>
          <w:noProof/>
          <w:sz w:val="22"/>
        </w:rPr>
        <w:t>Biophys. J.</w:t>
      </w:r>
      <w:r w:rsidRPr="00310929">
        <w:rPr>
          <w:rFonts w:ascii="Garamond" w:hAnsi="Garamond"/>
          <w:noProof/>
          <w:sz w:val="22"/>
        </w:rPr>
        <w:t>, vol. 83, no. 2, pp. 723–32, Aug. 2002.</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[145]</w:t>
      </w:r>
      <w:r w:rsidRPr="00310929">
        <w:rPr>
          <w:rFonts w:ascii="Garamond" w:hAnsi="Garamond"/>
          <w:noProof/>
          <w:sz w:val="22"/>
        </w:rPr>
        <w:tab/>
        <w:t xml:space="preserve">T. Z. Sen, Y. Feng, J. V Garcia, A. Kloczkowski, and R. L. Jernigan, “The extent of cooperativity of protein motions observed with elastic network models is similar for atomic and coarser-grained models.,” </w:t>
      </w:r>
      <w:r w:rsidRPr="00310929">
        <w:rPr>
          <w:rFonts w:ascii="Garamond" w:hAnsi="Garamond"/>
          <w:i/>
          <w:iCs/>
          <w:noProof/>
          <w:sz w:val="22"/>
        </w:rPr>
        <w:t>J. Chem. Theory Comput.</w:t>
      </w:r>
      <w:r w:rsidRPr="00310929">
        <w:rPr>
          <w:rFonts w:ascii="Garamond" w:hAnsi="Garamond"/>
          <w:noProof/>
          <w:sz w:val="22"/>
        </w:rPr>
        <w:t>, vol. 2, no. 3, pp. 696–704, Jan. 2006.</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[146]</w:t>
      </w:r>
      <w:r w:rsidRPr="00310929">
        <w:rPr>
          <w:rFonts w:ascii="Garamond" w:hAnsi="Garamond"/>
          <w:noProof/>
          <w:sz w:val="22"/>
        </w:rPr>
        <w:tab/>
        <w:t xml:space="preserve">D. Riccardi, Q. Cui, and G. N. Phillips, “Application of elastic network models to proteins in the crystalline state.,” </w:t>
      </w:r>
      <w:r w:rsidRPr="00310929">
        <w:rPr>
          <w:rFonts w:ascii="Garamond" w:hAnsi="Garamond"/>
          <w:i/>
          <w:iCs/>
          <w:noProof/>
          <w:sz w:val="22"/>
        </w:rPr>
        <w:t>Biophys. J.</w:t>
      </w:r>
      <w:r w:rsidRPr="00310929">
        <w:rPr>
          <w:rFonts w:ascii="Garamond" w:hAnsi="Garamond"/>
          <w:noProof/>
          <w:sz w:val="22"/>
        </w:rPr>
        <w:t>, vol. 96, no. 2, pp. 464–75, Jan. 2009.</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[147]</w:t>
      </w:r>
      <w:r w:rsidRPr="00310929">
        <w:rPr>
          <w:rFonts w:ascii="Garamond" w:hAnsi="Garamond"/>
          <w:noProof/>
          <w:sz w:val="22"/>
        </w:rPr>
        <w:tab/>
        <w:t xml:space="preserve">L. Yang, G. Song, and R. L. Jernigan, “Comparisons of experimental and computed protein anisotropic temperature factors.,” </w:t>
      </w:r>
      <w:r w:rsidRPr="00310929">
        <w:rPr>
          <w:rFonts w:ascii="Garamond" w:hAnsi="Garamond"/>
          <w:i/>
          <w:iCs/>
          <w:noProof/>
          <w:sz w:val="22"/>
        </w:rPr>
        <w:t>Proteins</w:t>
      </w:r>
      <w:r w:rsidRPr="00310929">
        <w:rPr>
          <w:rFonts w:ascii="Garamond" w:hAnsi="Garamond"/>
          <w:noProof/>
          <w:sz w:val="22"/>
        </w:rPr>
        <w:t>, vol. 76, no. 1, pp. 164–75, Jul. 2009.</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[148]</w:t>
      </w:r>
      <w:r w:rsidRPr="00310929">
        <w:rPr>
          <w:rFonts w:ascii="Garamond" w:hAnsi="Garamond"/>
          <w:noProof/>
          <w:sz w:val="22"/>
        </w:rPr>
        <w:tab/>
        <w:t xml:space="preserve">L.-W. Yang, E. Eyal, C. Chennubhotla, J. Jee, A. M. Gronenborn, and I. Bahar, “Insights into equilibrium dynamics of proteins from comparison of NMR and X-ray data with computational predictions.,” </w:t>
      </w:r>
      <w:r w:rsidRPr="00310929">
        <w:rPr>
          <w:rFonts w:ascii="Garamond" w:hAnsi="Garamond"/>
          <w:i/>
          <w:iCs/>
          <w:noProof/>
          <w:sz w:val="22"/>
        </w:rPr>
        <w:t>Structure</w:t>
      </w:r>
      <w:r w:rsidRPr="00310929">
        <w:rPr>
          <w:rFonts w:ascii="Garamond" w:hAnsi="Garamond"/>
          <w:noProof/>
          <w:sz w:val="22"/>
        </w:rPr>
        <w:t>, vol. 15, no. 6, pp. 741–9, Jun. 2007.</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[149]</w:t>
      </w:r>
      <w:r w:rsidRPr="00310929">
        <w:rPr>
          <w:rFonts w:ascii="Garamond" w:hAnsi="Garamond"/>
          <w:noProof/>
          <w:sz w:val="22"/>
        </w:rPr>
        <w:tab/>
        <w:t xml:space="preserve">D. A. Kondrashov, A. W. Van Wynsberghe, R. M. Bannen, Q. Cui, and G. N. Phillips, “Protein structural variation in computational models and crystallographic data,” </w:t>
      </w:r>
      <w:r w:rsidRPr="00310929">
        <w:rPr>
          <w:rFonts w:ascii="Garamond" w:hAnsi="Garamond"/>
          <w:i/>
          <w:iCs/>
          <w:noProof/>
          <w:sz w:val="22"/>
        </w:rPr>
        <w:t>Structure</w:t>
      </w:r>
      <w:r w:rsidRPr="00310929">
        <w:rPr>
          <w:rFonts w:ascii="Garamond" w:hAnsi="Garamond"/>
          <w:noProof/>
          <w:sz w:val="22"/>
        </w:rPr>
        <w:t>, vol. 15, no. 2, pp. 169–177, Feb. 2007.</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[150]</w:t>
      </w:r>
      <w:r w:rsidRPr="00310929">
        <w:rPr>
          <w:rFonts w:ascii="Garamond" w:hAnsi="Garamond"/>
          <w:noProof/>
          <w:sz w:val="22"/>
        </w:rPr>
        <w:tab/>
        <w:t xml:space="preserve">M. Rueda, C. Ferrer-Costa, T. Meyer, A. Pérez, J. Camps, A. Hospital, J. L. Gelpí, and M. Orozco, “A consensus view of protein dynamics.,” </w:t>
      </w:r>
      <w:r w:rsidRPr="00310929">
        <w:rPr>
          <w:rFonts w:ascii="Garamond" w:hAnsi="Garamond"/>
          <w:i/>
          <w:iCs/>
          <w:noProof/>
          <w:sz w:val="22"/>
        </w:rPr>
        <w:t>Proc. Natl. Acad. Sci. U. S. A.</w:t>
      </w:r>
      <w:r w:rsidRPr="00310929">
        <w:rPr>
          <w:rFonts w:ascii="Garamond" w:hAnsi="Garamond"/>
          <w:noProof/>
          <w:sz w:val="22"/>
        </w:rPr>
        <w:t>, vol. 104, no. 3, pp. 796–801, Jan. 2007.</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[151]</w:t>
      </w:r>
      <w:r w:rsidRPr="00310929">
        <w:rPr>
          <w:rFonts w:ascii="Garamond" w:hAnsi="Garamond"/>
          <w:noProof/>
          <w:sz w:val="22"/>
        </w:rPr>
        <w:tab/>
        <w:t xml:space="preserve">J. Kuriyan, G. A. Petsko, R. M. Levy, and M. Karplus, “Effect of anisotropy and anharmonicity on protein crystallographic refinement,” </w:t>
      </w:r>
      <w:r w:rsidRPr="00310929">
        <w:rPr>
          <w:rFonts w:ascii="Garamond" w:hAnsi="Garamond"/>
          <w:i/>
          <w:iCs/>
          <w:noProof/>
          <w:sz w:val="22"/>
        </w:rPr>
        <w:t>J. Mol. Biol.</w:t>
      </w:r>
      <w:r w:rsidRPr="00310929">
        <w:rPr>
          <w:rFonts w:ascii="Garamond" w:hAnsi="Garamond"/>
          <w:noProof/>
          <w:sz w:val="22"/>
        </w:rPr>
        <w:t>, vol. 190, no. 2, pp. 227–254, 1986.</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[152]</w:t>
      </w:r>
      <w:r w:rsidRPr="00310929">
        <w:rPr>
          <w:rFonts w:ascii="Garamond" w:hAnsi="Garamond"/>
          <w:noProof/>
          <w:sz w:val="22"/>
        </w:rPr>
        <w:tab/>
        <w:t xml:space="preserve">K. Harata and T. Akiba, “Phase transition of triclinic hen egg-white lysozyme crystal associated with sodium binding.,” </w:t>
      </w:r>
      <w:r w:rsidRPr="00310929">
        <w:rPr>
          <w:rFonts w:ascii="Garamond" w:hAnsi="Garamond"/>
          <w:i/>
          <w:iCs/>
          <w:noProof/>
          <w:sz w:val="22"/>
        </w:rPr>
        <w:t>Acta Crystallogr., Sect. D</w:t>
      </w:r>
      <w:r w:rsidRPr="00310929">
        <w:rPr>
          <w:rFonts w:ascii="Garamond" w:hAnsi="Garamond"/>
          <w:noProof/>
          <w:sz w:val="22"/>
        </w:rPr>
        <w:t>, vol. 60, no. Pt 4, pp. 630–7, Apr. 2004.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[153]</w:t>
      </w:r>
      <w:r w:rsidRPr="00310929">
        <w:rPr>
          <w:rFonts w:ascii="Garamond" w:hAnsi="Garamond"/>
          <w:noProof/>
          <w:sz w:val="22"/>
        </w:rPr>
        <w:tab/>
        <w:t xml:space="preserve">W. R. P. Scott, P. H. Hünenberger, I. G. Tironi, A. E. Mark, S. R. Billeter, J. Fennen, A. E. Torda, T. Huber, P. Krüger, and W. F. van Gunsteren, “The GROMOS biomolecular simulation program package,” </w:t>
      </w:r>
      <w:r w:rsidRPr="00310929">
        <w:rPr>
          <w:rFonts w:ascii="Garamond" w:hAnsi="Garamond"/>
          <w:i/>
          <w:iCs/>
          <w:noProof/>
          <w:sz w:val="22"/>
        </w:rPr>
        <w:t>J. Phys. Chem. A</w:t>
      </w:r>
      <w:r w:rsidRPr="00310929">
        <w:rPr>
          <w:rFonts w:ascii="Garamond" w:hAnsi="Garamond"/>
          <w:noProof/>
          <w:sz w:val="22"/>
        </w:rPr>
        <w:t>, vol. 103, no. 19, pp. 3596–3607, May 1999.</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[154]</w:t>
      </w:r>
      <w:r w:rsidRPr="00310929">
        <w:rPr>
          <w:rFonts w:ascii="Garamond" w:hAnsi="Garamond"/>
          <w:noProof/>
          <w:sz w:val="22"/>
        </w:rPr>
        <w:tab/>
        <w:t xml:space="preserve">Y. Xue and N. R. Skrynnikov, “Ensemble MD simulations restrained via crystallographic data: accurate structure leads to accurate dynamics.,” </w:t>
      </w:r>
      <w:r w:rsidRPr="00310929">
        <w:rPr>
          <w:rFonts w:ascii="Garamond" w:hAnsi="Garamond"/>
          <w:i/>
          <w:iCs/>
          <w:noProof/>
          <w:sz w:val="22"/>
        </w:rPr>
        <w:t>Protein Sci.</w:t>
      </w:r>
      <w:r w:rsidRPr="00310929">
        <w:rPr>
          <w:rFonts w:ascii="Garamond" w:hAnsi="Garamond"/>
          <w:noProof/>
          <w:sz w:val="22"/>
        </w:rPr>
        <w:t>, vol. 23, no. 4, pp. 488–507, Apr. 2014.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[155]</w:t>
      </w:r>
      <w:r w:rsidRPr="00310929">
        <w:rPr>
          <w:rFonts w:ascii="Garamond" w:hAnsi="Garamond"/>
          <w:noProof/>
          <w:sz w:val="22"/>
        </w:rPr>
        <w:tab/>
        <w:t xml:space="preserve">D. S. Cerutti, J. E. Rice, W. C. Swope, and D. A. Case, “Derivation of fixed partial charges for amino acids accommodating a specific water model and implicit polarization.,” </w:t>
      </w:r>
      <w:r w:rsidRPr="00310929">
        <w:rPr>
          <w:rFonts w:ascii="Garamond" w:hAnsi="Garamond"/>
          <w:i/>
          <w:iCs/>
          <w:noProof/>
          <w:sz w:val="22"/>
        </w:rPr>
        <w:t>J. Phys. Chem. B</w:t>
      </w:r>
      <w:r w:rsidRPr="00310929">
        <w:rPr>
          <w:rFonts w:ascii="Garamond" w:hAnsi="Garamond"/>
          <w:noProof/>
          <w:sz w:val="22"/>
        </w:rPr>
        <w:t>, vol. 117, no. 8, pp. 2328–38, Feb. 2013.</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[156]</w:t>
      </w:r>
      <w:r w:rsidRPr="00310929">
        <w:rPr>
          <w:rFonts w:ascii="Garamond" w:hAnsi="Garamond"/>
          <w:noProof/>
          <w:sz w:val="22"/>
        </w:rPr>
        <w:tab/>
        <w:t>“www.pharmacy.manchester.ac.uk/bryce/amber/.” .</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[157]</w:t>
      </w:r>
      <w:r w:rsidRPr="00310929">
        <w:rPr>
          <w:rFonts w:ascii="Garamond" w:hAnsi="Garamond"/>
          <w:noProof/>
          <w:sz w:val="22"/>
        </w:rPr>
        <w:tab/>
        <w:t xml:space="preserve">R. B. Best, X. Zhu, J. Shim, P. E. M. Lopes, J. Mittal, M. Feig, and A. D. Mackerell, “Optimization of the additive CHARMM all-atom protein force field targeting improved sampling of the backbone φ, ψ and side-chain χ(1) and χ(2) dihedral angles.,” </w:t>
      </w:r>
      <w:r w:rsidRPr="00310929">
        <w:rPr>
          <w:rFonts w:ascii="Garamond" w:hAnsi="Garamond"/>
          <w:i/>
          <w:iCs/>
          <w:noProof/>
          <w:sz w:val="22"/>
        </w:rPr>
        <w:t>J. Chem. Theory Comput.</w:t>
      </w:r>
      <w:r w:rsidRPr="00310929">
        <w:rPr>
          <w:rFonts w:ascii="Garamond" w:hAnsi="Garamond"/>
          <w:noProof/>
          <w:sz w:val="22"/>
        </w:rPr>
        <w:t>, vol. 8, no. 9, pp. 3257–3273, Sep. 2012.</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[158]</w:t>
      </w:r>
      <w:r w:rsidRPr="00310929">
        <w:rPr>
          <w:rFonts w:ascii="Garamond" w:hAnsi="Garamond"/>
          <w:noProof/>
          <w:sz w:val="22"/>
        </w:rPr>
        <w:tab/>
        <w:t xml:space="preserve">H. W. Horn, W. C. Swope, and J. W. Pitera, “Characterization of the TIP4P-Ew water model: vapor pressure and boiling point.,” </w:t>
      </w:r>
      <w:r w:rsidRPr="00310929">
        <w:rPr>
          <w:rFonts w:ascii="Garamond" w:hAnsi="Garamond"/>
          <w:i/>
          <w:iCs/>
          <w:noProof/>
          <w:sz w:val="22"/>
        </w:rPr>
        <w:t>J. Chem. Phys.</w:t>
      </w:r>
      <w:r w:rsidRPr="00310929">
        <w:rPr>
          <w:rFonts w:ascii="Garamond" w:hAnsi="Garamond"/>
          <w:noProof/>
          <w:sz w:val="22"/>
        </w:rPr>
        <w:t>, vol. 123, no. 19, p. 194504, Nov. 2005.</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[159]</w:t>
      </w:r>
      <w:r w:rsidRPr="00310929">
        <w:rPr>
          <w:rFonts w:ascii="Garamond" w:hAnsi="Garamond"/>
          <w:noProof/>
          <w:sz w:val="22"/>
        </w:rPr>
        <w:tab/>
        <w:t xml:space="preserve">I. S. Joung and T. E. Cheatham, “Determination of alkali and halide monovalent ion parameters for use in explicitly solvated biomolecular simulations.,” </w:t>
      </w:r>
      <w:r w:rsidRPr="00310929">
        <w:rPr>
          <w:rFonts w:ascii="Garamond" w:hAnsi="Garamond"/>
          <w:i/>
          <w:iCs/>
          <w:noProof/>
          <w:sz w:val="22"/>
        </w:rPr>
        <w:t>J. Phys. Chem. B</w:t>
      </w:r>
      <w:r w:rsidRPr="00310929">
        <w:rPr>
          <w:rFonts w:ascii="Garamond" w:hAnsi="Garamond"/>
          <w:noProof/>
          <w:sz w:val="22"/>
        </w:rPr>
        <w:t>, vol. 112, no. 30, pp. 9020–41, Jul. 2008.</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[160]</w:t>
      </w:r>
      <w:r w:rsidRPr="00310929">
        <w:rPr>
          <w:rFonts w:ascii="Garamond" w:hAnsi="Garamond"/>
          <w:noProof/>
          <w:sz w:val="22"/>
        </w:rPr>
        <w:tab/>
        <w:t xml:space="preserve">D. Frishman and P. Argos, “Knowledge-based protein secondary structure assignment.,” </w:t>
      </w:r>
      <w:r w:rsidRPr="00310929">
        <w:rPr>
          <w:rFonts w:ascii="Garamond" w:hAnsi="Garamond"/>
          <w:i/>
          <w:iCs/>
          <w:noProof/>
          <w:sz w:val="22"/>
        </w:rPr>
        <w:t>Proteins</w:t>
      </w:r>
      <w:r w:rsidRPr="00310929">
        <w:rPr>
          <w:rFonts w:ascii="Garamond" w:hAnsi="Garamond"/>
          <w:noProof/>
          <w:sz w:val="22"/>
        </w:rPr>
        <w:t>, vol. 23, no. 4, pp. 566–79, Dec. 1995.</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[161]</w:t>
      </w:r>
      <w:r w:rsidRPr="00310929">
        <w:rPr>
          <w:rFonts w:ascii="Garamond" w:hAnsi="Garamond"/>
          <w:noProof/>
          <w:sz w:val="22"/>
        </w:rPr>
        <w:tab/>
        <w:t>L. L. C. Schrödinger, “The PyMOL Molecular Graphics System, Version~1.6.0.” Aug-2010.</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[162]</w:t>
      </w:r>
      <w:r w:rsidRPr="00310929">
        <w:rPr>
          <w:rFonts w:ascii="Garamond" w:hAnsi="Garamond"/>
          <w:noProof/>
          <w:sz w:val="22"/>
        </w:rPr>
        <w:tab/>
        <w:t xml:space="preserve">J. D. Hunter, “Matplotlib: A 2D Graphics Environment,” </w:t>
      </w:r>
      <w:r w:rsidRPr="00310929">
        <w:rPr>
          <w:rFonts w:ascii="Garamond" w:hAnsi="Garamond"/>
          <w:i/>
          <w:iCs/>
          <w:noProof/>
          <w:sz w:val="22"/>
        </w:rPr>
        <w:t>Comput. Sci. Eng.</w:t>
      </w:r>
      <w:r w:rsidRPr="00310929">
        <w:rPr>
          <w:rFonts w:ascii="Garamond" w:hAnsi="Garamond"/>
          <w:noProof/>
          <w:sz w:val="22"/>
        </w:rPr>
        <w:t>, vol. 9, no. 3, pp. 90–95, 2007.</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[163]</w:t>
      </w:r>
      <w:r w:rsidRPr="00310929">
        <w:rPr>
          <w:rFonts w:ascii="Garamond" w:hAnsi="Garamond"/>
          <w:noProof/>
          <w:sz w:val="22"/>
        </w:rPr>
        <w:tab/>
        <w:t xml:space="preserve">H. KIM, B. MHIN, C. YOON, C. WANG, and K. KIM, “A THEORETICAL-STUDY OF A Z-DNA CRYSTAL - STRUCTURE OF COUNTERIONS, WATER AND DNA-MOLECULES,” </w:t>
      </w:r>
      <w:r w:rsidRPr="00310929">
        <w:rPr>
          <w:rFonts w:ascii="Garamond" w:hAnsi="Garamond"/>
          <w:i/>
          <w:iCs/>
          <w:noProof/>
          <w:sz w:val="22"/>
        </w:rPr>
        <w:t>Bull. KOREAN Chem. Soc.</w:t>
      </w:r>
      <w:r w:rsidRPr="00310929">
        <w:rPr>
          <w:rFonts w:ascii="Garamond" w:hAnsi="Garamond"/>
          <w:noProof/>
          <w:sz w:val="22"/>
        </w:rPr>
        <w:t>, vol. 12, no. 2, pp. 214–219, Apr. 1991.</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[164]</w:t>
      </w:r>
      <w:r w:rsidRPr="00310929">
        <w:rPr>
          <w:rFonts w:ascii="Garamond" w:hAnsi="Garamond"/>
          <w:noProof/>
          <w:sz w:val="22"/>
        </w:rPr>
        <w:tab/>
        <w:t xml:space="preserve">A. D. MacKerell, J. Wiorkiewicz-Kuczera, and M. Karplus, “An all-atom empirical energy function for the simulation of nucleic acids,” </w:t>
      </w:r>
      <w:r w:rsidRPr="00310929">
        <w:rPr>
          <w:rFonts w:ascii="Garamond" w:hAnsi="Garamond"/>
          <w:i/>
          <w:iCs/>
          <w:noProof/>
          <w:sz w:val="22"/>
        </w:rPr>
        <w:t>J. Am. Chem. Soc.</w:t>
      </w:r>
      <w:r w:rsidRPr="00310929">
        <w:rPr>
          <w:rFonts w:ascii="Garamond" w:hAnsi="Garamond"/>
          <w:noProof/>
          <w:sz w:val="22"/>
        </w:rPr>
        <w:t>, vol. 117, no. 48, pp. 11946–11975, Dec. 1995.</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[165]</w:t>
      </w:r>
      <w:r w:rsidRPr="00310929">
        <w:rPr>
          <w:rFonts w:ascii="Garamond" w:hAnsi="Garamond"/>
          <w:noProof/>
          <w:sz w:val="22"/>
        </w:rPr>
        <w:tab/>
        <w:t xml:space="preserve">T. E. Cheatham and D. A. Case, “Twenty-five years of nucleic acid simulations.,” </w:t>
      </w:r>
      <w:r w:rsidRPr="00310929">
        <w:rPr>
          <w:rFonts w:ascii="Garamond" w:hAnsi="Garamond"/>
          <w:i/>
          <w:iCs/>
          <w:noProof/>
          <w:sz w:val="22"/>
        </w:rPr>
        <w:t>Biopolymers</w:t>
      </w:r>
      <w:r w:rsidRPr="00310929">
        <w:rPr>
          <w:rFonts w:ascii="Garamond" w:hAnsi="Garamond"/>
          <w:noProof/>
          <w:sz w:val="22"/>
        </w:rPr>
        <w:t>, vol. 99, no. 12, pp. 969–77, Dec. 2013.</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[166]</w:t>
      </w:r>
      <w:r w:rsidRPr="00310929">
        <w:rPr>
          <w:rFonts w:ascii="Garamond" w:hAnsi="Garamond"/>
          <w:noProof/>
          <w:sz w:val="22"/>
        </w:rPr>
        <w:tab/>
        <w:t xml:space="preserve">T. E. I. Cheatham, J. L. Miller, T. Fox, T. A. Darden, and P. A. Kollman, “Molecular Dynamics Simulations on Solvated Biomolecular Systems: The Particle Mesh Ewald Method Leads to Stable Trajectories of DNA, RNA, and Proteins,” </w:t>
      </w:r>
      <w:r w:rsidRPr="00310929">
        <w:rPr>
          <w:rFonts w:ascii="Garamond" w:hAnsi="Garamond"/>
          <w:i/>
          <w:iCs/>
          <w:noProof/>
          <w:sz w:val="22"/>
        </w:rPr>
        <w:t>J. Am. Chem. Soc.</w:t>
      </w:r>
      <w:r w:rsidRPr="00310929">
        <w:rPr>
          <w:rFonts w:ascii="Garamond" w:hAnsi="Garamond"/>
          <w:noProof/>
          <w:sz w:val="22"/>
        </w:rPr>
        <w:t>, vol. 117, no. 14, pp. 4193–4194, Apr. 1995.</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[167]</w:t>
      </w:r>
      <w:r w:rsidRPr="00310929">
        <w:rPr>
          <w:rFonts w:ascii="Garamond" w:hAnsi="Garamond"/>
          <w:noProof/>
          <w:sz w:val="22"/>
        </w:rPr>
        <w:tab/>
        <w:t xml:space="preserve">D. M. York, W. Yang, H. Lee, T. Darden, and L. G. Pedersen, “Toward the Accurate Modeling of DNA: The Importance of Long-Range Electrostatics,” </w:t>
      </w:r>
      <w:r w:rsidRPr="00310929">
        <w:rPr>
          <w:rFonts w:ascii="Garamond" w:hAnsi="Garamond"/>
          <w:i/>
          <w:iCs/>
          <w:noProof/>
          <w:sz w:val="22"/>
        </w:rPr>
        <w:t>J. Am. Chem. Soc.</w:t>
      </w:r>
      <w:r w:rsidRPr="00310929">
        <w:rPr>
          <w:rFonts w:ascii="Garamond" w:hAnsi="Garamond"/>
          <w:noProof/>
          <w:sz w:val="22"/>
        </w:rPr>
        <w:t>, vol. 117, no. 17, pp. 5001–5002, May 1995.</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[168]</w:t>
      </w:r>
      <w:r w:rsidRPr="00310929">
        <w:rPr>
          <w:rFonts w:ascii="Garamond" w:hAnsi="Garamond"/>
          <w:noProof/>
          <w:sz w:val="22"/>
        </w:rPr>
        <w:tab/>
        <w:t xml:space="preserve">H. Lee, T. Darden, and L. Pedersen, “Accurate crystal molecular dynamics simulations using particle-mesh-Ewald: RNA dinucleotides — ApU and GpC,” </w:t>
      </w:r>
      <w:r w:rsidRPr="00310929">
        <w:rPr>
          <w:rFonts w:ascii="Garamond" w:hAnsi="Garamond"/>
          <w:i/>
          <w:iCs/>
          <w:noProof/>
          <w:sz w:val="22"/>
        </w:rPr>
        <w:t>Chem. Phys. Lett.</w:t>
      </w:r>
      <w:r w:rsidRPr="00310929">
        <w:rPr>
          <w:rFonts w:ascii="Garamond" w:hAnsi="Garamond"/>
          <w:noProof/>
          <w:sz w:val="22"/>
        </w:rPr>
        <w:t>, vol. 243, no. 3–4, pp. 229–235, Sep. 1995.</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[169]</w:t>
      </w:r>
      <w:r w:rsidRPr="00310929">
        <w:rPr>
          <w:rFonts w:ascii="Garamond" w:hAnsi="Garamond"/>
          <w:noProof/>
          <w:sz w:val="22"/>
        </w:rPr>
        <w:tab/>
        <w:t xml:space="preserve">V. Babin, J. Baucom, T. A. Darden, and C. Sagui, “Molecular dynamics simulations of polarizable DNA in crystal environment,” </w:t>
      </w:r>
      <w:r w:rsidRPr="00310929">
        <w:rPr>
          <w:rFonts w:ascii="Garamond" w:hAnsi="Garamond"/>
          <w:i/>
          <w:iCs/>
          <w:noProof/>
          <w:sz w:val="22"/>
        </w:rPr>
        <w:t>Int. J. Quantum Chem.</w:t>
      </w:r>
      <w:r w:rsidRPr="00310929">
        <w:rPr>
          <w:rFonts w:ascii="Garamond" w:hAnsi="Garamond"/>
          <w:noProof/>
          <w:sz w:val="22"/>
        </w:rPr>
        <w:t>, vol. 106, no. 15, pp. 3260–3269, 2006.</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[170]</w:t>
      </w:r>
      <w:r w:rsidRPr="00310929">
        <w:rPr>
          <w:rFonts w:ascii="Garamond" w:hAnsi="Garamond"/>
          <w:noProof/>
          <w:sz w:val="22"/>
        </w:rPr>
        <w:tab/>
        <w:t xml:space="preserve">V. Babin, J. Baucom, T. A. Darden, and C. Sagui, “Molecular dynamics simulations of DNA with polarizable force fields: convergence of an ideal B-DNA structure to the crystallographic structure.,” </w:t>
      </w:r>
      <w:r w:rsidRPr="00310929">
        <w:rPr>
          <w:rFonts w:ascii="Garamond" w:hAnsi="Garamond"/>
          <w:i/>
          <w:iCs/>
          <w:noProof/>
          <w:sz w:val="22"/>
        </w:rPr>
        <w:t>J. Phys. Chem. B</w:t>
      </w:r>
      <w:r w:rsidRPr="00310929">
        <w:rPr>
          <w:rFonts w:ascii="Garamond" w:hAnsi="Garamond"/>
          <w:noProof/>
          <w:sz w:val="22"/>
        </w:rPr>
        <w:t>, vol. 110, no. 23, pp. 11571–81, Jun. 2006.</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[171]</w:t>
      </w:r>
      <w:r w:rsidRPr="00310929">
        <w:rPr>
          <w:rFonts w:ascii="Garamond" w:hAnsi="Garamond"/>
          <w:noProof/>
          <w:sz w:val="22"/>
        </w:rPr>
        <w:tab/>
        <w:t xml:space="preserve">Z. Gong, Y. Xiao, and Y. Xiao, “RNA stability under different combinations of amber force fields and solvation models.,” </w:t>
      </w:r>
      <w:r w:rsidRPr="00310929">
        <w:rPr>
          <w:rFonts w:ascii="Garamond" w:hAnsi="Garamond"/>
          <w:i/>
          <w:iCs/>
          <w:noProof/>
          <w:sz w:val="22"/>
        </w:rPr>
        <w:t>J. Biomol. Struct. Dyn.</w:t>
      </w:r>
      <w:r w:rsidRPr="00310929">
        <w:rPr>
          <w:rFonts w:ascii="Garamond" w:hAnsi="Garamond"/>
          <w:noProof/>
          <w:sz w:val="22"/>
        </w:rPr>
        <w:t>, vol. 28, no. 3, pp. 431–41, Dec. 2010.</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[172]</w:t>
      </w:r>
      <w:r w:rsidRPr="00310929">
        <w:rPr>
          <w:rFonts w:ascii="Garamond" w:hAnsi="Garamond"/>
          <w:noProof/>
          <w:sz w:val="22"/>
        </w:rPr>
        <w:tab/>
        <w:t xml:space="preserve">V. Babin, D. Wang, R. B. Rose, and C. Sagui, “Binding polymorphism in the DNA bound state of the Pdx1 homeodomain.,” </w:t>
      </w:r>
      <w:r w:rsidRPr="00310929">
        <w:rPr>
          <w:rFonts w:ascii="Garamond" w:hAnsi="Garamond"/>
          <w:i/>
          <w:iCs/>
          <w:noProof/>
          <w:sz w:val="22"/>
        </w:rPr>
        <w:t>PLoS Comput. Biol.</w:t>
      </w:r>
      <w:r w:rsidRPr="00310929">
        <w:rPr>
          <w:rFonts w:ascii="Garamond" w:hAnsi="Garamond"/>
          <w:noProof/>
          <w:sz w:val="22"/>
        </w:rPr>
        <w:t>, vol. 9, no. 8, p. e1003160, Jan. 2013.</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[173]</w:t>
      </w:r>
      <w:r w:rsidRPr="00310929">
        <w:rPr>
          <w:rFonts w:ascii="Garamond" w:hAnsi="Garamond"/>
          <w:noProof/>
          <w:sz w:val="22"/>
        </w:rPr>
        <w:tab/>
        <w:t xml:space="preserve">A. Kuzmanic and B. Zagrovic, “Dependence of protein crystal stability on residue charge states and ion content of crystal solvent.,” </w:t>
      </w:r>
      <w:r w:rsidRPr="00310929">
        <w:rPr>
          <w:rFonts w:ascii="Garamond" w:hAnsi="Garamond"/>
          <w:i/>
          <w:iCs/>
          <w:noProof/>
          <w:sz w:val="22"/>
        </w:rPr>
        <w:t>Biophys. J.</w:t>
      </w:r>
      <w:r w:rsidRPr="00310929">
        <w:rPr>
          <w:rFonts w:ascii="Garamond" w:hAnsi="Garamond"/>
          <w:noProof/>
          <w:sz w:val="22"/>
        </w:rPr>
        <w:t>, vol. 106, no. 3, pp. 677–86, Feb. 2014.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[174]</w:t>
      </w:r>
      <w:r w:rsidRPr="00310929">
        <w:rPr>
          <w:rFonts w:ascii="Garamond" w:hAnsi="Garamond"/>
          <w:noProof/>
          <w:sz w:val="22"/>
        </w:rPr>
        <w:tab/>
        <w:t xml:space="preserve">L. S. Ahlstrom and O. Miyashita, “Packing interface energetics in different crystal forms of the λ Cro dimer.,” </w:t>
      </w:r>
      <w:r w:rsidRPr="00310929">
        <w:rPr>
          <w:rFonts w:ascii="Garamond" w:hAnsi="Garamond"/>
          <w:i/>
          <w:iCs/>
          <w:noProof/>
          <w:sz w:val="22"/>
        </w:rPr>
        <w:t>Proteins</w:t>
      </w:r>
      <w:r w:rsidRPr="00310929">
        <w:rPr>
          <w:rFonts w:ascii="Garamond" w:hAnsi="Garamond"/>
          <w:noProof/>
          <w:sz w:val="22"/>
        </w:rPr>
        <w:t>, vol. 82, no. 7, pp. 1128–41, Jul. 2014.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[175]</w:t>
      </w:r>
      <w:r w:rsidRPr="00310929">
        <w:rPr>
          <w:rFonts w:ascii="Garamond" w:hAnsi="Garamond"/>
          <w:noProof/>
          <w:sz w:val="22"/>
        </w:rPr>
        <w:tab/>
        <w:t xml:space="preserve">Z. Hu, J. Jiang, and S. I. Sandler, “Water in hydrated orthorhombic lysozyme crystal: Insight from atomistic simulations.,” </w:t>
      </w:r>
      <w:r w:rsidRPr="00310929">
        <w:rPr>
          <w:rFonts w:ascii="Garamond" w:hAnsi="Garamond"/>
          <w:i/>
          <w:iCs/>
          <w:noProof/>
          <w:sz w:val="22"/>
        </w:rPr>
        <w:t>J. Chem. Phys.</w:t>
      </w:r>
      <w:r w:rsidRPr="00310929">
        <w:rPr>
          <w:rFonts w:ascii="Garamond" w:hAnsi="Garamond"/>
          <w:noProof/>
          <w:sz w:val="22"/>
        </w:rPr>
        <w:t>, vol. 129, no. 7, p. 075105, Aug. 2008.</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[176]</w:t>
      </w:r>
      <w:r w:rsidRPr="00310929">
        <w:rPr>
          <w:rFonts w:ascii="Garamond" w:hAnsi="Garamond"/>
          <w:noProof/>
          <w:sz w:val="22"/>
        </w:rPr>
        <w:tab/>
        <w:t xml:space="preserve">K. Grzeskowiak, K. Yanagi, G. G. Privé, and R. E. Dickerson, “The structure of B-helical C-G-A-T-C-G-A-T-C-G and comparison with C-C-A-A-C-G-T-T-G-G - The effect of base pair reversals,” </w:t>
      </w:r>
      <w:r w:rsidRPr="00310929">
        <w:rPr>
          <w:rFonts w:ascii="Garamond" w:hAnsi="Garamond"/>
          <w:i/>
          <w:iCs/>
          <w:noProof/>
          <w:sz w:val="22"/>
        </w:rPr>
        <w:t>J. Biol. Chem.</w:t>
      </w:r>
      <w:r w:rsidRPr="00310929">
        <w:rPr>
          <w:rFonts w:ascii="Garamond" w:hAnsi="Garamond"/>
          <w:noProof/>
          <w:sz w:val="22"/>
        </w:rPr>
        <w:t>, vol. 266, no. 14, pp. 8861–8883, 1991.</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[177]</w:t>
      </w:r>
      <w:r w:rsidRPr="00310929">
        <w:rPr>
          <w:rFonts w:ascii="Garamond" w:hAnsi="Garamond"/>
          <w:noProof/>
          <w:sz w:val="22"/>
        </w:rPr>
        <w:tab/>
        <w:t xml:space="preserve">A. C. Dock-Bregeon, B. Chevrier, A. Podjarny, D. Moras, J. S. deBear, G. R. Gough, P. T. Gilham, and J. E. Johnson, “High resolution structure of the RNA duplex [U(U-A)6A]2.,” </w:t>
      </w:r>
      <w:r w:rsidRPr="00310929">
        <w:rPr>
          <w:rFonts w:ascii="Garamond" w:hAnsi="Garamond"/>
          <w:i/>
          <w:iCs/>
          <w:noProof/>
          <w:sz w:val="22"/>
        </w:rPr>
        <w:t>Nature</w:t>
      </w:r>
      <w:r w:rsidRPr="00310929">
        <w:rPr>
          <w:rFonts w:ascii="Garamond" w:hAnsi="Garamond"/>
          <w:noProof/>
          <w:sz w:val="22"/>
        </w:rPr>
        <w:t>, vol. 335, no. 6188, pp. 375–8, Sep. 1988.</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[178]</w:t>
      </w:r>
      <w:r w:rsidRPr="00310929">
        <w:rPr>
          <w:rFonts w:ascii="Garamond" w:hAnsi="Garamond"/>
          <w:noProof/>
          <w:sz w:val="22"/>
        </w:rPr>
        <w:tab/>
        <w:t xml:space="preserve">A. C. Dock-Bregeon, B. Chevrier, A. Podjarny, J. Johnson, J. S. de Bear, G. R. Gough, P. T. Gilham, and D. Moras, “Crystallographic structure of an RNA helix: [U(UA)6A]2,” </w:t>
      </w:r>
      <w:r w:rsidRPr="00310929">
        <w:rPr>
          <w:rFonts w:ascii="Garamond" w:hAnsi="Garamond"/>
          <w:i/>
          <w:iCs/>
          <w:noProof/>
          <w:sz w:val="22"/>
        </w:rPr>
        <w:t>J. Mol. Biol.</w:t>
      </w:r>
      <w:r w:rsidRPr="00310929">
        <w:rPr>
          <w:rFonts w:ascii="Garamond" w:hAnsi="Garamond"/>
          <w:noProof/>
          <w:sz w:val="22"/>
        </w:rPr>
        <w:t>, vol. 209, no. 3, pp. 459–474, Oct. 1989.</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[179]</w:t>
      </w:r>
      <w:r w:rsidRPr="00310929">
        <w:rPr>
          <w:rFonts w:ascii="Garamond" w:hAnsi="Garamond"/>
          <w:noProof/>
          <w:sz w:val="22"/>
        </w:rPr>
        <w:tab/>
        <w:t xml:space="preserve">I. Beššeová, P. Banáš, P. Kührová, P. Košinová, M. Otyepka, and J. Šponer, “Simulations of A-RNA duplexes. The effect of sequence, solute force field, water model, and salt concentration.,” </w:t>
      </w:r>
      <w:r w:rsidRPr="00310929">
        <w:rPr>
          <w:rFonts w:ascii="Garamond" w:hAnsi="Garamond"/>
          <w:i/>
          <w:iCs/>
          <w:noProof/>
          <w:sz w:val="22"/>
        </w:rPr>
        <w:t>J. Phys. Chem. B</w:t>
      </w:r>
      <w:r w:rsidRPr="00310929">
        <w:rPr>
          <w:rFonts w:ascii="Garamond" w:hAnsi="Garamond"/>
          <w:noProof/>
          <w:sz w:val="22"/>
        </w:rPr>
        <w:t>, vol. 116, no. 33, pp. 9899–916, Aug. 2012.</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[180]</w:t>
      </w:r>
      <w:r w:rsidRPr="00310929">
        <w:rPr>
          <w:rFonts w:ascii="Garamond" w:hAnsi="Garamond"/>
          <w:noProof/>
          <w:sz w:val="22"/>
        </w:rPr>
        <w:tab/>
        <w:t xml:space="preserve">I. Besseová, M. Otyepka, K. Réblová, and J. Sponer, “Dependence of A-RNA simulations on the choice of the force field and salt strength.,” </w:t>
      </w:r>
      <w:r w:rsidRPr="00310929">
        <w:rPr>
          <w:rFonts w:ascii="Garamond" w:hAnsi="Garamond"/>
          <w:i/>
          <w:iCs/>
          <w:noProof/>
          <w:sz w:val="22"/>
        </w:rPr>
        <w:t>Phys. Chem. Chem. Phys.</w:t>
      </w:r>
      <w:r w:rsidRPr="00310929">
        <w:rPr>
          <w:rFonts w:ascii="Garamond" w:hAnsi="Garamond"/>
          <w:noProof/>
          <w:sz w:val="22"/>
        </w:rPr>
        <w:t>, vol. 11, no. 45, pp. 10701–11, Dec. 2009.</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[181]</w:t>
      </w:r>
      <w:r w:rsidRPr="00310929">
        <w:rPr>
          <w:rFonts w:ascii="Garamond" w:hAnsi="Garamond"/>
          <w:noProof/>
          <w:sz w:val="22"/>
        </w:rPr>
        <w:tab/>
        <w:t xml:space="preserve">S. B. Dixit, D. L. Beveridge, D. A. Case, T. E. Cheatham, E. Giudice, F. Lankas, R. Lavery, J. H. Maddocks, R. Osman, H. Sklenar, K. M. Thayer, and P. Varnai, “Molecular dynamics simulations of the 136 unique tetranucleotide sequences of DNA oligonucleotides. II: sequence context effects on the dynamical structures of the 10 unique dinucleotide steps.,” </w:t>
      </w:r>
      <w:r w:rsidRPr="00310929">
        <w:rPr>
          <w:rFonts w:ascii="Garamond" w:hAnsi="Garamond"/>
          <w:i/>
          <w:iCs/>
          <w:noProof/>
          <w:sz w:val="22"/>
        </w:rPr>
        <w:t>Biophys. J.</w:t>
      </w:r>
      <w:r w:rsidRPr="00310929">
        <w:rPr>
          <w:rFonts w:ascii="Garamond" w:hAnsi="Garamond"/>
          <w:noProof/>
          <w:sz w:val="22"/>
        </w:rPr>
        <w:t>, vol. 89, no. 6, pp. 3721–40, Dec. 2005.</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[182]</w:t>
      </w:r>
      <w:r w:rsidRPr="00310929">
        <w:rPr>
          <w:rFonts w:ascii="Garamond" w:hAnsi="Garamond"/>
          <w:noProof/>
          <w:sz w:val="22"/>
        </w:rPr>
        <w:tab/>
        <w:t xml:space="preserve">R. Lavery, K. Zakrzewska, D. Beveridge, T. C. Bishop, D. A. Case, T. Cheatham, S. Dixit, B. Jayaram, F. Lankas, C. Laughton, J. H. Maddocks, A. Michon, R. Osman, M. Orozco, A. Perez, T. Singh, N. Spackova, and J. Sponer, “A systematic molecular dynamics study of nearest-neighbor effects on base pair and base pair step conformations and fluctuations in B-DNA.,” </w:t>
      </w:r>
      <w:r w:rsidRPr="00310929">
        <w:rPr>
          <w:rFonts w:ascii="Garamond" w:hAnsi="Garamond"/>
          <w:i/>
          <w:iCs/>
          <w:noProof/>
          <w:sz w:val="22"/>
        </w:rPr>
        <w:t>Nucleic Acids Res.</w:t>
      </w:r>
      <w:r w:rsidRPr="00310929">
        <w:rPr>
          <w:rFonts w:ascii="Garamond" w:hAnsi="Garamond"/>
          <w:noProof/>
          <w:sz w:val="22"/>
        </w:rPr>
        <w:t>, vol. 38, no. 1, pp. 299–313, Jan. 2010.</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[183]</w:t>
      </w:r>
      <w:r w:rsidRPr="00310929">
        <w:rPr>
          <w:rFonts w:ascii="Garamond" w:hAnsi="Garamond"/>
          <w:noProof/>
          <w:sz w:val="22"/>
        </w:rPr>
        <w:tab/>
        <w:t xml:space="preserve">D. L. Beveridge, T. E. Cheatham, and M. Mezei, “The ABCs of molecular dynamics simulations on B-DNA, circa 2012,” </w:t>
      </w:r>
      <w:r w:rsidRPr="00310929">
        <w:rPr>
          <w:rFonts w:ascii="Garamond" w:hAnsi="Garamond"/>
          <w:i/>
          <w:iCs/>
          <w:noProof/>
          <w:sz w:val="22"/>
        </w:rPr>
        <w:t>J. Biosci.</w:t>
      </w:r>
      <w:r w:rsidRPr="00310929">
        <w:rPr>
          <w:rFonts w:ascii="Garamond" w:hAnsi="Garamond"/>
          <w:noProof/>
          <w:sz w:val="22"/>
        </w:rPr>
        <w:t>, vol. 37, no. 3, pp. 379–397, Jun. 2012.</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[184]</w:t>
      </w:r>
      <w:r w:rsidRPr="00310929">
        <w:rPr>
          <w:rFonts w:ascii="Garamond" w:hAnsi="Garamond"/>
          <w:noProof/>
          <w:sz w:val="22"/>
        </w:rPr>
        <w:tab/>
        <w:t xml:space="preserve">M. Pasi, J. H. Maddocks, D. Beveridge, T. C. Bishop, D. A. Case, T. Cheatham, P. D. Dans, B. Jayaram, F. Lankas, C. Laughton, J. Mitchell, R. Osman, M. Orozco, A. Pérez, D. Petkevičiūtė, N. Spackova, J. Sponer, K. Zakrzewska, and R. Lavery, “μABC: a systematic microsecond molecular dynamics study of tetranucleotide sequence effects in B-DNA.,” </w:t>
      </w:r>
      <w:r w:rsidRPr="00310929">
        <w:rPr>
          <w:rFonts w:ascii="Garamond" w:hAnsi="Garamond"/>
          <w:i/>
          <w:iCs/>
          <w:noProof/>
          <w:sz w:val="22"/>
        </w:rPr>
        <w:t>Nucleic Acids Res.</w:t>
      </w:r>
      <w:r w:rsidRPr="00310929">
        <w:rPr>
          <w:rFonts w:ascii="Garamond" w:hAnsi="Garamond"/>
          <w:noProof/>
          <w:sz w:val="22"/>
        </w:rPr>
        <w:t>, vol. 42, no. 19, pp. 12272–83, Oct. 2014.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[185]</w:t>
      </w:r>
      <w:r w:rsidRPr="00310929">
        <w:rPr>
          <w:rFonts w:ascii="Garamond" w:hAnsi="Garamond"/>
          <w:noProof/>
          <w:sz w:val="22"/>
        </w:rPr>
        <w:tab/>
        <w:t xml:space="preserve">A. Pérez, F. J. Luque, and M. Orozco, “Dynamics of B-DNA on the microsecond time scale.,” </w:t>
      </w:r>
      <w:r w:rsidRPr="00310929">
        <w:rPr>
          <w:rFonts w:ascii="Garamond" w:hAnsi="Garamond"/>
          <w:i/>
          <w:iCs/>
          <w:noProof/>
          <w:sz w:val="22"/>
        </w:rPr>
        <w:t>J. Am. Chem. Soc.</w:t>
      </w:r>
      <w:r w:rsidRPr="00310929">
        <w:rPr>
          <w:rFonts w:ascii="Garamond" w:hAnsi="Garamond"/>
          <w:noProof/>
          <w:sz w:val="22"/>
        </w:rPr>
        <w:t>, vol. 129, no. 47, pp. 14739–45, Nov. 2007.</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[186]</w:t>
      </w:r>
      <w:r w:rsidRPr="00310929">
        <w:rPr>
          <w:rFonts w:ascii="Garamond" w:hAnsi="Garamond"/>
          <w:noProof/>
          <w:sz w:val="22"/>
        </w:rPr>
        <w:tab/>
        <w:t xml:space="preserve">A. Pérez, F. J. Luque, and M. Orozco, “Frontiers in molecular dynamics simulations of DNA.,” </w:t>
      </w:r>
      <w:r w:rsidRPr="00310929">
        <w:rPr>
          <w:rFonts w:ascii="Garamond" w:hAnsi="Garamond"/>
          <w:i/>
          <w:iCs/>
          <w:noProof/>
          <w:sz w:val="22"/>
        </w:rPr>
        <w:t>Acc. Chem. Res.</w:t>
      </w:r>
      <w:r w:rsidRPr="00310929">
        <w:rPr>
          <w:rFonts w:ascii="Garamond" w:hAnsi="Garamond"/>
          <w:noProof/>
          <w:sz w:val="22"/>
        </w:rPr>
        <w:t>, vol. 45, no. 2, pp. 196–205, Feb. 2012.</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[187]</w:t>
      </w:r>
      <w:r w:rsidRPr="00310929">
        <w:rPr>
          <w:rFonts w:ascii="Garamond" w:hAnsi="Garamond"/>
          <w:noProof/>
          <w:sz w:val="22"/>
        </w:rPr>
        <w:tab/>
        <w:t xml:space="preserve">S. Teletchea, B. Hartmann, and J. Kozelka, “Discrimination between BI and BII conformational substates of B-DNA based on sugar-base interproton distances.,” </w:t>
      </w:r>
      <w:r w:rsidRPr="00310929">
        <w:rPr>
          <w:rFonts w:ascii="Garamond" w:hAnsi="Garamond"/>
          <w:i/>
          <w:iCs/>
          <w:noProof/>
          <w:sz w:val="22"/>
        </w:rPr>
        <w:t>J. Biomol. Struct. Dyn.</w:t>
      </w:r>
      <w:r w:rsidRPr="00310929">
        <w:rPr>
          <w:rFonts w:ascii="Garamond" w:hAnsi="Garamond"/>
          <w:noProof/>
          <w:sz w:val="22"/>
        </w:rPr>
        <w:t>, vol. 21, no. 4, pp. 489–94, Feb. 2004.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[188]</w:t>
      </w:r>
      <w:r w:rsidRPr="00310929">
        <w:rPr>
          <w:rFonts w:ascii="Garamond" w:hAnsi="Garamond"/>
          <w:noProof/>
          <w:sz w:val="22"/>
        </w:rPr>
        <w:tab/>
        <w:t xml:space="preserve">B. Heddi, N. Foloppe, N. Bouchemal, E. Hantz, and B. Hartmann, “Quantification of DNA BI/BII backbone states in solution. Implications for DNA overall structure and recognition.,” </w:t>
      </w:r>
      <w:r w:rsidRPr="00310929">
        <w:rPr>
          <w:rFonts w:ascii="Garamond" w:hAnsi="Garamond"/>
          <w:i/>
          <w:iCs/>
          <w:noProof/>
          <w:sz w:val="22"/>
        </w:rPr>
        <w:t>J. Am. Chem. Soc.</w:t>
      </w:r>
      <w:r w:rsidRPr="00310929">
        <w:rPr>
          <w:rFonts w:ascii="Garamond" w:hAnsi="Garamond"/>
          <w:noProof/>
          <w:sz w:val="22"/>
        </w:rPr>
        <w:t>, vol. 128, no. 28, pp. 9170–7, Jul. 2006.</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[189]</w:t>
      </w:r>
      <w:r w:rsidRPr="00310929">
        <w:rPr>
          <w:rFonts w:ascii="Garamond" w:hAnsi="Garamond"/>
          <w:noProof/>
          <w:sz w:val="22"/>
        </w:rPr>
        <w:tab/>
        <w:t xml:space="preserve">M. Guéroult, O. Boittin, O. Mauffret, C. Etchebest, and B. Hartmann, “Mg2+ in the major groove modulates B-DNA structure and dynamics.,” </w:t>
      </w:r>
      <w:r w:rsidRPr="00310929">
        <w:rPr>
          <w:rFonts w:ascii="Garamond" w:hAnsi="Garamond"/>
          <w:i/>
          <w:iCs/>
          <w:noProof/>
          <w:sz w:val="22"/>
        </w:rPr>
        <w:t>PLoS One</w:t>
      </w:r>
      <w:r w:rsidRPr="00310929">
        <w:rPr>
          <w:rFonts w:ascii="Garamond" w:hAnsi="Garamond"/>
          <w:noProof/>
          <w:sz w:val="22"/>
        </w:rPr>
        <w:t>, vol. 7, no. 7, p. e41704, Jan. 2012.</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[190]</w:t>
      </w:r>
      <w:r w:rsidRPr="00310929">
        <w:rPr>
          <w:rFonts w:ascii="Garamond" w:hAnsi="Garamond"/>
          <w:noProof/>
          <w:sz w:val="22"/>
        </w:rPr>
        <w:tab/>
        <w:t xml:space="preserve">D. A. Case, T. E. Cheatham, T. Darden, H. Gohlke, R. Luo, K. M. Merz, A. Onufriev, C. Simmerling, B. Wang, and R. J. Woods, “The Amber biomolecular simulation programs.,” </w:t>
      </w:r>
      <w:r w:rsidRPr="00310929">
        <w:rPr>
          <w:rFonts w:ascii="Garamond" w:hAnsi="Garamond"/>
          <w:i/>
          <w:iCs/>
          <w:noProof/>
          <w:sz w:val="22"/>
        </w:rPr>
        <w:t>J. Comput. Chem.</w:t>
      </w:r>
      <w:r w:rsidRPr="00310929">
        <w:rPr>
          <w:rFonts w:ascii="Garamond" w:hAnsi="Garamond"/>
          <w:noProof/>
          <w:sz w:val="22"/>
        </w:rPr>
        <w:t>, vol. 26, no. 16, pp. 1668–88, Dec. 2005.</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[191]</w:t>
      </w:r>
      <w:r w:rsidRPr="00310929">
        <w:rPr>
          <w:rFonts w:ascii="Garamond" w:hAnsi="Garamond"/>
          <w:noProof/>
          <w:sz w:val="22"/>
        </w:rPr>
        <w:tab/>
        <w:t xml:space="preserve">A. Pérez, I. Marchán, D. Svozil, J. Sponer, T. E. Cheatham, C. A. Laughton, and M. Orozco, “Refinement of the AMBER force field for nucleic acids: improving the description of alpha/gamma conformers.,” </w:t>
      </w:r>
      <w:r w:rsidRPr="00310929">
        <w:rPr>
          <w:rFonts w:ascii="Garamond" w:hAnsi="Garamond"/>
          <w:i/>
          <w:iCs/>
          <w:noProof/>
          <w:sz w:val="22"/>
        </w:rPr>
        <w:t>Biophys. J.</w:t>
      </w:r>
      <w:r w:rsidRPr="00310929">
        <w:rPr>
          <w:rFonts w:ascii="Garamond" w:hAnsi="Garamond"/>
          <w:noProof/>
          <w:sz w:val="22"/>
        </w:rPr>
        <w:t>, vol. 92, no. 11, pp. 3817–29, Jun. 2007.</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[192]</w:t>
      </w:r>
      <w:r w:rsidRPr="00310929">
        <w:rPr>
          <w:rFonts w:ascii="Garamond" w:hAnsi="Garamond"/>
          <w:noProof/>
          <w:sz w:val="22"/>
        </w:rPr>
        <w:tab/>
        <w:t xml:space="preserve">M. Zgarbová, M. Otyepka, J. Sponer, A. Mládek, P. Banáš, T. E. Cheatham, and P. Jurečka, “Refinement of the Cornell et al. Nucleic Acids Force Field Based on Reference Quantum Chemical Calculations of Glycosidic Torsion Profiles.,” </w:t>
      </w:r>
      <w:r w:rsidRPr="00310929">
        <w:rPr>
          <w:rFonts w:ascii="Garamond" w:hAnsi="Garamond"/>
          <w:i/>
          <w:iCs/>
          <w:noProof/>
          <w:sz w:val="22"/>
        </w:rPr>
        <w:t>J. Chem. Theory Comput.</w:t>
      </w:r>
      <w:r w:rsidRPr="00310929">
        <w:rPr>
          <w:rFonts w:ascii="Garamond" w:hAnsi="Garamond"/>
          <w:noProof/>
          <w:sz w:val="22"/>
        </w:rPr>
        <w:t>, vol. 7, no. 9, pp. 2886–2902, Sep. 2011.</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[193]</w:t>
      </w:r>
      <w:r w:rsidRPr="00310929">
        <w:rPr>
          <w:rFonts w:ascii="Garamond" w:hAnsi="Garamond"/>
          <w:noProof/>
          <w:sz w:val="22"/>
        </w:rPr>
        <w:tab/>
        <w:t xml:space="preserve">J. Åqvist, “Ion-water interaction potentials derived from free energy perturbation simulations,” </w:t>
      </w:r>
      <w:r w:rsidRPr="00310929">
        <w:rPr>
          <w:rFonts w:ascii="Garamond" w:hAnsi="Garamond"/>
          <w:i/>
          <w:iCs/>
          <w:noProof/>
          <w:sz w:val="22"/>
        </w:rPr>
        <w:t>J. Phys. Chem.</w:t>
      </w:r>
      <w:r w:rsidRPr="00310929">
        <w:rPr>
          <w:rFonts w:ascii="Garamond" w:hAnsi="Garamond"/>
          <w:noProof/>
          <w:sz w:val="22"/>
        </w:rPr>
        <w:t>, vol. 94, no. 21, pp. 8021–8024, 1990.</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[194]</w:t>
      </w:r>
      <w:r w:rsidRPr="00310929">
        <w:rPr>
          <w:rFonts w:ascii="Garamond" w:hAnsi="Garamond"/>
          <w:noProof/>
          <w:sz w:val="22"/>
        </w:rPr>
        <w:tab/>
        <w:t xml:space="preserve">R. Salomon-Ferrer, D. A. Case, and R. C. Walker, “An overview of the Amber biomolecular simulation package,” </w:t>
      </w:r>
      <w:r w:rsidRPr="00310929">
        <w:rPr>
          <w:rFonts w:ascii="Garamond" w:hAnsi="Garamond"/>
          <w:i/>
          <w:iCs/>
          <w:noProof/>
          <w:sz w:val="22"/>
        </w:rPr>
        <w:t>Wiley Interdiscip. Rev. Comput. Mol. Sci.</w:t>
      </w:r>
      <w:r w:rsidRPr="00310929">
        <w:rPr>
          <w:rFonts w:ascii="Garamond" w:hAnsi="Garamond"/>
          <w:noProof/>
          <w:sz w:val="22"/>
        </w:rPr>
        <w:t>, vol. 3, no. 2, pp. 198–210, Mar. 2013.</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[195]</w:t>
      </w:r>
      <w:r w:rsidRPr="00310929">
        <w:rPr>
          <w:rFonts w:ascii="Garamond" w:hAnsi="Garamond"/>
          <w:noProof/>
          <w:sz w:val="22"/>
        </w:rPr>
        <w:tab/>
        <w:t xml:space="preserve">R. Salomon-Ferrer, A. W. Götz, D. Poole, S. Le Grand, and R. C. Walker, “Routine Microsecond Molecular Dynamics Simulations with AMBER on GPUs. 2. Explicit Solvent Particle Mesh Ewald,” </w:t>
      </w:r>
      <w:r w:rsidRPr="00310929">
        <w:rPr>
          <w:rFonts w:ascii="Garamond" w:hAnsi="Garamond"/>
          <w:i/>
          <w:iCs/>
          <w:noProof/>
          <w:sz w:val="22"/>
        </w:rPr>
        <w:t>J. Chem. Theory Comput.</w:t>
      </w:r>
      <w:r w:rsidRPr="00310929">
        <w:rPr>
          <w:rFonts w:ascii="Garamond" w:hAnsi="Garamond"/>
          <w:noProof/>
          <w:sz w:val="22"/>
        </w:rPr>
        <w:t>, vol. 9, no. 9, pp. 3878–3888, Sep. 2013.</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[196]</w:t>
      </w:r>
      <w:r w:rsidRPr="00310929">
        <w:rPr>
          <w:rFonts w:ascii="Garamond" w:hAnsi="Garamond"/>
          <w:noProof/>
          <w:sz w:val="22"/>
        </w:rPr>
        <w:tab/>
        <w:t xml:space="preserve">D. L. Beveridge, G. Barreiro, K. S. Byun, D. A. Case, T. E. Cheatham, S. B. Dixit, E. Giudice, F. Lankas, R. Lavery, J. H. Maddocks, R. Osman, E. Seibert, H. Sklenar, G. Stoll, K. M. Thayer, P. Varnai, and M. A. Young, “Molecular dynamics simulations of the 136 unique tetranucleotide sequences of DNA oligonucleotides. I. Research design and results on d(CpG) steps.,” </w:t>
      </w:r>
      <w:r w:rsidRPr="00310929">
        <w:rPr>
          <w:rFonts w:ascii="Garamond" w:hAnsi="Garamond"/>
          <w:i/>
          <w:iCs/>
          <w:noProof/>
          <w:sz w:val="22"/>
        </w:rPr>
        <w:t>Biophys. J.</w:t>
      </w:r>
      <w:r w:rsidRPr="00310929">
        <w:rPr>
          <w:rFonts w:ascii="Garamond" w:hAnsi="Garamond"/>
          <w:noProof/>
          <w:sz w:val="22"/>
        </w:rPr>
        <w:t>, vol. 87, no. 6, pp. 3799–813, Dec. 2004.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[197]</w:t>
      </w:r>
      <w:r w:rsidRPr="00310929">
        <w:rPr>
          <w:rFonts w:ascii="Garamond" w:hAnsi="Garamond"/>
          <w:noProof/>
          <w:sz w:val="22"/>
        </w:rPr>
        <w:tab/>
        <w:t xml:space="preserve">R. Lavery, M. Moakher, J. H. Maddocks, D. Petkeviciute, and K. Zakrzewska, “Conformational analysis of nucleic acids revisited: Curves+.,” </w:t>
      </w:r>
      <w:r w:rsidRPr="00310929">
        <w:rPr>
          <w:rFonts w:ascii="Garamond" w:hAnsi="Garamond"/>
          <w:i/>
          <w:iCs/>
          <w:noProof/>
          <w:sz w:val="22"/>
        </w:rPr>
        <w:t>Nucleic Acids Res.</w:t>
      </w:r>
      <w:r w:rsidRPr="00310929">
        <w:rPr>
          <w:rFonts w:ascii="Garamond" w:hAnsi="Garamond"/>
          <w:noProof/>
          <w:sz w:val="22"/>
        </w:rPr>
        <w:t>, vol. 37, no. 17, pp. 5917–29, Sep. 2009.</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[198]</w:t>
      </w:r>
      <w:r w:rsidRPr="00310929">
        <w:rPr>
          <w:rFonts w:ascii="Garamond" w:hAnsi="Garamond"/>
          <w:noProof/>
          <w:sz w:val="22"/>
        </w:rPr>
        <w:tab/>
        <w:t xml:space="preserve">E. Krissinel and K. Henrick, “Inference of Macromolecular Assemblies from Crystalline State,” </w:t>
      </w:r>
      <w:r w:rsidRPr="00310929">
        <w:rPr>
          <w:rFonts w:ascii="Garamond" w:hAnsi="Garamond"/>
          <w:i/>
          <w:iCs/>
          <w:noProof/>
          <w:sz w:val="22"/>
        </w:rPr>
        <w:t>J. Mol. Biol.</w:t>
      </w:r>
      <w:r w:rsidRPr="00310929">
        <w:rPr>
          <w:rFonts w:ascii="Garamond" w:hAnsi="Garamond"/>
          <w:noProof/>
          <w:sz w:val="22"/>
        </w:rPr>
        <w:t>, vol. 372, no. 3, pp. 774–797, 2007.</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[199]</w:t>
      </w:r>
      <w:r w:rsidRPr="00310929">
        <w:rPr>
          <w:rFonts w:ascii="Garamond" w:hAnsi="Garamond"/>
          <w:noProof/>
          <w:sz w:val="22"/>
        </w:rPr>
        <w:tab/>
        <w:t xml:space="preserve">B. S. Tolbert, Y. Miyazaki, S. Barton, B. Kinde, P. Starck, R. Singh, A. Bax, D. A. Case, and M. F. Summers, “Major groove width variations in RNA structures determined by NMR and impact of 13C residual chemical shift anisotropy and 1H-13C residual dipolar coupling on refinement.,” </w:t>
      </w:r>
      <w:r w:rsidRPr="00310929">
        <w:rPr>
          <w:rFonts w:ascii="Garamond" w:hAnsi="Garamond"/>
          <w:i/>
          <w:iCs/>
          <w:noProof/>
          <w:sz w:val="22"/>
        </w:rPr>
        <w:t>J. Biomol. NMR</w:t>
      </w:r>
      <w:r w:rsidRPr="00310929">
        <w:rPr>
          <w:rFonts w:ascii="Garamond" w:hAnsi="Garamond"/>
          <w:noProof/>
          <w:sz w:val="22"/>
        </w:rPr>
        <w:t>, vol. 47, no. 3, pp. 205–19, Jul. 2010.</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[200]</w:t>
      </w:r>
      <w:r w:rsidRPr="00310929">
        <w:rPr>
          <w:rFonts w:ascii="Garamond" w:hAnsi="Garamond"/>
          <w:noProof/>
          <w:sz w:val="22"/>
        </w:rPr>
        <w:tab/>
        <w:t xml:space="preserve">D. R. Mack, T. K. Chiu, and R. E. Dickerson, “Intrinsic bending and deformability at the T-A step of CCTTTAAAGG: a comparative analysis of T-A and A-T steps within A-tracts.,” </w:t>
      </w:r>
      <w:r w:rsidRPr="00310929">
        <w:rPr>
          <w:rFonts w:ascii="Garamond" w:hAnsi="Garamond"/>
          <w:i/>
          <w:iCs/>
          <w:noProof/>
          <w:sz w:val="22"/>
        </w:rPr>
        <w:t>J. Mol. Biol.</w:t>
      </w:r>
      <w:r w:rsidRPr="00310929">
        <w:rPr>
          <w:rFonts w:ascii="Garamond" w:hAnsi="Garamond"/>
          <w:noProof/>
          <w:sz w:val="22"/>
        </w:rPr>
        <w:t>, vol. 312, no. 5, pp. 1037–49, Oct. 2001.</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[201]</w:t>
      </w:r>
      <w:r w:rsidRPr="00310929">
        <w:rPr>
          <w:rFonts w:ascii="Garamond" w:hAnsi="Garamond"/>
          <w:noProof/>
          <w:sz w:val="22"/>
        </w:rPr>
        <w:tab/>
        <w:t xml:space="preserve">M. Poncin, B. Hartmann, and R. Lavery, “Conformational sub-states in B-DNA,” </w:t>
      </w:r>
      <w:r w:rsidRPr="00310929">
        <w:rPr>
          <w:rFonts w:ascii="Garamond" w:hAnsi="Garamond"/>
          <w:i/>
          <w:iCs/>
          <w:noProof/>
          <w:sz w:val="22"/>
        </w:rPr>
        <w:t>J. Mol. Biol.</w:t>
      </w:r>
      <w:r w:rsidRPr="00310929">
        <w:rPr>
          <w:rFonts w:ascii="Garamond" w:hAnsi="Garamond"/>
          <w:noProof/>
          <w:sz w:val="22"/>
        </w:rPr>
        <w:t>, vol. 226, no. 3, pp. 775–794, Aug. 1992.</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[202]</w:t>
      </w:r>
      <w:r w:rsidRPr="00310929">
        <w:rPr>
          <w:rFonts w:ascii="Garamond" w:hAnsi="Garamond"/>
          <w:noProof/>
          <w:sz w:val="22"/>
        </w:rPr>
        <w:tab/>
        <w:t xml:space="preserve">R. E. Dickerson, “Definitions and nomenclature of nucleic acid structure parameters.,” </w:t>
      </w:r>
      <w:r w:rsidRPr="00310929">
        <w:rPr>
          <w:rFonts w:ascii="Garamond" w:hAnsi="Garamond"/>
          <w:i/>
          <w:iCs/>
          <w:noProof/>
          <w:sz w:val="22"/>
        </w:rPr>
        <w:t>J. Biomol. Struct. Dyn.</w:t>
      </w:r>
      <w:r w:rsidRPr="00310929">
        <w:rPr>
          <w:rFonts w:ascii="Garamond" w:hAnsi="Garamond"/>
          <w:noProof/>
          <w:sz w:val="22"/>
        </w:rPr>
        <w:t>, vol. 6, no. 4, pp. 627–34, Feb. 1989.</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[203]</w:t>
      </w:r>
      <w:r w:rsidRPr="00310929">
        <w:rPr>
          <w:rFonts w:ascii="Garamond" w:hAnsi="Garamond"/>
          <w:noProof/>
          <w:sz w:val="22"/>
        </w:rPr>
        <w:tab/>
        <w:t xml:space="preserve">I. Faustino, A. Pérez, and M. Orozco, “Toward a consensus view of duplex RNA flexibility.,” </w:t>
      </w:r>
      <w:r w:rsidRPr="00310929">
        <w:rPr>
          <w:rFonts w:ascii="Garamond" w:hAnsi="Garamond"/>
          <w:i/>
          <w:iCs/>
          <w:noProof/>
          <w:sz w:val="22"/>
        </w:rPr>
        <w:t>Biophys. J.</w:t>
      </w:r>
      <w:r w:rsidRPr="00310929">
        <w:rPr>
          <w:rFonts w:ascii="Garamond" w:hAnsi="Garamond"/>
          <w:noProof/>
          <w:sz w:val="22"/>
        </w:rPr>
        <w:t>, vol. 99, no. 6, pp. 1876–85, Sep. 2010.</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[204]</w:t>
      </w:r>
      <w:r w:rsidRPr="00310929">
        <w:rPr>
          <w:rFonts w:ascii="Garamond" w:hAnsi="Garamond"/>
          <w:noProof/>
          <w:sz w:val="22"/>
        </w:rPr>
        <w:tab/>
        <w:t xml:space="preserve">P. D. Dans, A. Pérez, I. Faustino, R. Lavery, and M. Orozco, “Exploring polymorphisms in B-DNA helical conformations.,” </w:t>
      </w:r>
      <w:r w:rsidRPr="00310929">
        <w:rPr>
          <w:rFonts w:ascii="Garamond" w:hAnsi="Garamond"/>
          <w:i/>
          <w:iCs/>
          <w:noProof/>
          <w:sz w:val="22"/>
        </w:rPr>
        <w:t>Nucleic Acids Res.</w:t>
      </w:r>
      <w:r w:rsidRPr="00310929">
        <w:rPr>
          <w:rFonts w:ascii="Garamond" w:hAnsi="Garamond"/>
          <w:noProof/>
          <w:sz w:val="22"/>
        </w:rPr>
        <w:t>, vol. 40, no. 21, pp. 10668–78, Nov. 2012.</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[205]</w:t>
      </w:r>
      <w:r w:rsidRPr="00310929">
        <w:rPr>
          <w:rFonts w:ascii="Garamond" w:hAnsi="Garamond"/>
          <w:noProof/>
          <w:sz w:val="22"/>
        </w:rPr>
        <w:tab/>
        <w:t xml:space="preserve">W. Li, L. Nordenskiöld, and Y. Mu, “Sequence-specific Mg2+-DNA interactions: a molecular dynamics simulation study.,” </w:t>
      </w:r>
      <w:r w:rsidRPr="00310929">
        <w:rPr>
          <w:rFonts w:ascii="Garamond" w:hAnsi="Garamond"/>
          <w:i/>
          <w:iCs/>
          <w:noProof/>
          <w:sz w:val="22"/>
        </w:rPr>
        <w:t>J. Phys. Chem. B</w:t>
      </w:r>
      <w:r w:rsidRPr="00310929">
        <w:rPr>
          <w:rFonts w:ascii="Garamond" w:hAnsi="Garamond"/>
          <w:noProof/>
          <w:sz w:val="22"/>
        </w:rPr>
        <w:t>, vol. 115, no. 49, pp. 14713–20, Dec. 2011.</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[206]</w:t>
      </w:r>
      <w:r w:rsidRPr="00310929">
        <w:rPr>
          <w:rFonts w:ascii="Garamond" w:hAnsi="Garamond"/>
          <w:noProof/>
          <w:sz w:val="22"/>
        </w:rPr>
        <w:tab/>
        <w:t xml:space="preserve">J. P. Priestle, “Improved dihedral-angle restraints for protein structure refinement,” </w:t>
      </w:r>
      <w:r w:rsidRPr="00310929">
        <w:rPr>
          <w:rFonts w:ascii="Garamond" w:hAnsi="Garamond"/>
          <w:i/>
          <w:iCs/>
          <w:noProof/>
          <w:sz w:val="22"/>
        </w:rPr>
        <w:t>J. Appl. Crystallogr.</w:t>
      </w:r>
      <w:r w:rsidRPr="00310929">
        <w:rPr>
          <w:rFonts w:ascii="Garamond" w:hAnsi="Garamond"/>
          <w:noProof/>
          <w:sz w:val="22"/>
        </w:rPr>
        <w:t>, vol. 36, no. 1, pp. 34–42, Jan. 2003.</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[207]</w:t>
      </w:r>
      <w:r w:rsidRPr="00310929">
        <w:rPr>
          <w:rFonts w:ascii="Garamond" w:hAnsi="Garamond"/>
          <w:noProof/>
          <w:sz w:val="22"/>
        </w:rPr>
        <w:tab/>
        <w:t xml:space="preserve">W. G. Touw and G. Vriend, “On the complexity of Engh and Huber refinement restraints: the angle τ as example.,” </w:t>
      </w:r>
      <w:r w:rsidRPr="00310929">
        <w:rPr>
          <w:rFonts w:ascii="Garamond" w:hAnsi="Garamond"/>
          <w:i/>
          <w:iCs/>
          <w:noProof/>
          <w:sz w:val="22"/>
        </w:rPr>
        <w:t>Acta Crystallogr., Sect. D</w:t>
      </w:r>
      <w:r w:rsidRPr="00310929">
        <w:rPr>
          <w:rFonts w:ascii="Garamond" w:hAnsi="Garamond"/>
          <w:noProof/>
          <w:sz w:val="22"/>
        </w:rPr>
        <w:t>, vol. 66, no. 12, pp. 1341–50, Dec. 2010.</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[208]</w:t>
      </w:r>
      <w:r w:rsidRPr="00310929">
        <w:rPr>
          <w:rFonts w:ascii="Garamond" w:hAnsi="Garamond"/>
          <w:noProof/>
          <w:sz w:val="22"/>
        </w:rPr>
        <w:tab/>
        <w:t xml:space="preserve">A. M. Davis, S. J. Teague, and G. J. Kleywegt, “Application and limitations of X-ray crystallographic data in structure-based ligand and drug design.,” </w:t>
      </w:r>
      <w:r w:rsidRPr="00310929">
        <w:rPr>
          <w:rFonts w:ascii="Garamond" w:hAnsi="Garamond"/>
          <w:i/>
          <w:iCs/>
          <w:noProof/>
          <w:sz w:val="22"/>
        </w:rPr>
        <w:t>Angew. Chem. Int. Ed. Engl.</w:t>
      </w:r>
      <w:r w:rsidRPr="00310929">
        <w:rPr>
          <w:rFonts w:ascii="Garamond" w:hAnsi="Garamond"/>
          <w:noProof/>
          <w:sz w:val="22"/>
        </w:rPr>
        <w:t>, vol. 42, no. 24, pp. 2718–36, Jun. 2003.</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[209]</w:t>
      </w:r>
      <w:r w:rsidRPr="00310929">
        <w:rPr>
          <w:rFonts w:ascii="Garamond" w:hAnsi="Garamond"/>
          <w:noProof/>
          <w:sz w:val="22"/>
        </w:rPr>
        <w:tab/>
        <w:t xml:space="preserve">N. W. Moriarty, D. E. Tronrud, P. D. Adams, and P. A. Karplus, “Conformation-dependent backbone geometry restraints set a new standard for protein crystallographic refinement,” </w:t>
      </w:r>
      <w:r w:rsidRPr="00310929">
        <w:rPr>
          <w:rFonts w:ascii="Garamond" w:hAnsi="Garamond"/>
          <w:i/>
          <w:iCs/>
          <w:noProof/>
          <w:sz w:val="22"/>
        </w:rPr>
        <w:t>FEBS J.</w:t>
      </w:r>
      <w:r w:rsidRPr="00310929">
        <w:rPr>
          <w:rFonts w:ascii="Garamond" w:hAnsi="Garamond"/>
          <w:noProof/>
          <w:sz w:val="22"/>
        </w:rPr>
        <w:t>, vol. 281, no. 18, pp. 4061–4071, 2014.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[210]</w:t>
      </w:r>
      <w:r w:rsidRPr="00310929">
        <w:rPr>
          <w:rFonts w:ascii="Garamond" w:hAnsi="Garamond"/>
          <w:noProof/>
          <w:sz w:val="22"/>
        </w:rPr>
        <w:tab/>
        <w:t xml:space="preserve">G. J. Kleywegt, K. Henrick, E. J. Dodson, and D. M. F. van Aalten, “Pound-Wise but Penny-Foolish,” </w:t>
      </w:r>
      <w:r w:rsidRPr="00310929">
        <w:rPr>
          <w:rFonts w:ascii="Garamond" w:hAnsi="Garamond"/>
          <w:i/>
          <w:iCs/>
          <w:noProof/>
          <w:sz w:val="22"/>
        </w:rPr>
        <w:t>Structure</w:t>
      </w:r>
      <w:r w:rsidRPr="00310929">
        <w:rPr>
          <w:rFonts w:ascii="Garamond" w:hAnsi="Garamond"/>
          <w:noProof/>
          <w:sz w:val="22"/>
        </w:rPr>
        <w:t>, vol. 11, no. 9, pp. 1051–1059, Sep. 2003.</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[211]</w:t>
      </w:r>
      <w:r w:rsidRPr="00310929">
        <w:rPr>
          <w:rFonts w:ascii="Garamond" w:hAnsi="Garamond"/>
          <w:noProof/>
          <w:sz w:val="22"/>
        </w:rPr>
        <w:tab/>
        <w:t xml:space="preserve">G. J. Kleywegt and T. A. Jones, “Databases in Protein Crystallography,” </w:t>
      </w:r>
      <w:r w:rsidRPr="00310929">
        <w:rPr>
          <w:rFonts w:ascii="Garamond" w:hAnsi="Garamond"/>
          <w:i/>
          <w:iCs/>
          <w:noProof/>
          <w:sz w:val="22"/>
        </w:rPr>
        <w:t>Acta Crystallogr., Sect. D</w:t>
      </w:r>
      <w:r w:rsidRPr="00310929">
        <w:rPr>
          <w:rFonts w:ascii="Garamond" w:hAnsi="Garamond"/>
          <w:noProof/>
          <w:sz w:val="22"/>
        </w:rPr>
        <w:t>, vol. 54, no. 6, pp. 1119–1131, Nov. 1998.</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[212]</w:t>
      </w:r>
      <w:r w:rsidRPr="00310929">
        <w:rPr>
          <w:rFonts w:ascii="Garamond" w:hAnsi="Garamond"/>
          <w:noProof/>
          <w:sz w:val="22"/>
        </w:rPr>
        <w:tab/>
        <w:t xml:space="preserve">J. Liebeschuetz, J. Hennemann, T. Olsson, and C. R. Groom, “The good, the bad and the twisted: a survey of ligand geometry in protein crystal structures.,” </w:t>
      </w:r>
      <w:r w:rsidRPr="00310929">
        <w:rPr>
          <w:rFonts w:ascii="Garamond" w:hAnsi="Garamond"/>
          <w:i/>
          <w:iCs/>
          <w:noProof/>
          <w:sz w:val="22"/>
        </w:rPr>
        <w:t>J. Comput. Aided. Mol. Des.</w:t>
      </w:r>
      <w:r w:rsidRPr="00310929">
        <w:rPr>
          <w:rFonts w:ascii="Garamond" w:hAnsi="Garamond"/>
          <w:noProof/>
          <w:sz w:val="22"/>
        </w:rPr>
        <w:t>, vol. 26, no. 2, pp. 169–83, Feb. 2012.</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[213]</w:t>
      </w:r>
      <w:r w:rsidRPr="00310929">
        <w:rPr>
          <w:rFonts w:ascii="Garamond" w:hAnsi="Garamond"/>
          <w:noProof/>
          <w:sz w:val="22"/>
        </w:rPr>
        <w:tab/>
        <w:t xml:space="preserve">N. W. Moriarty, R. W. Grosse-Kunstleve, and P. D. Adams, “electronic Ligand Builder and Optimization Workbench (eLBOW): a tool for ligand coordinate and restraint generation.,” </w:t>
      </w:r>
      <w:r w:rsidRPr="00310929">
        <w:rPr>
          <w:rFonts w:ascii="Garamond" w:hAnsi="Garamond"/>
          <w:i/>
          <w:iCs/>
          <w:noProof/>
          <w:sz w:val="22"/>
        </w:rPr>
        <w:t>Acta Crystallogr., Sect. D</w:t>
      </w:r>
      <w:r w:rsidRPr="00310929">
        <w:rPr>
          <w:rFonts w:ascii="Garamond" w:hAnsi="Garamond"/>
          <w:noProof/>
          <w:sz w:val="22"/>
        </w:rPr>
        <w:t>, vol. 65, no. Pt 10, pp. 1074–80, Oct. 2009.</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[214]</w:t>
      </w:r>
      <w:r w:rsidRPr="00310929">
        <w:rPr>
          <w:rFonts w:ascii="Garamond" w:hAnsi="Garamond"/>
          <w:noProof/>
          <w:sz w:val="22"/>
        </w:rPr>
        <w:tab/>
        <w:t>O. S. . Smart, T. O. . Womack, A. . Sharff, C. . Flensburg, P. . Keller, W. . Paciorek, C. . Vonrhein, and G. Bricogne, “Grade, version 1.1.1.” http://www.globalphasing.com, 2011.</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[215]</w:t>
      </w:r>
      <w:r w:rsidRPr="00310929">
        <w:rPr>
          <w:rFonts w:ascii="Garamond" w:hAnsi="Garamond"/>
          <w:noProof/>
          <w:sz w:val="22"/>
        </w:rPr>
        <w:tab/>
        <w:t xml:space="preserve">A. A. Lebedev, P. Young, M. N. Isupov, O. V Moroz, A. A. Vagin, and G. N. Murshudov, “JLigand: a graphical tool for the CCP4 template-restraint library.,” </w:t>
      </w:r>
      <w:r w:rsidRPr="00310929">
        <w:rPr>
          <w:rFonts w:ascii="Garamond" w:hAnsi="Garamond"/>
          <w:i/>
          <w:iCs/>
          <w:noProof/>
          <w:sz w:val="22"/>
        </w:rPr>
        <w:t>Acta Crystallogr., Sect. D</w:t>
      </w:r>
      <w:r w:rsidRPr="00310929">
        <w:rPr>
          <w:rFonts w:ascii="Garamond" w:hAnsi="Garamond"/>
          <w:noProof/>
          <w:sz w:val="22"/>
        </w:rPr>
        <w:t>, vol. 68, no. Pt 4, pp. 431–40, May 2012.</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[216]</w:t>
      </w:r>
      <w:r w:rsidRPr="00310929">
        <w:rPr>
          <w:rFonts w:ascii="Garamond" w:hAnsi="Garamond"/>
          <w:noProof/>
          <w:sz w:val="22"/>
        </w:rPr>
        <w:tab/>
        <w:t xml:space="preserve">A. W. Schüttelkopf and D. M. F. van Aalten, “PRODRG: a tool for high-throughput crystallography of protein-ligand complexes.,” </w:t>
      </w:r>
      <w:r w:rsidRPr="00310929">
        <w:rPr>
          <w:rFonts w:ascii="Garamond" w:hAnsi="Garamond"/>
          <w:i/>
          <w:iCs/>
          <w:noProof/>
          <w:sz w:val="22"/>
        </w:rPr>
        <w:t>Acta Crystallogr., Sect. D</w:t>
      </w:r>
      <w:r w:rsidRPr="00310929">
        <w:rPr>
          <w:rFonts w:ascii="Garamond" w:hAnsi="Garamond"/>
          <w:noProof/>
          <w:sz w:val="22"/>
        </w:rPr>
        <w:t>, vol. 60, no. Pt 8, pp. 1355–63, Aug. 2004.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[217]</w:t>
      </w:r>
      <w:r w:rsidRPr="00310929">
        <w:rPr>
          <w:rFonts w:ascii="Garamond" w:hAnsi="Garamond"/>
          <w:noProof/>
          <w:sz w:val="22"/>
        </w:rPr>
        <w:tab/>
        <w:t xml:space="preserve">S. Wlodek, A. G. Skillman, and A. Nicholls, “Automated ligand placement and refinement with a combined force field and shape potential.,” </w:t>
      </w:r>
      <w:r w:rsidRPr="00310929">
        <w:rPr>
          <w:rFonts w:ascii="Garamond" w:hAnsi="Garamond"/>
          <w:i/>
          <w:iCs/>
          <w:noProof/>
          <w:sz w:val="22"/>
        </w:rPr>
        <w:t>Acta Crystallogr., Sect. D</w:t>
      </w:r>
      <w:r w:rsidRPr="00310929">
        <w:rPr>
          <w:rFonts w:ascii="Garamond" w:hAnsi="Garamond"/>
          <w:noProof/>
          <w:sz w:val="22"/>
        </w:rPr>
        <w:t>, vol. 62, no. Pt 7, pp. 741–9, Jul. 2006.</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[218]</w:t>
      </w:r>
      <w:r w:rsidRPr="00310929">
        <w:rPr>
          <w:rFonts w:ascii="Garamond" w:hAnsi="Garamond"/>
          <w:noProof/>
          <w:sz w:val="22"/>
        </w:rPr>
        <w:tab/>
        <w:t xml:space="preserve">I. D. Brown and B. McMahon, “CIF: the computer language of crystallography,” </w:t>
      </w:r>
      <w:r w:rsidRPr="00310929">
        <w:rPr>
          <w:rFonts w:ascii="Garamond" w:hAnsi="Garamond"/>
          <w:i/>
          <w:iCs/>
          <w:noProof/>
          <w:sz w:val="22"/>
        </w:rPr>
        <w:t>Acta Crystallogr., Sect. B</w:t>
      </w:r>
      <w:r w:rsidRPr="00310929">
        <w:rPr>
          <w:rFonts w:ascii="Garamond" w:hAnsi="Garamond"/>
          <w:noProof/>
          <w:sz w:val="22"/>
        </w:rPr>
        <w:t>, vol. 58, no. 3, pp. 317–324, May 2002.</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[219]</w:t>
      </w:r>
      <w:r w:rsidRPr="00310929">
        <w:rPr>
          <w:rFonts w:ascii="Garamond" w:hAnsi="Garamond"/>
          <w:noProof/>
          <w:sz w:val="22"/>
        </w:rPr>
        <w:tab/>
        <w:t xml:space="preserve">S. R. Hall, F. H. Allen, and I. D. Brown, “The crystallographic information file (CIF): a new standard archive file for crystallography,” </w:t>
      </w:r>
      <w:r w:rsidRPr="00310929">
        <w:rPr>
          <w:rFonts w:ascii="Garamond" w:hAnsi="Garamond"/>
          <w:i/>
          <w:iCs/>
          <w:noProof/>
          <w:sz w:val="22"/>
        </w:rPr>
        <w:t>Acta Crystallogr., Sect. A</w:t>
      </w:r>
      <w:r w:rsidRPr="00310929">
        <w:rPr>
          <w:rFonts w:ascii="Garamond" w:hAnsi="Garamond"/>
          <w:noProof/>
          <w:sz w:val="22"/>
        </w:rPr>
        <w:t>, vol. 47, no. 6, pp. 655–685, Nov. 1991.</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[220]</w:t>
      </w:r>
      <w:r w:rsidRPr="00310929">
        <w:rPr>
          <w:rFonts w:ascii="Garamond" w:hAnsi="Garamond"/>
          <w:noProof/>
          <w:sz w:val="22"/>
        </w:rPr>
        <w:tab/>
        <w:t xml:space="preserve">O. Y. Borbulevych, J. A. Plumley, R. I. Martin, K. M. Merz, and L. M. Westerhoff, “Accurate macromolecular crystallographic refinement: incorporation of the linear scaling, semiempirical quantum-mechanics program DivCon into the PHENIX refinement package.,” </w:t>
      </w:r>
      <w:r w:rsidRPr="00310929">
        <w:rPr>
          <w:rFonts w:ascii="Garamond" w:hAnsi="Garamond"/>
          <w:i/>
          <w:iCs/>
          <w:noProof/>
          <w:sz w:val="22"/>
        </w:rPr>
        <w:t>Acta Crystallogr., Sect. D</w:t>
      </w:r>
      <w:r w:rsidRPr="00310929">
        <w:rPr>
          <w:rFonts w:ascii="Garamond" w:hAnsi="Garamond"/>
          <w:noProof/>
          <w:sz w:val="22"/>
        </w:rPr>
        <w:t>, vol. 70, no. Pt 5, pp. 1233–47, May 2014.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[221]</w:t>
      </w:r>
      <w:r w:rsidRPr="00310929">
        <w:rPr>
          <w:rFonts w:ascii="Garamond" w:hAnsi="Garamond"/>
          <w:noProof/>
          <w:sz w:val="22"/>
        </w:rPr>
        <w:tab/>
        <w:t xml:space="preserve">O. Y. Borbulevych, N. W. Moriarty, P. D. Adams, and L. M. Westerhoff, “Quantum Mechanics-based Refinement in Phenix/DivCon,” </w:t>
      </w:r>
      <w:r w:rsidRPr="00310929">
        <w:rPr>
          <w:rFonts w:ascii="Garamond" w:hAnsi="Garamond"/>
          <w:i/>
          <w:iCs/>
          <w:noProof/>
          <w:sz w:val="22"/>
        </w:rPr>
        <w:t>Comput. Crystallogr. Newsl.</w:t>
      </w:r>
      <w:r w:rsidRPr="00310929">
        <w:rPr>
          <w:rFonts w:ascii="Garamond" w:hAnsi="Garamond"/>
          <w:noProof/>
          <w:sz w:val="22"/>
        </w:rPr>
        <w:t>, vol. 5, pp. 26–30, 2014.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[222]</w:t>
      </w:r>
      <w:r w:rsidRPr="00310929">
        <w:rPr>
          <w:rFonts w:ascii="Garamond" w:hAnsi="Garamond"/>
          <w:noProof/>
          <w:sz w:val="22"/>
        </w:rPr>
        <w:tab/>
        <w:t xml:space="preserve">Z. Fu, X. Li, and K. M. Merz, “Accurate assessment of the strain energy in a protein-bound drug using QM/MM X-ray refinement and converged quantum chemistry.,” </w:t>
      </w:r>
      <w:r w:rsidRPr="00310929">
        <w:rPr>
          <w:rFonts w:ascii="Garamond" w:hAnsi="Garamond"/>
          <w:i/>
          <w:iCs/>
          <w:noProof/>
          <w:sz w:val="22"/>
        </w:rPr>
        <w:t>J. Comput. Chem.</w:t>
      </w:r>
      <w:r w:rsidRPr="00310929">
        <w:rPr>
          <w:rFonts w:ascii="Garamond" w:hAnsi="Garamond"/>
          <w:noProof/>
          <w:sz w:val="22"/>
        </w:rPr>
        <w:t>, vol. 32, no. 12, pp. 2587–97, Sep. 2011.</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[223]</w:t>
      </w:r>
      <w:r w:rsidRPr="00310929">
        <w:rPr>
          <w:rFonts w:ascii="Garamond" w:hAnsi="Garamond"/>
          <w:noProof/>
          <w:sz w:val="22"/>
        </w:rPr>
        <w:tab/>
        <w:t xml:space="preserve">N. Yu, H. P. Yennawar, and K. M. Merz, “Refinement of protein crystal structures using energy restraints derived from linear-scaling quantum mechanics.,” </w:t>
      </w:r>
      <w:r w:rsidRPr="00310929">
        <w:rPr>
          <w:rFonts w:ascii="Garamond" w:hAnsi="Garamond"/>
          <w:i/>
          <w:iCs/>
          <w:noProof/>
          <w:sz w:val="22"/>
        </w:rPr>
        <w:t>Acta Crystallogr., Sect. D</w:t>
      </w:r>
      <w:r w:rsidRPr="00310929">
        <w:rPr>
          <w:rFonts w:ascii="Garamond" w:hAnsi="Garamond"/>
          <w:noProof/>
          <w:sz w:val="22"/>
        </w:rPr>
        <w:t>, vol. 61, no. Pt 3, pp. 322–32, Mar. 2005.</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[224]</w:t>
      </w:r>
      <w:r w:rsidRPr="00310929">
        <w:rPr>
          <w:rFonts w:ascii="Garamond" w:hAnsi="Garamond"/>
          <w:noProof/>
          <w:sz w:val="22"/>
        </w:rPr>
        <w:tab/>
        <w:t xml:space="preserve">T. A. Halgren, “Merck molecular force field. I. Basis, form, scope, parameterization, and performance of MMFF94,” </w:t>
      </w:r>
      <w:r w:rsidRPr="00310929">
        <w:rPr>
          <w:rFonts w:ascii="Garamond" w:hAnsi="Garamond"/>
          <w:i/>
          <w:iCs/>
          <w:noProof/>
          <w:sz w:val="22"/>
        </w:rPr>
        <w:t>J. Comput. Chem.</w:t>
      </w:r>
      <w:r w:rsidRPr="00310929">
        <w:rPr>
          <w:rFonts w:ascii="Garamond" w:hAnsi="Garamond"/>
          <w:noProof/>
          <w:sz w:val="22"/>
        </w:rPr>
        <w:t>, vol. 17, no. 5–6, pp. 490–519, Apr. 1996.</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[225]</w:t>
      </w:r>
      <w:r w:rsidRPr="00310929">
        <w:rPr>
          <w:rFonts w:ascii="Garamond" w:hAnsi="Garamond"/>
          <w:noProof/>
          <w:sz w:val="22"/>
        </w:rPr>
        <w:tab/>
        <w:t xml:space="preserve">T. A. Halgren, “Merck molecular force field. V. Extension of MMFF94 using experimental data, additional computational data, and empirical rules,” </w:t>
      </w:r>
      <w:r w:rsidRPr="00310929">
        <w:rPr>
          <w:rFonts w:ascii="Garamond" w:hAnsi="Garamond"/>
          <w:i/>
          <w:iCs/>
          <w:noProof/>
          <w:sz w:val="22"/>
        </w:rPr>
        <w:t>J. Comput. Chem.</w:t>
      </w:r>
      <w:r w:rsidRPr="00310929">
        <w:rPr>
          <w:rFonts w:ascii="Garamond" w:hAnsi="Garamond"/>
          <w:noProof/>
          <w:sz w:val="22"/>
        </w:rPr>
        <w:t>, vol. 17, no. 5–6, pp. 616–641, Apr. 1996.</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[226]</w:t>
      </w:r>
      <w:r w:rsidRPr="00310929">
        <w:rPr>
          <w:rFonts w:ascii="Garamond" w:hAnsi="Garamond"/>
          <w:noProof/>
          <w:sz w:val="22"/>
        </w:rPr>
        <w:tab/>
        <w:t xml:space="preserve">T. A. Halgren and R. B. Nachbar, “Merck molecular force field. IV. conformational energies and geometries for MMFF94,” </w:t>
      </w:r>
      <w:r w:rsidRPr="00310929">
        <w:rPr>
          <w:rFonts w:ascii="Garamond" w:hAnsi="Garamond"/>
          <w:i/>
          <w:iCs/>
          <w:noProof/>
          <w:sz w:val="22"/>
        </w:rPr>
        <w:t>J. Comput. Chem.</w:t>
      </w:r>
      <w:r w:rsidRPr="00310929">
        <w:rPr>
          <w:rFonts w:ascii="Garamond" w:hAnsi="Garamond"/>
          <w:noProof/>
          <w:sz w:val="22"/>
        </w:rPr>
        <w:t>, vol. 17, no. 5–6, pp. 587–615, Apr. 1996.</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[227]</w:t>
      </w:r>
      <w:r w:rsidRPr="00310929">
        <w:rPr>
          <w:rFonts w:ascii="Garamond" w:hAnsi="Garamond"/>
          <w:noProof/>
          <w:sz w:val="22"/>
        </w:rPr>
        <w:tab/>
        <w:t xml:space="preserve">T. A. Halgren, “Merck molecular force field. III. Molecular geometries and vibrational frequencies for MMFF94,” </w:t>
      </w:r>
      <w:r w:rsidRPr="00310929">
        <w:rPr>
          <w:rFonts w:ascii="Garamond" w:hAnsi="Garamond"/>
          <w:i/>
          <w:iCs/>
          <w:noProof/>
          <w:sz w:val="22"/>
        </w:rPr>
        <w:t>J. Comput. Chem.</w:t>
      </w:r>
      <w:r w:rsidRPr="00310929">
        <w:rPr>
          <w:rFonts w:ascii="Garamond" w:hAnsi="Garamond"/>
          <w:noProof/>
          <w:sz w:val="22"/>
        </w:rPr>
        <w:t>, vol. 17, no. 5–6, pp. 553–586, Apr. 1996.</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[228]</w:t>
      </w:r>
      <w:r w:rsidRPr="00310929">
        <w:rPr>
          <w:rFonts w:ascii="Garamond" w:hAnsi="Garamond"/>
          <w:noProof/>
          <w:sz w:val="22"/>
        </w:rPr>
        <w:tab/>
        <w:t xml:space="preserve">J. A. Grant, B. T. Pickup, M. J. Sykes, C. A. Kitchen, and A. Nicholls, “A simple formula for dielectric polarisation energies: The Sheffield Solvation Model,” </w:t>
      </w:r>
      <w:r w:rsidRPr="00310929">
        <w:rPr>
          <w:rFonts w:ascii="Garamond" w:hAnsi="Garamond"/>
          <w:i/>
          <w:iCs/>
          <w:noProof/>
          <w:sz w:val="22"/>
        </w:rPr>
        <w:t>Chem. Phys. Lett.</w:t>
      </w:r>
      <w:r w:rsidRPr="00310929">
        <w:rPr>
          <w:rFonts w:ascii="Garamond" w:hAnsi="Garamond"/>
          <w:noProof/>
          <w:sz w:val="22"/>
        </w:rPr>
        <w:t>, vol. 441, no. 1–3, pp. 163–166, Jun. 2007.</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[229]</w:t>
      </w:r>
      <w:r w:rsidRPr="00310929">
        <w:rPr>
          <w:rFonts w:ascii="Garamond" w:hAnsi="Garamond"/>
          <w:noProof/>
          <w:sz w:val="22"/>
        </w:rPr>
        <w:tab/>
        <w:t xml:space="preserve">T. A. Halgren, “Merck molecular force field. II. MMFF94 van der Waals and electrostatic parameters for intermolecular interactions,” </w:t>
      </w:r>
      <w:r w:rsidRPr="00310929">
        <w:rPr>
          <w:rFonts w:ascii="Garamond" w:hAnsi="Garamond"/>
          <w:i/>
          <w:iCs/>
          <w:noProof/>
          <w:sz w:val="22"/>
        </w:rPr>
        <w:t>J. Comput. Chem.</w:t>
      </w:r>
      <w:r w:rsidRPr="00310929">
        <w:rPr>
          <w:rFonts w:ascii="Garamond" w:hAnsi="Garamond"/>
          <w:noProof/>
          <w:sz w:val="22"/>
        </w:rPr>
        <w:t>, vol. 17, no. 5–6, pp. 520–552, Apr. 1996.</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[230]</w:t>
      </w:r>
      <w:r w:rsidRPr="00310929">
        <w:rPr>
          <w:rFonts w:ascii="Garamond" w:hAnsi="Garamond"/>
          <w:noProof/>
          <w:sz w:val="22"/>
        </w:rPr>
        <w:tab/>
        <w:t xml:space="preserve">T. A. Halgren, “MMFF VII. Characterization of MMFF94, MMFF94s, and other widely available force fields for conformational energies and for intermolecular-interaction energies and geometries,” </w:t>
      </w:r>
      <w:r w:rsidRPr="00310929">
        <w:rPr>
          <w:rFonts w:ascii="Garamond" w:hAnsi="Garamond"/>
          <w:i/>
          <w:iCs/>
          <w:noProof/>
          <w:sz w:val="22"/>
        </w:rPr>
        <w:t>J. Comput. Chem.</w:t>
      </w:r>
      <w:r w:rsidRPr="00310929">
        <w:rPr>
          <w:rFonts w:ascii="Garamond" w:hAnsi="Garamond"/>
          <w:noProof/>
          <w:sz w:val="22"/>
        </w:rPr>
        <w:t>, vol. 20, no. 7, pp. 730–748, May 1999.</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[231]</w:t>
      </w:r>
      <w:r w:rsidRPr="00310929">
        <w:rPr>
          <w:rFonts w:ascii="Garamond" w:hAnsi="Garamond"/>
          <w:noProof/>
          <w:sz w:val="22"/>
        </w:rPr>
        <w:tab/>
        <w:t xml:space="preserve">K. Gundertofte, T. Liljefors, P. Norrby, and I. Pettersson, “A comparison of conformational energies calculated by several molecular mechanics methods,” </w:t>
      </w:r>
      <w:r w:rsidRPr="00310929">
        <w:rPr>
          <w:rFonts w:ascii="Garamond" w:hAnsi="Garamond"/>
          <w:i/>
          <w:iCs/>
          <w:noProof/>
          <w:sz w:val="22"/>
        </w:rPr>
        <w:t>J. Comput. Chem.</w:t>
      </w:r>
      <w:r w:rsidRPr="00310929">
        <w:rPr>
          <w:rFonts w:ascii="Garamond" w:hAnsi="Garamond"/>
          <w:noProof/>
          <w:sz w:val="22"/>
        </w:rPr>
        <w:t>, vol. 17, no. 4, pp. 429–449, Mar. 1996.</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[232]</w:t>
      </w:r>
      <w:r w:rsidRPr="00310929">
        <w:rPr>
          <w:rFonts w:ascii="Garamond" w:hAnsi="Garamond"/>
          <w:noProof/>
          <w:sz w:val="22"/>
        </w:rPr>
        <w:tab/>
        <w:t xml:space="preserve">G. L. Warren, T. D. Do, B. P. Kelley, A. Nicholls, and S. D. Warren, “Essential considerations for using protein-ligand structures in drug discovery.,” </w:t>
      </w:r>
      <w:r w:rsidRPr="00310929">
        <w:rPr>
          <w:rFonts w:ascii="Garamond" w:hAnsi="Garamond"/>
          <w:i/>
          <w:iCs/>
          <w:noProof/>
          <w:sz w:val="22"/>
        </w:rPr>
        <w:t>Drug Discov. Today</w:t>
      </w:r>
      <w:r w:rsidRPr="00310929">
        <w:rPr>
          <w:rFonts w:ascii="Garamond" w:hAnsi="Garamond"/>
          <w:noProof/>
          <w:sz w:val="22"/>
        </w:rPr>
        <w:t>, vol. 17, no. 23–24, pp. 1270–81, Dec. 2012.</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[233]</w:t>
      </w:r>
      <w:r w:rsidRPr="00310929">
        <w:rPr>
          <w:rFonts w:ascii="Garamond" w:hAnsi="Garamond"/>
          <w:noProof/>
          <w:sz w:val="22"/>
        </w:rPr>
        <w:tab/>
        <w:t xml:space="preserve">I. J. Bruno, J. C. Cole, M. Kessler, J. Luo, W. D. S. Motherwell, L. H. Purkis, B. R. Smith, R. Taylor, R. I. Cooper, S. E. Harris, and A. G. Orpen, “Retrieval of crystallographically-derived molecular geometry information.,” </w:t>
      </w:r>
      <w:r w:rsidRPr="00310929">
        <w:rPr>
          <w:rFonts w:ascii="Garamond" w:hAnsi="Garamond"/>
          <w:i/>
          <w:iCs/>
          <w:noProof/>
          <w:sz w:val="22"/>
        </w:rPr>
        <w:t>J. Chem. Inf. Comput. Sci.</w:t>
      </w:r>
      <w:r w:rsidRPr="00310929">
        <w:rPr>
          <w:rFonts w:ascii="Garamond" w:hAnsi="Garamond"/>
          <w:noProof/>
          <w:sz w:val="22"/>
        </w:rPr>
        <w:t>, vol. 44, no. 6, pp. 2133–44, Jan. 2004.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[234]</w:t>
      </w:r>
      <w:r w:rsidRPr="00310929">
        <w:rPr>
          <w:rFonts w:ascii="Garamond" w:hAnsi="Garamond"/>
          <w:noProof/>
          <w:sz w:val="22"/>
        </w:rPr>
        <w:tab/>
        <w:t xml:space="preserve">V. B. Chen, W. B. Arendall, J. J. Headd, D. A. Keedy, R. M. Immormino, G. J. Kapral, L. W. Murray, J. S. Richardson, and D. C. Richardson, “MolProbity: all-atom structure validation for macromolecular crystallography.,” </w:t>
      </w:r>
      <w:r w:rsidRPr="00310929">
        <w:rPr>
          <w:rFonts w:ascii="Garamond" w:hAnsi="Garamond"/>
          <w:i/>
          <w:iCs/>
          <w:noProof/>
          <w:sz w:val="22"/>
        </w:rPr>
        <w:t>Acta Crystallogr., Sect. D</w:t>
      </w:r>
      <w:r w:rsidRPr="00310929">
        <w:rPr>
          <w:rFonts w:ascii="Garamond" w:hAnsi="Garamond"/>
          <w:noProof/>
          <w:sz w:val="22"/>
        </w:rPr>
        <w:t>, vol. 66, no. 1, pp. 12–21, Jan. 2010.</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[235]</w:t>
      </w:r>
      <w:r w:rsidRPr="00310929">
        <w:rPr>
          <w:rFonts w:ascii="Garamond" w:hAnsi="Garamond"/>
          <w:noProof/>
          <w:sz w:val="22"/>
        </w:rPr>
        <w:tab/>
        <w:t xml:space="preserve">A. Jack and M. Levitt, “Refinement of large structures by simultaneous minimization of energy and </w:t>
      </w:r>
      <w:r w:rsidRPr="00310929">
        <w:rPr>
          <w:rFonts w:ascii="Garamond" w:hAnsi="Garamond"/>
          <w:i/>
          <w:iCs/>
          <w:noProof/>
          <w:sz w:val="22"/>
        </w:rPr>
        <w:t>R</w:t>
      </w:r>
      <w:r w:rsidRPr="00310929">
        <w:rPr>
          <w:rFonts w:ascii="Garamond" w:hAnsi="Garamond"/>
          <w:noProof/>
          <w:sz w:val="22"/>
        </w:rPr>
        <w:t xml:space="preserve"> factor,” </w:t>
      </w:r>
      <w:r w:rsidRPr="00310929">
        <w:rPr>
          <w:rFonts w:ascii="Garamond" w:hAnsi="Garamond"/>
          <w:i/>
          <w:iCs/>
          <w:noProof/>
          <w:sz w:val="22"/>
        </w:rPr>
        <w:t>Acta Crystallogr., Sect. A</w:t>
      </w:r>
      <w:r w:rsidRPr="00310929">
        <w:rPr>
          <w:rFonts w:ascii="Garamond" w:hAnsi="Garamond"/>
          <w:noProof/>
          <w:sz w:val="22"/>
        </w:rPr>
        <w:t>, vol. 34, no. 6, pp. 931–935, Nov. 1978.</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[236]</w:t>
      </w:r>
      <w:r w:rsidRPr="00310929">
        <w:rPr>
          <w:rFonts w:ascii="Garamond" w:hAnsi="Garamond"/>
          <w:noProof/>
          <w:sz w:val="22"/>
        </w:rPr>
        <w:tab/>
        <w:t xml:space="preserve">J. Waser, “Least-squares refinement with subsidiary conditions,” </w:t>
      </w:r>
      <w:r w:rsidRPr="00310929">
        <w:rPr>
          <w:rFonts w:ascii="Garamond" w:hAnsi="Garamond"/>
          <w:i/>
          <w:iCs/>
          <w:noProof/>
          <w:sz w:val="22"/>
        </w:rPr>
        <w:t>Acta Crystallogr.</w:t>
      </w:r>
      <w:r w:rsidRPr="00310929">
        <w:rPr>
          <w:rFonts w:ascii="Garamond" w:hAnsi="Garamond"/>
          <w:noProof/>
          <w:sz w:val="22"/>
        </w:rPr>
        <w:t>, vol. 16, no. 11, pp. 1091–1094, Nov. 1963.</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[237]</w:t>
      </w:r>
      <w:r w:rsidRPr="00310929">
        <w:rPr>
          <w:rFonts w:ascii="Garamond" w:hAnsi="Garamond"/>
          <w:noProof/>
          <w:sz w:val="22"/>
        </w:rPr>
        <w:tab/>
        <w:t xml:space="preserve">G. N. Murshudov, P. Skubák, A. A. Lebedev, N. S. Pannu, R. A. Steiner, R. A. Nicholls, M. D. Winn, F. Long, and A. A. Vagin, “REFMAC5 for the refinement of macromolecular crystal structures.,” </w:t>
      </w:r>
      <w:r w:rsidRPr="00310929">
        <w:rPr>
          <w:rFonts w:ascii="Garamond" w:hAnsi="Garamond"/>
          <w:i/>
          <w:iCs/>
          <w:noProof/>
          <w:sz w:val="22"/>
        </w:rPr>
        <w:t>Acta Crystallogr., Sect. D</w:t>
      </w:r>
      <w:r w:rsidRPr="00310929">
        <w:rPr>
          <w:rFonts w:ascii="Garamond" w:hAnsi="Garamond"/>
          <w:noProof/>
          <w:sz w:val="22"/>
        </w:rPr>
        <w:t>, vol. 67, no. 4, pp. 355–67, Apr. 2011.</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[238]</w:t>
      </w:r>
      <w:r w:rsidRPr="00310929">
        <w:rPr>
          <w:rFonts w:ascii="Garamond" w:hAnsi="Garamond"/>
          <w:noProof/>
          <w:sz w:val="22"/>
        </w:rPr>
        <w:tab/>
        <w:t xml:space="preserve">G. M. Sheldrick, “A short history of </w:t>
      </w:r>
      <w:r w:rsidRPr="00310929">
        <w:rPr>
          <w:rFonts w:ascii="Garamond" w:hAnsi="Garamond"/>
          <w:i/>
          <w:iCs/>
          <w:noProof/>
          <w:sz w:val="22"/>
        </w:rPr>
        <w:t>SHELX</w:t>
      </w:r>
      <w:r w:rsidRPr="00310929">
        <w:rPr>
          <w:rFonts w:ascii="Garamond" w:hAnsi="Garamond"/>
          <w:noProof/>
          <w:sz w:val="22"/>
        </w:rPr>
        <w:t xml:space="preserve">,” </w:t>
      </w:r>
      <w:r w:rsidRPr="00310929">
        <w:rPr>
          <w:rFonts w:ascii="Garamond" w:hAnsi="Garamond"/>
          <w:i/>
          <w:iCs/>
          <w:noProof/>
          <w:sz w:val="22"/>
        </w:rPr>
        <w:t>Acta Crystallogr., Sect. A</w:t>
      </w:r>
      <w:r w:rsidRPr="00310929">
        <w:rPr>
          <w:rFonts w:ascii="Garamond" w:hAnsi="Garamond"/>
          <w:noProof/>
          <w:sz w:val="22"/>
        </w:rPr>
        <w:t>, vol. 64, no. 1, pp. 112–122, Jan. 2008.</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[239]</w:t>
      </w:r>
      <w:r w:rsidRPr="00310929">
        <w:rPr>
          <w:rFonts w:ascii="Garamond" w:hAnsi="Garamond"/>
          <w:noProof/>
          <w:sz w:val="22"/>
        </w:rPr>
        <w:tab/>
        <w:t>G. Bricogne, E. Blanc, M. Brandl, C. Flensburg, P. Keller, W. Paciorek, P. Roversi, A. Sharff, O. S. Smart, C. Vonrhein, and T. O. Womack, “BUSTER.” Global Phasing Ltd., Cambridge, United Kingdom, 2011.</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[240]</w:t>
      </w:r>
      <w:r w:rsidRPr="00310929">
        <w:rPr>
          <w:rFonts w:ascii="Garamond" w:hAnsi="Garamond"/>
          <w:noProof/>
          <w:sz w:val="22"/>
        </w:rPr>
        <w:tab/>
        <w:t xml:space="preserve">D. E. Tronrud, D. S. Berkholz, and P. A. Karplus, “Using a conformation-dependent stereochemical library improves crystallographic refinement of proteins.,” </w:t>
      </w:r>
      <w:r w:rsidRPr="00310929">
        <w:rPr>
          <w:rFonts w:ascii="Garamond" w:hAnsi="Garamond"/>
          <w:i/>
          <w:iCs/>
          <w:noProof/>
          <w:sz w:val="22"/>
        </w:rPr>
        <w:t>Acta Crystallogr., Sect. D</w:t>
      </w:r>
      <w:r w:rsidRPr="00310929">
        <w:rPr>
          <w:rFonts w:ascii="Garamond" w:hAnsi="Garamond"/>
          <w:noProof/>
          <w:sz w:val="22"/>
        </w:rPr>
        <w:t>, vol. 66, no. Pt 7, pp. 834–42, Jul. 2010.</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[241]</w:t>
      </w:r>
      <w:r w:rsidRPr="00310929">
        <w:rPr>
          <w:rFonts w:ascii="Garamond" w:hAnsi="Garamond"/>
          <w:noProof/>
          <w:sz w:val="22"/>
        </w:rPr>
        <w:tab/>
        <w:t xml:space="preserve">A. T. Brünger, M. Karplus, and G. A. Petsko, “Crystallographic refinement by simulated annealing: application to crambin,” </w:t>
      </w:r>
      <w:r w:rsidRPr="00310929">
        <w:rPr>
          <w:rFonts w:ascii="Garamond" w:hAnsi="Garamond"/>
          <w:i/>
          <w:iCs/>
          <w:noProof/>
          <w:sz w:val="22"/>
        </w:rPr>
        <w:t>Acta Crystallogr., Sect. A</w:t>
      </w:r>
      <w:r w:rsidRPr="00310929">
        <w:rPr>
          <w:rFonts w:ascii="Garamond" w:hAnsi="Garamond"/>
          <w:noProof/>
          <w:sz w:val="22"/>
        </w:rPr>
        <w:t>, vol. 45, no. 1, pp. 50–61, Jan. 1989.</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[242]</w:t>
      </w:r>
      <w:r w:rsidRPr="00310929">
        <w:rPr>
          <w:rFonts w:ascii="Garamond" w:hAnsi="Garamond"/>
          <w:noProof/>
          <w:sz w:val="22"/>
        </w:rPr>
        <w:tab/>
        <w:t xml:space="preserve">D. E. Tronrud, L. F. Ten Eyck, and B. W. Matthews, “An efficient general-purpose least-squares refinement program for macromolecular structures,” </w:t>
      </w:r>
      <w:r w:rsidRPr="00310929">
        <w:rPr>
          <w:rFonts w:ascii="Garamond" w:hAnsi="Garamond"/>
          <w:i/>
          <w:iCs/>
          <w:noProof/>
          <w:sz w:val="22"/>
        </w:rPr>
        <w:t>Acta Crystallogr., Sect. A</w:t>
      </w:r>
      <w:r w:rsidRPr="00310929">
        <w:rPr>
          <w:rFonts w:ascii="Garamond" w:hAnsi="Garamond"/>
          <w:noProof/>
          <w:sz w:val="22"/>
        </w:rPr>
        <w:t>, vol. 43, no. 4, pp. 489–501, Jul. 1987.</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[243]</w:t>
      </w:r>
      <w:r w:rsidRPr="00310929">
        <w:rPr>
          <w:rFonts w:ascii="Garamond" w:hAnsi="Garamond"/>
          <w:noProof/>
          <w:sz w:val="22"/>
        </w:rPr>
        <w:tab/>
        <w:t xml:space="preserve">W. A. Hendrickson and J. H. Konnert, “Incorporation of stereochemical information into crystallographic refinement,” in </w:t>
      </w:r>
      <w:r w:rsidRPr="00310929">
        <w:rPr>
          <w:rFonts w:ascii="Garamond" w:hAnsi="Garamond"/>
          <w:i/>
          <w:iCs/>
          <w:noProof/>
          <w:sz w:val="22"/>
        </w:rPr>
        <w:t>Computing in Crystallography</w:t>
      </w:r>
      <w:r w:rsidRPr="00310929">
        <w:rPr>
          <w:rFonts w:ascii="Garamond" w:hAnsi="Garamond"/>
          <w:noProof/>
          <w:sz w:val="22"/>
        </w:rPr>
        <w:t>, R. Diamond, S. Ramaseshan, and K. Venkatesan, Eds. Bangalore: Indian Academy of Sciences, 1980, pp. 13.01–13.26.</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[244]</w:t>
      </w:r>
      <w:r w:rsidRPr="00310929">
        <w:rPr>
          <w:rFonts w:ascii="Garamond" w:hAnsi="Garamond"/>
          <w:noProof/>
          <w:sz w:val="22"/>
        </w:rPr>
        <w:tab/>
        <w:t xml:space="preserve">W. F. van Gunsteren, J. Dolenc, and A. E. Mark, “Molecular simulation as an aid to experimentalists.,” </w:t>
      </w:r>
      <w:r w:rsidRPr="00310929">
        <w:rPr>
          <w:rFonts w:ascii="Garamond" w:hAnsi="Garamond"/>
          <w:i/>
          <w:iCs/>
          <w:noProof/>
          <w:sz w:val="22"/>
        </w:rPr>
        <w:t>Curr. Opin. Struct. Biol.</w:t>
      </w:r>
      <w:r w:rsidRPr="00310929">
        <w:rPr>
          <w:rFonts w:ascii="Garamond" w:hAnsi="Garamond"/>
          <w:noProof/>
          <w:sz w:val="22"/>
        </w:rPr>
        <w:t>, vol. 18, no. 2, pp. 149–53, Apr. 2008.</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[245]</w:t>
      </w:r>
      <w:r w:rsidRPr="00310929">
        <w:rPr>
          <w:rFonts w:ascii="Garamond" w:hAnsi="Garamond"/>
          <w:noProof/>
          <w:sz w:val="22"/>
        </w:rPr>
        <w:tab/>
        <w:t xml:space="preserve">G. R. Bowman, V. A. Voelz, and V. S. Pande, “Atomistic folding simulations of the five-helix bundle protein λ(6−85).,” </w:t>
      </w:r>
      <w:r w:rsidRPr="00310929">
        <w:rPr>
          <w:rFonts w:ascii="Garamond" w:hAnsi="Garamond"/>
          <w:i/>
          <w:iCs/>
          <w:noProof/>
          <w:sz w:val="22"/>
        </w:rPr>
        <w:t>J. Am. Chem. Soc.</w:t>
      </w:r>
      <w:r w:rsidRPr="00310929">
        <w:rPr>
          <w:rFonts w:ascii="Garamond" w:hAnsi="Garamond"/>
          <w:noProof/>
          <w:sz w:val="22"/>
        </w:rPr>
        <w:t>, vol. 133, no. 4, pp. 664–7, Feb. 2011.</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[246]</w:t>
      </w:r>
      <w:r w:rsidRPr="00310929">
        <w:rPr>
          <w:rFonts w:ascii="Garamond" w:hAnsi="Garamond"/>
          <w:noProof/>
          <w:sz w:val="22"/>
        </w:rPr>
        <w:tab/>
        <w:t xml:space="preserve">C. I. Bayly, P. Cieplak, W. Cornell, and P. A. Kollman, “A well-behaved electrostatic potential based method using charge restraints for deriving atomic charges: the RESP model,” </w:t>
      </w:r>
      <w:r w:rsidRPr="00310929">
        <w:rPr>
          <w:rFonts w:ascii="Garamond" w:hAnsi="Garamond"/>
          <w:i/>
          <w:iCs/>
          <w:noProof/>
          <w:sz w:val="22"/>
        </w:rPr>
        <w:t>J. Phys. Chem.</w:t>
      </w:r>
      <w:r w:rsidRPr="00310929">
        <w:rPr>
          <w:rFonts w:ascii="Garamond" w:hAnsi="Garamond"/>
          <w:noProof/>
          <w:sz w:val="22"/>
        </w:rPr>
        <w:t>, vol. 97, no. 40, pp. 10269–10280, Oct. 1993.</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[247]</w:t>
      </w:r>
      <w:r w:rsidRPr="00310929">
        <w:rPr>
          <w:rFonts w:ascii="Garamond" w:hAnsi="Garamond"/>
          <w:noProof/>
          <w:sz w:val="22"/>
        </w:rPr>
        <w:tab/>
        <w:t xml:space="preserve">F.-Y. Dupradeau, A. Pigache, T. Zaffran, C. Savineau, R. Lelong, N. Grivel, D. Lelong, W. Rosanski, and P. Cieplak, “The R.E.D. tools: advances in RESP and ESP charge derivation and force field library building.,” </w:t>
      </w:r>
      <w:r w:rsidRPr="00310929">
        <w:rPr>
          <w:rFonts w:ascii="Garamond" w:hAnsi="Garamond"/>
          <w:i/>
          <w:iCs/>
          <w:noProof/>
          <w:sz w:val="22"/>
        </w:rPr>
        <w:t>Phys. Chem. Chem. Phys.</w:t>
      </w:r>
      <w:r w:rsidRPr="00310929">
        <w:rPr>
          <w:rFonts w:ascii="Garamond" w:hAnsi="Garamond"/>
          <w:noProof/>
          <w:sz w:val="22"/>
        </w:rPr>
        <w:t>, vol. 12, no. 28, pp. 7821–39, Jul. 2010.</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[248]</w:t>
      </w:r>
      <w:r w:rsidRPr="00310929">
        <w:rPr>
          <w:rFonts w:ascii="Garamond" w:hAnsi="Garamond"/>
          <w:noProof/>
          <w:sz w:val="22"/>
        </w:rPr>
        <w:tab/>
        <w:t xml:space="preserve">M. J. Schnieders, T. D. Fenn, V. S. Pande, and A. T. Brünger, “Polarizable atomic multipole X-ray refinement: application to peptide crystals.,” </w:t>
      </w:r>
      <w:r w:rsidRPr="00310929">
        <w:rPr>
          <w:rFonts w:ascii="Garamond" w:hAnsi="Garamond"/>
          <w:i/>
          <w:iCs/>
          <w:noProof/>
          <w:sz w:val="22"/>
        </w:rPr>
        <w:t>Acta Crystallogr., Sect. D</w:t>
      </w:r>
      <w:r w:rsidRPr="00310929">
        <w:rPr>
          <w:rFonts w:ascii="Garamond" w:hAnsi="Garamond"/>
          <w:noProof/>
          <w:sz w:val="22"/>
        </w:rPr>
        <w:t>, vol. 65, pp. 952–65, Sep. 2009.</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[249]</w:t>
      </w:r>
      <w:r w:rsidRPr="00310929">
        <w:rPr>
          <w:rFonts w:ascii="Garamond" w:hAnsi="Garamond"/>
          <w:noProof/>
          <w:sz w:val="22"/>
        </w:rPr>
        <w:tab/>
        <w:t xml:space="preserve">H. van den Bedem and J. S. Fraser, “Integrative, dynamic structural biology at atomic resolution—it’s about time,” </w:t>
      </w:r>
      <w:r w:rsidRPr="00310929">
        <w:rPr>
          <w:rFonts w:ascii="Garamond" w:hAnsi="Garamond"/>
          <w:i/>
          <w:iCs/>
          <w:noProof/>
          <w:sz w:val="22"/>
        </w:rPr>
        <w:t>Nat. Methods</w:t>
      </w:r>
      <w:r w:rsidRPr="00310929">
        <w:rPr>
          <w:rFonts w:ascii="Garamond" w:hAnsi="Garamond"/>
          <w:noProof/>
          <w:sz w:val="22"/>
        </w:rPr>
        <w:t xml:space="preserve">, vol. 12, no. 4, pp. 307–318, Mar. 2015. </w:t>
      </w:r>
    </w:p>
    <w:p w:rsidR="00483C80" w:rsidRPr="00483C80" w:rsidRDefault="006651FB" w:rsidP="00483C80">
      <w:pPr>
        <w:ind w:firstLine="0"/>
      </w:pPr>
      <w:r>
        <w:fldChar w:fldCharType="end"/>
      </w:r>
    </w:p>
    <w:sectPr w:rsidR="00483C80" w:rsidRPr="00483C80" w:rsidSect="003470A7">
      <w:headerReference w:type="default" r:id="rId58"/>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A0E7D" w:rsidRDefault="00BA0E7D" w:rsidP="003D2C93">
      <w:pPr>
        <w:spacing w:after="0" w:line="240" w:lineRule="auto"/>
      </w:pPr>
      <w:r>
        <w:separator/>
      </w:r>
    </w:p>
    <w:p w:rsidR="00BA0E7D" w:rsidRDefault="00BA0E7D"/>
    <w:p w:rsidR="00BA0E7D" w:rsidRDefault="00BA0E7D" w:rsidP="00305BA1"/>
  </w:endnote>
  <w:endnote w:type="continuationSeparator" w:id="0">
    <w:p w:rsidR="00BA0E7D" w:rsidRDefault="00BA0E7D" w:rsidP="003D2C93">
      <w:pPr>
        <w:spacing w:after="0" w:line="240" w:lineRule="auto"/>
      </w:pPr>
      <w:r>
        <w:continuationSeparator/>
      </w:r>
    </w:p>
    <w:p w:rsidR="00BA0E7D" w:rsidRDefault="00BA0E7D"/>
    <w:p w:rsidR="00BA0E7D" w:rsidRDefault="00BA0E7D" w:rsidP="00305BA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86442949"/>
      <w:docPartObj>
        <w:docPartGallery w:val="Page Numbers (Bottom of Page)"/>
        <w:docPartUnique/>
      </w:docPartObj>
    </w:sdtPr>
    <w:sdtEndPr>
      <w:rPr>
        <w:noProof/>
      </w:rPr>
    </w:sdtEndPr>
    <w:sdtContent>
      <w:p w:rsidR="00BA0E7D" w:rsidRDefault="00BA0E7D">
        <w:pPr>
          <w:pStyle w:val="Footer"/>
          <w:jc w:val="center"/>
        </w:pPr>
        <w:r>
          <w:fldChar w:fldCharType="begin"/>
        </w:r>
        <w:r>
          <w:instrText xml:space="preserve"> PAGE   \* MERGEFORMAT </w:instrText>
        </w:r>
        <w:r>
          <w:fldChar w:fldCharType="separate"/>
        </w:r>
        <w:r w:rsidR="00310929">
          <w:rPr>
            <w:noProof/>
          </w:rPr>
          <w:t>10</w:t>
        </w:r>
        <w:r>
          <w:rPr>
            <w:noProof/>
          </w:rPr>
          <w:fldChar w:fldCharType="end"/>
        </w:r>
      </w:p>
    </w:sdtContent>
  </w:sdt>
  <w:p w:rsidR="00BA0E7D" w:rsidRDefault="00BA0E7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A0E7D" w:rsidRDefault="00BA0E7D" w:rsidP="003D2C93">
      <w:pPr>
        <w:spacing w:after="0" w:line="240" w:lineRule="auto"/>
      </w:pPr>
      <w:r>
        <w:separator/>
      </w:r>
    </w:p>
  </w:footnote>
  <w:footnote w:type="continuationSeparator" w:id="0">
    <w:p w:rsidR="00BA0E7D" w:rsidRDefault="00BA0E7D" w:rsidP="003D2C93">
      <w:pPr>
        <w:spacing w:after="0" w:line="240" w:lineRule="auto"/>
      </w:pPr>
      <w:r>
        <w:continuationSeparator/>
      </w:r>
    </w:p>
    <w:p w:rsidR="00BA0E7D" w:rsidRDefault="00BA0E7D"/>
    <w:p w:rsidR="00BA0E7D" w:rsidRDefault="00BA0E7D" w:rsidP="00305BA1"/>
  </w:footnote>
  <w:footnote w:id="1">
    <w:p w:rsidR="00BA0E7D" w:rsidRDefault="00BA0E7D">
      <w:pPr>
        <w:pStyle w:val="FootnoteText"/>
      </w:pPr>
      <w:r>
        <w:rPr>
          <w:rStyle w:val="FootnoteReference"/>
        </w:rPr>
        <w:footnoteRef/>
      </w:r>
      <w:r>
        <w:t xml:space="preserve"> There are many excellent books on the subject of crystallography. For the interested reader I particularly recommend:</w:t>
      </w:r>
    </w:p>
    <w:p w:rsidR="00BA0E7D" w:rsidRDefault="00BA0E7D" w:rsidP="00BA39EE">
      <w:pPr>
        <w:pStyle w:val="FootnoteText"/>
        <w:numPr>
          <w:ilvl w:val="0"/>
          <w:numId w:val="9"/>
        </w:numPr>
      </w:pPr>
      <w:r w:rsidRPr="00BA39EE">
        <w:rPr>
          <w:rFonts w:ascii="Garamond" w:hAnsi="Garamond"/>
          <w:noProof/>
          <w:sz w:val="22"/>
        </w:rPr>
        <w:t>Rupp B. Biomolecular Crystallography. New York: Garland Science, Taylor &amp; Francis Group; 2010.</w:t>
      </w:r>
    </w:p>
    <w:p w:rsidR="00BA0E7D" w:rsidRDefault="00BA0E7D" w:rsidP="00BA39EE">
      <w:pPr>
        <w:pStyle w:val="FootnoteText"/>
        <w:numPr>
          <w:ilvl w:val="0"/>
          <w:numId w:val="9"/>
        </w:numPr>
        <w:rPr>
          <w:rFonts w:ascii="Garamond" w:hAnsi="Garamond"/>
          <w:noProof/>
          <w:sz w:val="22"/>
        </w:rPr>
      </w:pPr>
      <w:r w:rsidRPr="00BA39EE">
        <w:rPr>
          <w:rFonts w:ascii="Garamond" w:hAnsi="Garamond"/>
          <w:noProof/>
          <w:sz w:val="22"/>
        </w:rPr>
        <w:t>Blow D. Outline of Crystallography for Biologists. New York: Oxford University Press; 2002</w:t>
      </w:r>
    </w:p>
    <w:p w:rsidR="00BA0E7D" w:rsidRDefault="00BA0E7D" w:rsidP="00BA39EE">
      <w:pPr>
        <w:pStyle w:val="FootnoteText"/>
        <w:numPr>
          <w:ilvl w:val="0"/>
          <w:numId w:val="9"/>
        </w:numPr>
      </w:pPr>
      <w:r w:rsidRPr="00BA39EE">
        <w:rPr>
          <w:rFonts w:ascii="Garamond" w:hAnsi="Garamond"/>
          <w:noProof/>
          <w:sz w:val="22"/>
        </w:rPr>
        <w:t>Hammond C. The Basics of Crystallography and Diffraction. New York: Oxford University Press; 1997.</w:t>
      </w:r>
    </w:p>
  </w:footnote>
  <w:footnote w:id="2">
    <w:p w:rsidR="00BA0E7D" w:rsidRDefault="00BA0E7D" w:rsidP="00D43ACB">
      <w:pPr>
        <w:pStyle w:val="FootnoteText"/>
      </w:pPr>
      <w:r>
        <w:rPr>
          <w:rStyle w:val="FootnoteReference"/>
        </w:rPr>
        <w:footnoteRef/>
      </w:r>
      <w:r>
        <w:t xml:space="preserve"> There are many excellent books on molecular dynamics. For the interested reader I particularly recommend:</w:t>
      </w:r>
    </w:p>
    <w:p w:rsidR="00BA0E7D" w:rsidRDefault="00BA0E7D" w:rsidP="00D43ACB">
      <w:pPr>
        <w:pStyle w:val="FootnoteText"/>
        <w:numPr>
          <w:ilvl w:val="0"/>
          <w:numId w:val="11"/>
        </w:numPr>
        <w:rPr>
          <w:rFonts w:ascii="Garamond" w:hAnsi="Garamond"/>
          <w:noProof/>
          <w:sz w:val="22"/>
        </w:rPr>
      </w:pPr>
      <w:r w:rsidRPr="00D43ACB">
        <w:rPr>
          <w:rFonts w:ascii="Garamond" w:hAnsi="Garamond"/>
          <w:noProof/>
          <w:sz w:val="22"/>
        </w:rPr>
        <w:t>Allen M, Tildesley D. Computer Simulations of Liquids. Oxford University Press; 1989.</w:t>
      </w:r>
    </w:p>
    <w:p w:rsidR="00BA0E7D" w:rsidRDefault="00BA0E7D" w:rsidP="00D43ACB">
      <w:pPr>
        <w:pStyle w:val="FootnoteText"/>
        <w:numPr>
          <w:ilvl w:val="0"/>
          <w:numId w:val="11"/>
        </w:numPr>
        <w:rPr>
          <w:rFonts w:ascii="Garamond" w:hAnsi="Garamond"/>
          <w:noProof/>
          <w:sz w:val="22"/>
        </w:rPr>
      </w:pPr>
      <w:r w:rsidRPr="00D43ACB">
        <w:rPr>
          <w:rFonts w:ascii="Garamond" w:hAnsi="Garamond"/>
          <w:noProof/>
          <w:sz w:val="22"/>
        </w:rPr>
        <w:t>Cramer C. Essentials of Computational Chemistry. John Wiley &amp; Sons, Inc.; 2004.</w:t>
      </w:r>
    </w:p>
    <w:p w:rsidR="00BA0E7D" w:rsidRPr="00D43ACB" w:rsidRDefault="00BA0E7D" w:rsidP="00D43ACB">
      <w:pPr>
        <w:pStyle w:val="FootnoteText"/>
        <w:numPr>
          <w:ilvl w:val="0"/>
          <w:numId w:val="11"/>
        </w:numPr>
        <w:rPr>
          <w:rFonts w:ascii="Garamond" w:hAnsi="Garamond"/>
          <w:noProof/>
          <w:sz w:val="22"/>
        </w:rPr>
      </w:pPr>
      <w:r w:rsidRPr="00D43ACB">
        <w:rPr>
          <w:rFonts w:ascii="Garamond" w:hAnsi="Garamond"/>
          <w:noProof/>
          <w:sz w:val="22"/>
        </w:rPr>
        <w:t>Frenkel D, Smit B. Understanding Molecular Simulation: from algorithms to applications. San Diego: Academic Press; 2001</w:t>
      </w:r>
      <w:r>
        <w:rPr>
          <w:rFonts w:ascii="Garamond" w:hAnsi="Garamond"/>
          <w:noProof/>
          <w:sz w:val="22"/>
        </w:rPr>
        <w:t>.</w:t>
      </w:r>
    </w:p>
    <w:p w:rsidR="00BA0E7D" w:rsidRDefault="00BA0E7D" w:rsidP="00D43ACB">
      <w:pPr>
        <w:pStyle w:val="FootnoteText"/>
        <w:ind w:left="720" w:firstLine="0"/>
      </w:pPr>
    </w:p>
  </w:footnote>
  <w:footnote w:id="3">
    <w:p w:rsidR="00BA0E7D" w:rsidRDefault="00BA0E7D">
      <w:pPr>
        <w:pStyle w:val="FootnoteText"/>
      </w:pPr>
      <w:r>
        <w:rPr>
          <w:rStyle w:val="FootnoteReference"/>
        </w:rPr>
        <w:footnoteRef/>
      </w:r>
      <w:r>
        <w:t xml:space="preserve"> Reproduced with permission from </w:t>
      </w:r>
      <w:r w:rsidRPr="002F24C6">
        <w:rPr>
          <w:rFonts w:ascii="Garamond" w:hAnsi="Garamond"/>
          <w:noProof/>
          <w:sz w:val="22"/>
        </w:rPr>
        <w:t xml:space="preserve">P. A. Janowski, D. S. Cerutti, J. M. Holton, and D. A. Case, “Peptide crystal simulations reveal hidden dynamics,” </w:t>
      </w:r>
      <w:r w:rsidRPr="002F24C6">
        <w:rPr>
          <w:rFonts w:ascii="Garamond" w:hAnsi="Garamond"/>
          <w:i/>
          <w:iCs/>
          <w:noProof/>
          <w:sz w:val="22"/>
        </w:rPr>
        <w:t>J. Am. Chem. Soc.</w:t>
      </w:r>
      <w:r w:rsidRPr="002F24C6">
        <w:rPr>
          <w:rFonts w:ascii="Garamond" w:hAnsi="Garamond"/>
          <w:noProof/>
          <w:sz w:val="22"/>
        </w:rPr>
        <w:t>, vol. 135, no. 21, pp. 7938–7948, 2013.</w:t>
      </w:r>
      <w:r>
        <w:rPr>
          <w:rFonts w:ascii="Garamond" w:hAnsi="Garamond"/>
          <w:noProof/>
          <w:sz w:val="22"/>
        </w:rPr>
        <w:t xml:space="preserve"> Copyright 2013 American Chemical Society.</w:t>
      </w:r>
    </w:p>
  </w:footnote>
  <w:footnote w:id="4">
    <w:p w:rsidR="00BA0E7D" w:rsidRDefault="00BA0E7D">
      <w:pPr>
        <w:pStyle w:val="FootnoteText"/>
      </w:pPr>
      <w:r>
        <w:rPr>
          <w:rStyle w:val="FootnoteReference"/>
        </w:rPr>
        <w:footnoteRef/>
      </w:r>
      <w:r>
        <w:t xml:space="preserve"> Reproduced with permission from </w:t>
      </w:r>
      <w:r w:rsidRPr="002F24C6">
        <w:rPr>
          <w:rFonts w:ascii="Garamond" w:hAnsi="Garamond"/>
          <w:noProof/>
          <w:sz w:val="22"/>
        </w:rPr>
        <w:t xml:space="preserve">P. A. Janowski, </w:t>
      </w:r>
      <w:r>
        <w:rPr>
          <w:rFonts w:ascii="Garamond" w:hAnsi="Garamond"/>
          <w:noProof/>
          <w:sz w:val="22"/>
        </w:rPr>
        <w:t>C. Liu</w:t>
      </w:r>
      <w:r w:rsidRPr="002F24C6">
        <w:rPr>
          <w:rFonts w:ascii="Garamond" w:hAnsi="Garamond"/>
          <w:noProof/>
          <w:sz w:val="22"/>
        </w:rPr>
        <w:t xml:space="preserve">, </w:t>
      </w:r>
      <w:r>
        <w:rPr>
          <w:rFonts w:ascii="Garamond" w:hAnsi="Garamond"/>
          <w:noProof/>
          <w:sz w:val="22"/>
        </w:rPr>
        <w:t>J. Deckman</w:t>
      </w:r>
      <w:r w:rsidRPr="002F24C6">
        <w:rPr>
          <w:rFonts w:ascii="Garamond" w:hAnsi="Garamond"/>
          <w:noProof/>
          <w:sz w:val="22"/>
        </w:rPr>
        <w:t>, and D. A. Case, “</w:t>
      </w:r>
      <w:r>
        <w:rPr>
          <w:rFonts w:ascii="Garamond" w:hAnsi="Garamond"/>
          <w:noProof/>
          <w:sz w:val="22"/>
        </w:rPr>
        <w:t xml:space="preserve">Molecular Dynamics Simulation of Triclinic Lysozyme in a Crystal Lattice </w:t>
      </w:r>
      <w:r w:rsidRPr="002F24C6">
        <w:rPr>
          <w:rFonts w:ascii="Garamond" w:hAnsi="Garamond"/>
          <w:noProof/>
          <w:sz w:val="22"/>
        </w:rPr>
        <w:t xml:space="preserve">” </w:t>
      </w:r>
      <w:r>
        <w:rPr>
          <w:rFonts w:ascii="Garamond" w:hAnsi="Garamond"/>
          <w:i/>
          <w:iCs/>
          <w:noProof/>
          <w:sz w:val="22"/>
        </w:rPr>
        <w:t xml:space="preserve">Protein Science, </w:t>
      </w:r>
      <w:r w:rsidRPr="00146F63">
        <w:rPr>
          <w:rFonts w:ascii="Garamond" w:hAnsi="Garamond"/>
          <w:iCs/>
          <w:noProof/>
          <w:sz w:val="22"/>
        </w:rPr>
        <w:t>2015</w:t>
      </w:r>
      <w:r>
        <w:rPr>
          <w:rFonts w:ascii="Garamond" w:hAnsi="Garamond"/>
          <w:noProof/>
          <w:sz w:val="22"/>
        </w:rPr>
        <w:t>.</w:t>
      </w:r>
      <w:r w:rsidRPr="002F24C6">
        <w:rPr>
          <w:rFonts w:ascii="Garamond" w:hAnsi="Garamond"/>
          <w:noProof/>
          <w:sz w:val="22"/>
        </w:rPr>
        <w:t xml:space="preserve"> </w:t>
      </w:r>
      <w:r w:rsidRPr="000A12C5">
        <w:rPr>
          <w:rFonts w:ascii="Garamond" w:hAnsi="Garamond"/>
          <w:noProof/>
          <w:sz w:val="22"/>
        </w:rPr>
        <w:t>DOI: 10.1002/pro.2713</w:t>
      </w:r>
      <w:r w:rsidRPr="002F24C6">
        <w:rPr>
          <w:rFonts w:ascii="Garamond" w:hAnsi="Garamond"/>
          <w:noProof/>
          <w:sz w:val="22"/>
        </w:rPr>
        <w:t>.</w:t>
      </w:r>
      <w:r>
        <w:rPr>
          <w:rFonts w:ascii="Garamond" w:hAnsi="Garamond"/>
          <w:noProof/>
          <w:sz w:val="22"/>
        </w:rPr>
        <w:t xml:space="preserve"> Copyright 2015 John Wiley &amp; Sons.</w:t>
      </w:r>
    </w:p>
  </w:footnote>
  <w:footnote w:id="5">
    <w:p w:rsidR="00BA0E7D" w:rsidRDefault="00BA0E7D">
      <w:pPr>
        <w:pStyle w:val="FootnoteText"/>
      </w:pPr>
      <w:r>
        <w:rPr>
          <w:rStyle w:val="FootnoteReference"/>
        </w:rPr>
        <w:footnoteRef/>
      </w:r>
      <w:r>
        <w:t xml:space="preserve"> Reproduced with permission from </w:t>
      </w:r>
      <w:r>
        <w:rPr>
          <w:rFonts w:ascii="Garamond" w:hAnsi="Garamond"/>
          <w:noProof/>
          <w:sz w:val="22"/>
        </w:rPr>
        <w:t>C. Liu</w:t>
      </w:r>
      <w:r w:rsidRPr="002F24C6">
        <w:rPr>
          <w:rFonts w:ascii="Garamond" w:hAnsi="Garamond"/>
          <w:noProof/>
          <w:sz w:val="22"/>
        </w:rPr>
        <w:t xml:space="preserve">, </w:t>
      </w:r>
      <w:r>
        <w:rPr>
          <w:rFonts w:ascii="Garamond" w:hAnsi="Garamond"/>
          <w:noProof/>
          <w:sz w:val="22"/>
        </w:rPr>
        <w:t>P. A. Janowski</w:t>
      </w:r>
      <w:r w:rsidRPr="002F24C6">
        <w:rPr>
          <w:rFonts w:ascii="Garamond" w:hAnsi="Garamond"/>
          <w:noProof/>
          <w:sz w:val="22"/>
        </w:rPr>
        <w:t>, and D. A. Case, “</w:t>
      </w:r>
      <w:r>
        <w:rPr>
          <w:rFonts w:ascii="Garamond" w:hAnsi="Garamond"/>
          <w:noProof/>
          <w:sz w:val="22"/>
        </w:rPr>
        <w:t>All-atom crystal simulations of DNA and RNA duplexes.</w:t>
      </w:r>
      <w:r w:rsidRPr="002F24C6">
        <w:rPr>
          <w:rFonts w:ascii="Garamond" w:hAnsi="Garamond"/>
          <w:noProof/>
          <w:sz w:val="22"/>
        </w:rPr>
        <w:t xml:space="preserve">” </w:t>
      </w:r>
      <w:r>
        <w:rPr>
          <w:rFonts w:ascii="Garamond" w:hAnsi="Garamond"/>
          <w:i/>
          <w:iCs/>
          <w:noProof/>
          <w:sz w:val="22"/>
        </w:rPr>
        <w:t>Biochimica et Biophysica Acat</w:t>
      </w:r>
      <w:r w:rsidRPr="002F24C6">
        <w:rPr>
          <w:rFonts w:ascii="Garamond" w:hAnsi="Garamond"/>
          <w:noProof/>
          <w:sz w:val="22"/>
        </w:rPr>
        <w:t>, vol. 1</w:t>
      </w:r>
      <w:r>
        <w:rPr>
          <w:rFonts w:ascii="Garamond" w:hAnsi="Garamond"/>
          <w:noProof/>
          <w:sz w:val="22"/>
        </w:rPr>
        <w:t>850</w:t>
      </w:r>
      <w:r w:rsidRPr="002F24C6">
        <w:rPr>
          <w:rFonts w:ascii="Garamond" w:hAnsi="Garamond"/>
          <w:noProof/>
          <w:sz w:val="22"/>
        </w:rPr>
        <w:t xml:space="preserve">, no. </w:t>
      </w:r>
      <w:r>
        <w:rPr>
          <w:rFonts w:ascii="Garamond" w:hAnsi="Garamond"/>
          <w:noProof/>
          <w:sz w:val="22"/>
        </w:rPr>
        <w:t>5</w:t>
      </w:r>
      <w:r w:rsidRPr="002F24C6">
        <w:rPr>
          <w:rFonts w:ascii="Garamond" w:hAnsi="Garamond"/>
          <w:noProof/>
          <w:sz w:val="22"/>
        </w:rPr>
        <w:t xml:space="preserve">, pp. </w:t>
      </w:r>
      <w:r>
        <w:rPr>
          <w:rFonts w:ascii="Garamond" w:hAnsi="Garamond"/>
          <w:noProof/>
          <w:sz w:val="22"/>
        </w:rPr>
        <w:t>1059-1071</w:t>
      </w:r>
      <w:r w:rsidRPr="002F24C6">
        <w:rPr>
          <w:rFonts w:ascii="Garamond" w:hAnsi="Garamond"/>
          <w:noProof/>
          <w:sz w:val="22"/>
        </w:rPr>
        <w:t>, 201</w:t>
      </w:r>
      <w:r>
        <w:rPr>
          <w:rFonts w:ascii="Garamond" w:hAnsi="Garamond"/>
          <w:noProof/>
          <w:sz w:val="22"/>
        </w:rPr>
        <w:t>4</w:t>
      </w:r>
      <w:r w:rsidRPr="002F24C6">
        <w:rPr>
          <w:rFonts w:ascii="Garamond" w:hAnsi="Garamond"/>
          <w:noProof/>
          <w:sz w:val="22"/>
        </w:rPr>
        <w:t>.</w:t>
      </w:r>
      <w:r>
        <w:rPr>
          <w:rFonts w:ascii="Garamond" w:hAnsi="Garamond"/>
          <w:noProof/>
          <w:sz w:val="22"/>
        </w:rPr>
        <w:t xml:space="preserve"> Copyright 2014 Elsevier.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0E7D" w:rsidRDefault="00BA0E7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3B5DDE"/>
    <w:multiLevelType w:val="multilevel"/>
    <w:tmpl w:val="76B8CC8C"/>
    <w:lvl w:ilvl="0">
      <w:start w:val="1"/>
      <w:numFmt w:val="upperRoman"/>
      <w:pStyle w:val="Heading1"/>
      <w:suff w:val="space"/>
      <w:lvlText w:val="Section %1."/>
      <w:lvlJc w:val="left"/>
      <w:pPr>
        <w:ind w:left="0" w:firstLine="0"/>
      </w:pPr>
      <w:rPr>
        <w:rFonts w:hint="default"/>
      </w:rPr>
    </w:lvl>
    <w:lvl w:ilvl="1">
      <w:start w:val="1"/>
      <w:numFmt w:val="decimal"/>
      <w:lvlRestart w:val="0"/>
      <w:pStyle w:val="Heading2"/>
      <w:lvlText w:val="Chapter %2."/>
      <w:lvlJc w:val="left"/>
      <w:pPr>
        <w:ind w:left="0" w:firstLine="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2.%3."/>
      <w:lvlJc w:val="left"/>
      <w:pPr>
        <w:ind w:left="0" w:firstLine="360"/>
      </w:pPr>
      <w:rPr>
        <w:rFonts w:hint="default"/>
      </w:rPr>
    </w:lvl>
    <w:lvl w:ilvl="3">
      <w:start w:val="1"/>
      <w:numFmt w:val="decimal"/>
      <w:pStyle w:val="Heading4"/>
      <w:lvlText w:val="%2.%3.%4."/>
      <w:lvlJc w:val="left"/>
      <w:pPr>
        <w:ind w:left="0" w:firstLine="36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 w15:restartNumberingAfterBreak="0">
    <w:nsid w:val="13513CC6"/>
    <w:multiLevelType w:val="multilevel"/>
    <w:tmpl w:val="CBA034B6"/>
    <w:styleLink w:val="PawelList"/>
    <w:lvl w:ilvl="0">
      <w:start w:val="1"/>
      <w:numFmt w:val="decimal"/>
      <w:lvlText w:val="Chapter %1."/>
      <w:lvlJc w:val="left"/>
      <w:pPr>
        <w:ind w:left="0" w:firstLine="0"/>
      </w:pPr>
      <w:rPr>
        <w:rFonts w:hint="default"/>
      </w:rPr>
    </w:lvl>
    <w:lvl w:ilvl="1">
      <w:start w:val="1"/>
      <w:numFmt w:val="decimal"/>
      <w:lvlText w:val="%1.%2."/>
      <w:lvlJc w:val="left"/>
      <w:pPr>
        <w:tabs>
          <w:tab w:val="num" w:pos="360"/>
        </w:tabs>
        <w:ind w:left="0" w:firstLine="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0" w:firstLine="36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16A5788D"/>
    <w:multiLevelType w:val="multilevel"/>
    <w:tmpl w:val="DE7CC776"/>
    <w:styleLink w:val="Style3"/>
    <w:lvl w:ilvl="0">
      <w:start w:val="3"/>
      <w:numFmt w:val="decimal"/>
      <w:lvlText w:val="%1"/>
      <w:lvlJc w:val="left"/>
      <w:pPr>
        <w:ind w:left="432" w:hanging="432"/>
      </w:pPr>
      <w:rPr>
        <w:rFonts w:hint="default"/>
      </w:rPr>
    </w:lvl>
    <w:lvl w:ilvl="1">
      <w:start w:val="1"/>
      <w:numFmt w:val="decimal"/>
      <w:lvlText w:val="2.%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2CF62364"/>
    <w:multiLevelType w:val="multilevel"/>
    <w:tmpl w:val="D25228FA"/>
    <w:styleLink w:val="Style1"/>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FC7366"/>
    <w:multiLevelType w:val="multilevel"/>
    <w:tmpl w:val="5C0CD486"/>
    <w:lvl w:ilvl="0">
      <w:start w:val="1"/>
      <w:numFmt w:val="decimal"/>
      <w:lvlText w:val="%1."/>
      <w:lvlJc w:val="left"/>
      <w:pPr>
        <w:ind w:left="780" w:hanging="390"/>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470" w:hanging="1080"/>
      </w:pPr>
      <w:rPr>
        <w:rFonts w:hint="default"/>
      </w:rPr>
    </w:lvl>
    <w:lvl w:ilvl="3">
      <w:start w:val="1"/>
      <w:numFmt w:val="decimal"/>
      <w:lvlText w:val="%1.%2.%3.%4."/>
      <w:lvlJc w:val="left"/>
      <w:pPr>
        <w:ind w:left="1470" w:hanging="1080"/>
      </w:pPr>
      <w:rPr>
        <w:rFonts w:hint="default"/>
      </w:rPr>
    </w:lvl>
    <w:lvl w:ilvl="4">
      <w:start w:val="1"/>
      <w:numFmt w:val="decimal"/>
      <w:lvlText w:val="%1.%2.%3.%4.%5."/>
      <w:lvlJc w:val="left"/>
      <w:pPr>
        <w:ind w:left="1830" w:hanging="1440"/>
      </w:pPr>
      <w:rPr>
        <w:rFonts w:hint="default"/>
      </w:rPr>
    </w:lvl>
    <w:lvl w:ilvl="5">
      <w:start w:val="1"/>
      <w:numFmt w:val="decimal"/>
      <w:lvlText w:val="%1.%2.%3.%4.%5.%6."/>
      <w:lvlJc w:val="left"/>
      <w:pPr>
        <w:ind w:left="2190" w:hanging="1800"/>
      </w:pPr>
      <w:rPr>
        <w:rFonts w:hint="default"/>
      </w:rPr>
    </w:lvl>
    <w:lvl w:ilvl="6">
      <w:start w:val="1"/>
      <w:numFmt w:val="decimal"/>
      <w:lvlText w:val="%1.%2.%3.%4.%5.%6.%7."/>
      <w:lvlJc w:val="left"/>
      <w:pPr>
        <w:ind w:left="2550" w:hanging="2160"/>
      </w:pPr>
      <w:rPr>
        <w:rFonts w:hint="default"/>
      </w:rPr>
    </w:lvl>
    <w:lvl w:ilvl="7">
      <w:start w:val="1"/>
      <w:numFmt w:val="decimal"/>
      <w:lvlText w:val="%1.%2.%3.%4.%5.%6.%7.%8."/>
      <w:lvlJc w:val="left"/>
      <w:pPr>
        <w:ind w:left="2550" w:hanging="2160"/>
      </w:pPr>
      <w:rPr>
        <w:rFonts w:hint="default"/>
      </w:rPr>
    </w:lvl>
    <w:lvl w:ilvl="8">
      <w:start w:val="1"/>
      <w:numFmt w:val="decimal"/>
      <w:lvlText w:val="%1.%2.%3.%4.%5.%6.%7.%8.%9."/>
      <w:lvlJc w:val="left"/>
      <w:pPr>
        <w:ind w:left="2910" w:hanging="2520"/>
      </w:pPr>
      <w:rPr>
        <w:rFonts w:hint="default"/>
      </w:rPr>
    </w:lvl>
  </w:abstractNum>
  <w:abstractNum w:abstractNumId="5" w15:restartNumberingAfterBreak="0">
    <w:nsid w:val="6EA7449C"/>
    <w:multiLevelType w:val="hybridMultilevel"/>
    <w:tmpl w:val="F7B80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F7F37A9"/>
    <w:multiLevelType w:val="multilevel"/>
    <w:tmpl w:val="0409001D"/>
    <w:styleLink w:val="Style2"/>
    <w:lvl w:ilvl="0">
      <w:start w:val="3"/>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76B54AD6"/>
    <w:multiLevelType w:val="hybridMultilevel"/>
    <w:tmpl w:val="881AC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94B72FF"/>
    <w:multiLevelType w:val="hybridMultilevel"/>
    <w:tmpl w:val="CE786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3"/>
  </w:num>
  <w:num w:numId="4">
    <w:abstractNumId w:val="6"/>
  </w:num>
  <w:num w:numId="5">
    <w:abstractNumId w:val="2"/>
  </w:num>
  <w:num w:numId="6">
    <w:abstractNumId w:val="1"/>
  </w:num>
  <w:num w:numId="7">
    <w:abstractNumId w:val="0"/>
  </w:num>
  <w:num w:numId="8">
    <w:abstractNumId w:val="0"/>
    <w:lvlOverride w:ilvl="0">
      <w:lvl w:ilvl="0">
        <w:start w:val="1"/>
        <w:numFmt w:val="upperRoman"/>
        <w:pStyle w:val="Heading1"/>
        <w:lvlText w:val="Section %1."/>
        <w:lvlJc w:val="left"/>
        <w:pPr>
          <w:ind w:left="0" w:firstLine="0"/>
        </w:pPr>
        <w:rPr>
          <w:rFonts w:hint="default"/>
        </w:rPr>
      </w:lvl>
    </w:lvlOverride>
    <w:lvlOverride w:ilvl="1">
      <w:lvl w:ilvl="1">
        <w:start w:val="1"/>
        <w:numFmt w:val="decimal"/>
        <w:lvlRestart w:val="0"/>
        <w:pStyle w:val="Heading2"/>
        <w:lvlText w:val="Chapter %2."/>
        <w:lvlJc w:val="left"/>
        <w:pPr>
          <w:ind w:left="0" w:firstLine="0"/>
        </w:pPr>
        <w:rPr>
          <w:rFonts w:hint="default"/>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lvlText w:val="%2.%3."/>
        <w:lvlJc w:val="left"/>
        <w:pPr>
          <w:ind w:left="0" w:firstLine="360"/>
        </w:pPr>
        <w:rPr>
          <w:rFonts w:hint="default"/>
        </w:rPr>
      </w:lvl>
    </w:lvlOverride>
    <w:lvlOverride w:ilvl="3">
      <w:lvl w:ilvl="3">
        <w:start w:val="1"/>
        <w:numFmt w:val="decimal"/>
        <w:pStyle w:val="Heading4"/>
        <w:lvlText w:val="%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9">
    <w:abstractNumId w:val="5"/>
  </w:num>
  <w:num w:numId="10">
    <w:abstractNumId w:val="7"/>
  </w:num>
  <w:num w:numId="11">
    <w:abstractNumId w:val="8"/>
  </w:num>
  <w:num w:numId="12">
    <w:abstractNumId w:val="0"/>
  </w:num>
  <w:num w:numId="13">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hdrShapeDefaults>
    <o:shapedefaults v:ext="edit" spidmax="2048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ENInstantFormat&gt;"/>
    <w:docVar w:name="EN.Layout" w:val="&lt;ENLayout&gt;&lt;Style&gt;J Molecular Biologyup&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5swsezd9owpwtwetatnvettxp20d9ttp9xzr&quot;&gt;betasyn&lt;record-ids&gt;&lt;item&gt;4061&lt;/item&gt;&lt;item&gt;4092&lt;/item&gt;&lt;item&gt;4100&lt;/item&gt;&lt;item&gt;4103&lt;/item&gt;&lt;item&gt;4149&lt;/item&gt;&lt;item&gt;4152&lt;/item&gt;&lt;item&gt;4185&lt;/item&gt;&lt;item&gt;4234&lt;/item&gt;&lt;item&gt;4256&lt;/item&gt;&lt;item&gt;4264&lt;/item&gt;&lt;item&gt;4277&lt;/item&gt;&lt;item&gt;4290&lt;/item&gt;&lt;item&gt;4299&lt;/item&gt;&lt;item&gt;4320&lt;/item&gt;&lt;item&gt;4326&lt;/item&gt;&lt;item&gt;4327&lt;/item&gt;&lt;item&gt;4367&lt;/item&gt;&lt;item&gt;4493&lt;/item&gt;&lt;item&gt;4630&lt;/item&gt;&lt;item&gt;4666&lt;/item&gt;&lt;item&gt;4686&lt;/item&gt;&lt;item&gt;4740&lt;/item&gt;&lt;item&gt;4745&lt;/item&gt;&lt;item&gt;4774&lt;/item&gt;&lt;item&gt;4792&lt;/item&gt;&lt;item&gt;4801&lt;/item&gt;&lt;item&gt;4810&lt;/item&gt;&lt;item&gt;4858&lt;/item&gt;&lt;item&gt;4875&lt;/item&gt;&lt;item&gt;4922&lt;/item&gt;&lt;item&gt;4944&lt;/item&gt;&lt;item&gt;4953&lt;/item&gt;&lt;item&gt;4974&lt;/item&gt;&lt;item&gt;4976&lt;/item&gt;&lt;item&gt;7049&lt;/item&gt;&lt;item&gt;7081&lt;/item&gt;&lt;item&gt;7224&lt;/item&gt;&lt;item&gt;9326&lt;/item&gt;&lt;item&gt;9327&lt;/item&gt;&lt;item&gt;9339&lt;/item&gt;&lt;item&gt;9437&lt;/item&gt;&lt;item&gt;9490&lt;/item&gt;&lt;item&gt;9511&lt;/item&gt;&lt;item&gt;9529&lt;/item&gt;&lt;item&gt;9531&lt;/item&gt;&lt;item&gt;9532&lt;/item&gt;&lt;item&gt;9536&lt;/item&gt;&lt;item&gt;9537&lt;/item&gt;&lt;item&gt;9563&lt;/item&gt;&lt;item&gt;9569&lt;/item&gt;&lt;item&gt;9605&lt;/item&gt;&lt;item&gt;9621&lt;/item&gt;&lt;item&gt;9632&lt;/item&gt;&lt;item&gt;9739&lt;/item&gt;&lt;item&gt;10091&lt;/item&gt;&lt;item&gt;10112&lt;/item&gt;&lt;item&gt;10146&lt;/item&gt;&lt;item&gt;10272&lt;/item&gt;&lt;item&gt;10510&lt;/item&gt;&lt;item&gt;10544&lt;/item&gt;&lt;item&gt;10545&lt;/item&gt;&lt;item&gt;10561&lt;/item&gt;&lt;item&gt;11011&lt;/item&gt;&lt;item&gt;11052&lt;/item&gt;&lt;item&gt;11059&lt;/item&gt;&lt;item&gt;11090&lt;/item&gt;&lt;item&gt;11142&lt;/item&gt;&lt;item&gt;11173&lt;/item&gt;&lt;item&gt;11179&lt;/item&gt;&lt;item&gt;11238&lt;/item&gt;&lt;item&gt;11254&lt;/item&gt;&lt;item&gt;11291&lt;/item&gt;&lt;item&gt;11313&lt;/item&gt;&lt;item&gt;11321&lt;/item&gt;&lt;item&gt;11330&lt;/item&gt;&lt;item&gt;11364&lt;/item&gt;&lt;item&gt;11366&lt;/item&gt;&lt;item&gt;11382&lt;/item&gt;&lt;item&gt;11392&lt;/item&gt;&lt;item&gt;11394&lt;/item&gt;&lt;item&gt;11395&lt;/item&gt;&lt;item&gt;11404&lt;/item&gt;&lt;item&gt;11434&lt;/item&gt;&lt;item&gt;11445&lt;/item&gt;&lt;item&gt;11447&lt;/item&gt;&lt;item&gt;11448&lt;/item&gt;&lt;item&gt;11449&lt;/item&gt;&lt;item&gt;11450&lt;/item&gt;&lt;item&gt;11456&lt;/item&gt;&lt;item&gt;11459&lt;/item&gt;&lt;item&gt;11461&lt;/item&gt;&lt;item&gt;11462&lt;/item&gt;&lt;item&gt;11463&lt;/item&gt;&lt;item&gt;11464&lt;/item&gt;&lt;item&gt;11466&lt;/item&gt;&lt;item&gt;11467&lt;/item&gt;&lt;item&gt;11469&lt;/item&gt;&lt;item&gt;11470&lt;/item&gt;&lt;item&gt;11471&lt;/item&gt;&lt;item&gt;11472&lt;/item&gt;&lt;item&gt;11473&lt;/item&gt;&lt;item&gt;11474&lt;/item&gt;&lt;item&gt;11475&lt;/item&gt;&lt;item&gt;11477&lt;/item&gt;&lt;item&gt;11479&lt;/item&gt;&lt;item&gt;11480&lt;/item&gt;&lt;item&gt;11481&lt;/item&gt;&lt;item&gt;11483&lt;/item&gt;&lt;item&gt;11484&lt;/item&gt;&lt;item&gt;11486&lt;/item&gt;&lt;item&gt;11487&lt;/item&gt;&lt;item&gt;11488&lt;/item&gt;&lt;item&gt;11489&lt;/item&gt;&lt;item&gt;11490&lt;/item&gt;&lt;item&gt;11491&lt;/item&gt;&lt;item&gt;11492&lt;/item&gt;&lt;item&gt;11493&lt;/item&gt;&lt;item&gt;11494&lt;/item&gt;&lt;item&gt;11495&lt;/item&gt;&lt;item&gt;11496&lt;/item&gt;&lt;item&gt;11497&lt;/item&gt;&lt;item&gt;11498&lt;/item&gt;&lt;item&gt;11499&lt;/item&gt;&lt;item&gt;11500&lt;/item&gt;&lt;item&gt;11503&lt;/item&gt;&lt;item&gt;11586&lt;/item&gt;&lt;item&gt;11595&lt;/item&gt;&lt;item&gt;11610&lt;/item&gt;&lt;item&gt;11617&lt;/item&gt;&lt;item&gt;11879&lt;/item&gt;&lt;item&gt;11971&lt;/item&gt;&lt;item&gt;12197&lt;/item&gt;&lt;item&gt;12224&lt;/item&gt;&lt;item&gt;12362&lt;/item&gt;&lt;item&gt;12370&lt;/item&gt;&lt;item&gt;12384&lt;/item&gt;&lt;item&gt;12387&lt;/item&gt;&lt;item&gt;12388&lt;/item&gt;&lt;item&gt;12389&lt;/item&gt;&lt;item&gt;12393&lt;/item&gt;&lt;item&gt;12394&lt;/item&gt;&lt;item&gt;12395&lt;/item&gt;&lt;item&gt;12396&lt;/item&gt;&lt;item&gt;12397&lt;/item&gt;&lt;item&gt;12399&lt;/item&gt;&lt;item&gt;12411&lt;/item&gt;&lt;item&gt;12424&lt;/item&gt;&lt;item&gt;12437&lt;/item&gt;&lt;item&gt;12914&lt;/item&gt;&lt;item&gt;12938&lt;/item&gt;&lt;item&gt;12955&lt;/item&gt;&lt;item&gt;13062&lt;/item&gt;&lt;item&gt;13067&lt;/item&gt;&lt;item&gt;13419&lt;/item&gt;&lt;item&gt;13467&lt;/item&gt;&lt;item&gt;13479&lt;/item&gt;&lt;item&gt;13506&lt;/item&gt;&lt;item&gt;14776&lt;/item&gt;&lt;item&gt;14862&lt;/item&gt;&lt;item&gt;15128&lt;/item&gt;&lt;item&gt;16075&lt;/item&gt;&lt;item&gt;17429&lt;/item&gt;&lt;item&gt;17785&lt;/item&gt;&lt;item&gt;23669&lt;/item&gt;&lt;item&gt;23673&lt;/item&gt;&lt;item&gt;23722&lt;/item&gt;&lt;item&gt;23820&lt;/item&gt;&lt;item&gt;23898&lt;/item&gt;&lt;item&gt;23899&lt;/item&gt;&lt;item&gt;23901&lt;/item&gt;&lt;item&gt;23902&lt;/item&gt;&lt;item&gt;23906&lt;/item&gt;&lt;item&gt;23907&lt;/item&gt;&lt;item&gt;23926&lt;/item&gt;&lt;item&gt;23929&lt;/item&gt;&lt;item&gt;23970&lt;/item&gt;&lt;item&gt;24443&lt;/item&gt;&lt;item&gt;24452&lt;/item&gt;&lt;item&gt;24460&lt;/item&gt;&lt;item&gt;24560&lt;/item&gt;&lt;item&gt;24562&lt;/item&gt;&lt;item&gt;24564&lt;/item&gt;&lt;item&gt;24570&lt;/item&gt;&lt;item&gt;24589&lt;/item&gt;&lt;item&gt;24590&lt;/item&gt;&lt;item&gt;24596&lt;/item&gt;&lt;item&gt;24597&lt;/item&gt;&lt;item&gt;24599&lt;/item&gt;&lt;item&gt;24603&lt;/item&gt;&lt;item&gt;24605&lt;/item&gt;&lt;item&gt;24613&lt;/item&gt;&lt;/record-ids&gt;&lt;/item&gt;&lt;/Libraries&gt;"/>
  </w:docVars>
  <w:rsids>
    <w:rsidRoot w:val="00DA0B6D"/>
    <w:rsid w:val="00004ADE"/>
    <w:rsid w:val="00005E12"/>
    <w:rsid w:val="00005F46"/>
    <w:rsid w:val="00011287"/>
    <w:rsid w:val="000151A4"/>
    <w:rsid w:val="00016185"/>
    <w:rsid w:val="000208BE"/>
    <w:rsid w:val="00024895"/>
    <w:rsid w:val="00024D81"/>
    <w:rsid w:val="0003356E"/>
    <w:rsid w:val="00034BD7"/>
    <w:rsid w:val="000352EF"/>
    <w:rsid w:val="0003629B"/>
    <w:rsid w:val="00040CEF"/>
    <w:rsid w:val="000414C1"/>
    <w:rsid w:val="00054357"/>
    <w:rsid w:val="000569C9"/>
    <w:rsid w:val="0006616E"/>
    <w:rsid w:val="00071F18"/>
    <w:rsid w:val="00077290"/>
    <w:rsid w:val="00077759"/>
    <w:rsid w:val="00080573"/>
    <w:rsid w:val="0008196F"/>
    <w:rsid w:val="00091F98"/>
    <w:rsid w:val="000921E1"/>
    <w:rsid w:val="00094308"/>
    <w:rsid w:val="00096EFB"/>
    <w:rsid w:val="000A12C5"/>
    <w:rsid w:val="000A59E2"/>
    <w:rsid w:val="000B39F5"/>
    <w:rsid w:val="000B5732"/>
    <w:rsid w:val="000B6E15"/>
    <w:rsid w:val="000D1796"/>
    <w:rsid w:val="000D1DF9"/>
    <w:rsid w:val="000D7B64"/>
    <w:rsid w:val="000E34F0"/>
    <w:rsid w:val="000E54CC"/>
    <w:rsid w:val="000E595A"/>
    <w:rsid w:val="000E5B73"/>
    <w:rsid w:val="000F2FCE"/>
    <w:rsid w:val="00105463"/>
    <w:rsid w:val="001131FE"/>
    <w:rsid w:val="00113C1A"/>
    <w:rsid w:val="00114521"/>
    <w:rsid w:val="0013213E"/>
    <w:rsid w:val="001369AB"/>
    <w:rsid w:val="00141E4E"/>
    <w:rsid w:val="00146F63"/>
    <w:rsid w:val="00153CFD"/>
    <w:rsid w:val="001572F7"/>
    <w:rsid w:val="0018284F"/>
    <w:rsid w:val="00190A19"/>
    <w:rsid w:val="001A1F4E"/>
    <w:rsid w:val="001A2BC4"/>
    <w:rsid w:val="001A4D68"/>
    <w:rsid w:val="001C0FCF"/>
    <w:rsid w:val="001C25A8"/>
    <w:rsid w:val="001D68E7"/>
    <w:rsid w:val="001E0D5F"/>
    <w:rsid w:val="001E4F1C"/>
    <w:rsid w:val="00203BD1"/>
    <w:rsid w:val="00216D64"/>
    <w:rsid w:val="00224FDE"/>
    <w:rsid w:val="0024199B"/>
    <w:rsid w:val="00242BF8"/>
    <w:rsid w:val="00246536"/>
    <w:rsid w:val="00250565"/>
    <w:rsid w:val="002567B9"/>
    <w:rsid w:val="00256B9A"/>
    <w:rsid w:val="002713CB"/>
    <w:rsid w:val="00276237"/>
    <w:rsid w:val="00280BF8"/>
    <w:rsid w:val="002821D0"/>
    <w:rsid w:val="0028456E"/>
    <w:rsid w:val="00292D69"/>
    <w:rsid w:val="002B11FA"/>
    <w:rsid w:val="002C220F"/>
    <w:rsid w:val="002C2C01"/>
    <w:rsid w:val="002D2255"/>
    <w:rsid w:val="002E0D1E"/>
    <w:rsid w:val="002F24C6"/>
    <w:rsid w:val="002F3380"/>
    <w:rsid w:val="00303B20"/>
    <w:rsid w:val="00303E6B"/>
    <w:rsid w:val="00305BA1"/>
    <w:rsid w:val="00306F74"/>
    <w:rsid w:val="00310929"/>
    <w:rsid w:val="003140EB"/>
    <w:rsid w:val="003149A9"/>
    <w:rsid w:val="0032012B"/>
    <w:rsid w:val="003359AD"/>
    <w:rsid w:val="00340906"/>
    <w:rsid w:val="00345430"/>
    <w:rsid w:val="003470A7"/>
    <w:rsid w:val="003532AE"/>
    <w:rsid w:val="00364F49"/>
    <w:rsid w:val="0036507F"/>
    <w:rsid w:val="00367BC7"/>
    <w:rsid w:val="00372D9C"/>
    <w:rsid w:val="00374F28"/>
    <w:rsid w:val="00375F96"/>
    <w:rsid w:val="00380B3E"/>
    <w:rsid w:val="003829ED"/>
    <w:rsid w:val="00396289"/>
    <w:rsid w:val="003B6E9D"/>
    <w:rsid w:val="003C20DA"/>
    <w:rsid w:val="003C2C5A"/>
    <w:rsid w:val="003C4ED5"/>
    <w:rsid w:val="003C5F8E"/>
    <w:rsid w:val="003D2C93"/>
    <w:rsid w:val="003D3788"/>
    <w:rsid w:val="003E6194"/>
    <w:rsid w:val="003E6F7B"/>
    <w:rsid w:val="003F17A3"/>
    <w:rsid w:val="003F2222"/>
    <w:rsid w:val="003F3F46"/>
    <w:rsid w:val="003F7956"/>
    <w:rsid w:val="0040436A"/>
    <w:rsid w:val="00405EE7"/>
    <w:rsid w:val="00406159"/>
    <w:rsid w:val="00407B80"/>
    <w:rsid w:val="00407C6D"/>
    <w:rsid w:val="00407DA4"/>
    <w:rsid w:val="00414F7C"/>
    <w:rsid w:val="0042105D"/>
    <w:rsid w:val="00426867"/>
    <w:rsid w:val="00426DDB"/>
    <w:rsid w:val="004325F8"/>
    <w:rsid w:val="00433AA8"/>
    <w:rsid w:val="00443003"/>
    <w:rsid w:val="00452928"/>
    <w:rsid w:val="004653E9"/>
    <w:rsid w:val="004654AB"/>
    <w:rsid w:val="004671D7"/>
    <w:rsid w:val="00467C24"/>
    <w:rsid w:val="00483C80"/>
    <w:rsid w:val="004858C7"/>
    <w:rsid w:val="0049364D"/>
    <w:rsid w:val="00497EDB"/>
    <w:rsid w:val="004A44A6"/>
    <w:rsid w:val="004A7713"/>
    <w:rsid w:val="004B386C"/>
    <w:rsid w:val="004C7707"/>
    <w:rsid w:val="004D03DD"/>
    <w:rsid w:val="004D6AD9"/>
    <w:rsid w:val="004E09A3"/>
    <w:rsid w:val="004E6F27"/>
    <w:rsid w:val="004F0681"/>
    <w:rsid w:val="004F201D"/>
    <w:rsid w:val="004F2EAE"/>
    <w:rsid w:val="00505F98"/>
    <w:rsid w:val="00506262"/>
    <w:rsid w:val="0050767B"/>
    <w:rsid w:val="00533F0E"/>
    <w:rsid w:val="005341F6"/>
    <w:rsid w:val="00542BCB"/>
    <w:rsid w:val="00561865"/>
    <w:rsid w:val="005627A2"/>
    <w:rsid w:val="00562BCA"/>
    <w:rsid w:val="00580911"/>
    <w:rsid w:val="005814D0"/>
    <w:rsid w:val="005B64DD"/>
    <w:rsid w:val="005C023B"/>
    <w:rsid w:val="005C4274"/>
    <w:rsid w:val="005C7DCE"/>
    <w:rsid w:val="005D60A7"/>
    <w:rsid w:val="005D651D"/>
    <w:rsid w:val="005E1CAC"/>
    <w:rsid w:val="005E5BF9"/>
    <w:rsid w:val="005E7933"/>
    <w:rsid w:val="00602F63"/>
    <w:rsid w:val="0060430C"/>
    <w:rsid w:val="00605B18"/>
    <w:rsid w:val="006203E7"/>
    <w:rsid w:val="006331C3"/>
    <w:rsid w:val="00635229"/>
    <w:rsid w:val="0064267C"/>
    <w:rsid w:val="00647376"/>
    <w:rsid w:val="00657D11"/>
    <w:rsid w:val="00662495"/>
    <w:rsid w:val="00663460"/>
    <w:rsid w:val="00663D69"/>
    <w:rsid w:val="006651FB"/>
    <w:rsid w:val="006656DB"/>
    <w:rsid w:val="00667668"/>
    <w:rsid w:val="006723FA"/>
    <w:rsid w:val="00673ADB"/>
    <w:rsid w:val="00673D91"/>
    <w:rsid w:val="00680521"/>
    <w:rsid w:val="00684BE5"/>
    <w:rsid w:val="00684E15"/>
    <w:rsid w:val="00686954"/>
    <w:rsid w:val="00695A32"/>
    <w:rsid w:val="006973D2"/>
    <w:rsid w:val="006A59C8"/>
    <w:rsid w:val="006A66F6"/>
    <w:rsid w:val="006B14B1"/>
    <w:rsid w:val="006B2111"/>
    <w:rsid w:val="006D4906"/>
    <w:rsid w:val="006D6A43"/>
    <w:rsid w:val="006D6ED5"/>
    <w:rsid w:val="006D7602"/>
    <w:rsid w:val="006E0625"/>
    <w:rsid w:val="006E1612"/>
    <w:rsid w:val="006F2513"/>
    <w:rsid w:val="006F2E81"/>
    <w:rsid w:val="007105B2"/>
    <w:rsid w:val="007144BB"/>
    <w:rsid w:val="00715EFF"/>
    <w:rsid w:val="007250D0"/>
    <w:rsid w:val="00727482"/>
    <w:rsid w:val="00734031"/>
    <w:rsid w:val="00740F9F"/>
    <w:rsid w:val="00743967"/>
    <w:rsid w:val="00762C05"/>
    <w:rsid w:val="00766B67"/>
    <w:rsid w:val="007A0A92"/>
    <w:rsid w:val="007A1FE0"/>
    <w:rsid w:val="007A73EF"/>
    <w:rsid w:val="007A7464"/>
    <w:rsid w:val="007B1646"/>
    <w:rsid w:val="007B32A6"/>
    <w:rsid w:val="007C11D1"/>
    <w:rsid w:val="007D6FCF"/>
    <w:rsid w:val="007E3439"/>
    <w:rsid w:val="007E4FE1"/>
    <w:rsid w:val="007E510F"/>
    <w:rsid w:val="00802F2D"/>
    <w:rsid w:val="00804529"/>
    <w:rsid w:val="00806545"/>
    <w:rsid w:val="00814221"/>
    <w:rsid w:val="008217B9"/>
    <w:rsid w:val="008245F2"/>
    <w:rsid w:val="0082463C"/>
    <w:rsid w:val="00832569"/>
    <w:rsid w:val="008372CE"/>
    <w:rsid w:val="00845123"/>
    <w:rsid w:val="00845E73"/>
    <w:rsid w:val="00851F27"/>
    <w:rsid w:val="00860541"/>
    <w:rsid w:val="008638E9"/>
    <w:rsid w:val="00875EDD"/>
    <w:rsid w:val="00881846"/>
    <w:rsid w:val="00885990"/>
    <w:rsid w:val="0089221D"/>
    <w:rsid w:val="00896FD3"/>
    <w:rsid w:val="008A4E45"/>
    <w:rsid w:val="008B0737"/>
    <w:rsid w:val="008B2BF2"/>
    <w:rsid w:val="008C331A"/>
    <w:rsid w:val="008C6BC1"/>
    <w:rsid w:val="008D2AEB"/>
    <w:rsid w:val="008D44E5"/>
    <w:rsid w:val="008D7962"/>
    <w:rsid w:val="008F40D1"/>
    <w:rsid w:val="008F4CB8"/>
    <w:rsid w:val="00902715"/>
    <w:rsid w:val="00910F51"/>
    <w:rsid w:val="00912451"/>
    <w:rsid w:val="00917222"/>
    <w:rsid w:val="009214F1"/>
    <w:rsid w:val="00942F65"/>
    <w:rsid w:val="00946AD7"/>
    <w:rsid w:val="00956EB6"/>
    <w:rsid w:val="00971729"/>
    <w:rsid w:val="00975539"/>
    <w:rsid w:val="00980AB9"/>
    <w:rsid w:val="00981E3D"/>
    <w:rsid w:val="00982531"/>
    <w:rsid w:val="00991CFF"/>
    <w:rsid w:val="00996D66"/>
    <w:rsid w:val="00997433"/>
    <w:rsid w:val="009A05AE"/>
    <w:rsid w:val="009A4861"/>
    <w:rsid w:val="009C076E"/>
    <w:rsid w:val="009C2BA4"/>
    <w:rsid w:val="009C60E1"/>
    <w:rsid w:val="009E1926"/>
    <w:rsid w:val="009E2C7C"/>
    <w:rsid w:val="009F537B"/>
    <w:rsid w:val="009F613A"/>
    <w:rsid w:val="00A0235B"/>
    <w:rsid w:val="00A02816"/>
    <w:rsid w:val="00A04770"/>
    <w:rsid w:val="00A04D4A"/>
    <w:rsid w:val="00A13346"/>
    <w:rsid w:val="00A134E5"/>
    <w:rsid w:val="00A22ADD"/>
    <w:rsid w:val="00A24DB5"/>
    <w:rsid w:val="00A26BBF"/>
    <w:rsid w:val="00A26E65"/>
    <w:rsid w:val="00A32EDD"/>
    <w:rsid w:val="00A34D1F"/>
    <w:rsid w:val="00A40661"/>
    <w:rsid w:val="00A46703"/>
    <w:rsid w:val="00A477AD"/>
    <w:rsid w:val="00A5413E"/>
    <w:rsid w:val="00A54D66"/>
    <w:rsid w:val="00A72E42"/>
    <w:rsid w:val="00A825A0"/>
    <w:rsid w:val="00A82F6B"/>
    <w:rsid w:val="00A836C5"/>
    <w:rsid w:val="00A9191E"/>
    <w:rsid w:val="00A94C15"/>
    <w:rsid w:val="00A96617"/>
    <w:rsid w:val="00AA4EDC"/>
    <w:rsid w:val="00AA62AD"/>
    <w:rsid w:val="00AA6FB2"/>
    <w:rsid w:val="00AA70F5"/>
    <w:rsid w:val="00AB5495"/>
    <w:rsid w:val="00AC08AD"/>
    <w:rsid w:val="00AC4B8E"/>
    <w:rsid w:val="00AE0F62"/>
    <w:rsid w:val="00AE1314"/>
    <w:rsid w:val="00AE14AE"/>
    <w:rsid w:val="00B04E3E"/>
    <w:rsid w:val="00B17E60"/>
    <w:rsid w:val="00B248A1"/>
    <w:rsid w:val="00B34B4A"/>
    <w:rsid w:val="00B354F6"/>
    <w:rsid w:val="00B3612A"/>
    <w:rsid w:val="00B43847"/>
    <w:rsid w:val="00B50466"/>
    <w:rsid w:val="00B5125D"/>
    <w:rsid w:val="00B53E5D"/>
    <w:rsid w:val="00B63D24"/>
    <w:rsid w:val="00B978F8"/>
    <w:rsid w:val="00BA0E7D"/>
    <w:rsid w:val="00BA39EE"/>
    <w:rsid w:val="00BB533C"/>
    <w:rsid w:val="00BC027C"/>
    <w:rsid w:val="00BC0DD1"/>
    <w:rsid w:val="00BC65D0"/>
    <w:rsid w:val="00BE279D"/>
    <w:rsid w:val="00BE2999"/>
    <w:rsid w:val="00BE390B"/>
    <w:rsid w:val="00BF6BF1"/>
    <w:rsid w:val="00C0511B"/>
    <w:rsid w:val="00C22F50"/>
    <w:rsid w:val="00C2446F"/>
    <w:rsid w:val="00C247CB"/>
    <w:rsid w:val="00C41689"/>
    <w:rsid w:val="00C44818"/>
    <w:rsid w:val="00C522E0"/>
    <w:rsid w:val="00C53FBF"/>
    <w:rsid w:val="00C60410"/>
    <w:rsid w:val="00C631A5"/>
    <w:rsid w:val="00C66AED"/>
    <w:rsid w:val="00C82662"/>
    <w:rsid w:val="00C83729"/>
    <w:rsid w:val="00C83C43"/>
    <w:rsid w:val="00C84547"/>
    <w:rsid w:val="00C85FD6"/>
    <w:rsid w:val="00C951E8"/>
    <w:rsid w:val="00CA01FD"/>
    <w:rsid w:val="00CB278E"/>
    <w:rsid w:val="00CB49D7"/>
    <w:rsid w:val="00CC0A46"/>
    <w:rsid w:val="00CC2B20"/>
    <w:rsid w:val="00CC4A4B"/>
    <w:rsid w:val="00CC7678"/>
    <w:rsid w:val="00CD05FF"/>
    <w:rsid w:val="00CD0C09"/>
    <w:rsid w:val="00CD19C1"/>
    <w:rsid w:val="00CE1213"/>
    <w:rsid w:val="00CE4AA6"/>
    <w:rsid w:val="00CF2009"/>
    <w:rsid w:val="00CF517E"/>
    <w:rsid w:val="00D109E6"/>
    <w:rsid w:val="00D16289"/>
    <w:rsid w:val="00D244F6"/>
    <w:rsid w:val="00D27923"/>
    <w:rsid w:val="00D30A66"/>
    <w:rsid w:val="00D31BF1"/>
    <w:rsid w:val="00D3418A"/>
    <w:rsid w:val="00D42381"/>
    <w:rsid w:val="00D43ACB"/>
    <w:rsid w:val="00D55F11"/>
    <w:rsid w:val="00D61D4A"/>
    <w:rsid w:val="00D82A35"/>
    <w:rsid w:val="00D86D36"/>
    <w:rsid w:val="00D93D5B"/>
    <w:rsid w:val="00DA0B6D"/>
    <w:rsid w:val="00DB21B4"/>
    <w:rsid w:val="00DB3993"/>
    <w:rsid w:val="00DC0641"/>
    <w:rsid w:val="00DC1165"/>
    <w:rsid w:val="00DC5EFD"/>
    <w:rsid w:val="00DC653B"/>
    <w:rsid w:val="00DE5C7B"/>
    <w:rsid w:val="00DF65EC"/>
    <w:rsid w:val="00E00A8B"/>
    <w:rsid w:val="00E10A06"/>
    <w:rsid w:val="00E1602F"/>
    <w:rsid w:val="00E24745"/>
    <w:rsid w:val="00E2500F"/>
    <w:rsid w:val="00E26634"/>
    <w:rsid w:val="00E27268"/>
    <w:rsid w:val="00E36162"/>
    <w:rsid w:val="00E41EC8"/>
    <w:rsid w:val="00E43DAB"/>
    <w:rsid w:val="00E442D9"/>
    <w:rsid w:val="00E5148F"/>
    <w:rsid w:val="00E51646"/>
    <w:rsid w:val="00E5746F"/>
    <w:rsid w:val="00E60743"/>
    <w:rsid w:val="00E644D1"/>
    <w:rsid w:val="00E90BE5"/>
    <w:rsid w:val="00EA1C7A"/>
    <w:rsid w:val="00EB0878"/>
    <w:rsid w:val="00EB415F"/>
    <w:rsid w:val="00EB6BCE"/>
    <w:rsid w:val="00EB79FD"/>
    <w:rsid w:val="00ED048C"/>
    <w:rsid w:val="00ED06BA"/>
    <w:rsid w:val="00ED2B3E"/>
    <w:rsid w:val="00EE1F5A"/>
    <w:rsid w:val="00EE29F8"/>
    <w:rsid w:val="00F00478"/>
    <w:rsid w:val="00F0303B"/>
    <w:rsid w:val="00F123D8"/>
    <w:rsid w:val="00F21931"/>
    <w:rsid w:val="00F24946"/>
    <w:rsid w:val="00F30E36"/>
    <w:rsid w:val="00F365CD"/>
    <w:rsid w:val="00F75299"/>
    <w:rsid w:val="00F813BD"/>
    <w:rsid w:val="00F873CB"/>
    <w:rsid w:val="00F90207"/>
    <w:rsid w:val="00F97AE5"/>
    <w:rsid w:val="00FA56E6"/>
    <w:rsid w:val="00FB06E1"/>
    <w:rsid w:val="00FB294B"/>
    <w:rsid w:val="00FE2936"/>
    <w:rsid w:val="00FF0842"/>
    <w:rsid w:val="00FF4254"/>
    <w:rsid w:val="00FF4B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81"/>
    <o:shapelayout v:ext="edit">
      <o:idmap v:ext="edit" data="1"/>
    </o:shapelayout>
  </w:shapeDefaults>
  <w:decimalSymbol w:val="."/>
  <w:listSeparator w:val=","/>
  <w15:docId w15:val="{D66ECD12-260C-476B-A35D-CE1162E6F6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40" w:line="480" w:lineRule="auto"/>
        <w:ind w:firstLine="3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A44A6"/>
    <w:pPr>
      <w:spacing w:after="120"/>
      <w:jc w:val="both"/>
    </w:pPr>
  </w:style>
  <w:style w:type="paragraph" w:styleId="Heading1">
    <w:name w:val="heading 1"/>
    <w:basedOn w:val="Normal"/>
    <w:next w:val="Normal"/>
    <w:link w:val="Heading1Char"/>
    <w:uiPriority w:val="9"/>
    <w:qFormat/>
    <w:rsid w:val="00AE0F62"/>
    <w:pPr>
      <w:numPr>
        <w:numId w:val="7"/>
      </w:numPr>
      <w:spacing w:before="600" w:after="0" w:line="240" w:lineRule="auto"/>
      <w:jc w:val="left"/>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2F3380"/>
    <w:pPr>
      <w:numPr>
        <w:ilvl w:val="1"/>
        <w:numId w:val="7"/>
      </w:numPr>
      <w:spacing w:before="320" w:after="0" w:line="360" w:lineRule="auto"/>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2F3380"/>
    <w:pPr>
      <w:numPr>
        <w:ilvl w:val="2"/>
        <w:numId w:val="7"/>
      </w:numPr>
      <w:spacing w:before="320" w:after="0" w:line="360" w:lineRule="auto"/>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unhideWhenUsed/>
    <w:qFormat/>
    <w:rsid w:val="002F3380"/>
    <w:pPr>
      <w:numPr>
        <w:ilvl w:val="3"/>
        <w:numId w:val="7"/>
      </w:numPr>
      <w:spacing w:before="280" w:after="0" w:line="360" w:lineRule="auto"/>
      <w:outlineLvl w:val="3"/>
    </w:pPr>
    <w:rPr>
      <w:rFonts w:asciiTheme="majorHAnsi" w:eastAsiaTheme="majorEastAsia" w:hAnsiTheme="majorHAnsi" w:cstheme="majorBidi"/>
      <w:b/>
      <w:bCs/>
      <w:i/>
      <w:iCs/>
      <w:sz w:val="24"/>
      <w:szCs w:val="24"/>
    </w:rPr>
  </w:style>
  <w:style w:type="paragraph" w:styleId="Heading5">
    <w:name w:val="heading 5"/>
    <w:basedOn w:val="Normal"/>
    <w:next w:val="Normal"/>
    <w:link w:val="Heading5Char"/>
    <w:uiPriority w:val="9"/>
    <w:semiHidden/>
    <w:unhideWhenUsed/>
    <w:qFormat/>
    <w:rsid w:val="002F3380"/>
    <w:pPr>
      <w:spacing w:before="280" w:after="0" w:line="360" w:lineRule="auto"/>
      <w:ind w:firstLine="0"/>
      <w:outlineLvl w:val="4"/>
    </w:pPr>
    <w:rPr>
      <w:rFonts w:asciiTheme="majorHAnsi" w:eastAsiaTheme="majorEastAsia" w:hAnsiTheme="majorHAnsi" w:cstheme="majorBidi"/>
      <w:b/>
      <w:bCs/>
      <w:i/>
      <w:iCs/>
    </w:rPr>
  </w:style>
  <w:style w:type="paragraph" w:styleId="Heading6">
    <w:name w:val="heading 6"/>
    <w:basedOn w:val="Normal"/>
    <w:next w:val="Normal"/>
    <w:link w:val="Heading6Char"/>
    <w:uiPriority w:val="9"/>
    <w:semiHidden/>
    <w:unhideWhenUsed/>
    <w:qFormat/>
    <w:rsid w:val="002F3380"/>
    <w:pPr>
      <w:spacing w:before="280" w:after="80" w:line="360" w:lineRule="auto"/>
      <w:ind w:firstLine="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2F3380"/>
    <w:pPr>
      <w:spacing w:before="280" w:after="0" w:line="360" w:lineRule="auto"/>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2F3380"/>
    <w:pPr>
      <w:spacing w:before="280" w:after="0" w:line="360" w:lineRule="auto"/>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2F3380"/>
    <w:pPr>
      <w:spacing w:before="280" w:after="0" w:line="360" w:lineRule="auto"/>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3380"/>
    <w:pPr>
      <w:ind w:left="720"/>
      <w:contextualSpacing/>
    </w:pPr>
  </w:style>
  <w:style w:type="character" w:customStyle="1" w:styleId="f">
    <w:name w:val="f"/>
    <w:basedOn w:val="DefaultParagraphFont"/>
    <w:rsid w:val="00DA0B6D"/>
  </w:style>
  <w:style w:type="character" w:customStyle="1" w:styleId="apple-converted-space">
    <w:name w:val="apple-converted-space"/>
    <w:basedOn w:val="DefaultParagraphFont"/>
    <w:rsid w:val="00DA0B6D"/>
  </w:style>
  <w:style w:type="character" w:styleId="CommentReference">
    <w:name w:val="annotation reference"/>
    <w:basedOn w:val="DefaultParagraphFont"/>
    <w:semiHidden/>
    <w:unhideWhenUsed/>
    <w:rsid w:val="00DA0B6D"/>
    <w:rPr>
      <w:sz w:val="16"/>
      <w:szCs w:val="16"/>
    </w:rPr>
  </w:style>
  <w:style w:type="paragraph" w:styleId="CommentText">
    <w:name w:val="annotation text"/>
    <w:basedOn w:val="Normal"/>
    <w:link w:val="CommentTextChar"/>
    <w:semiHidden/>
    <w:unhideWhenUsed/>
    <w:rsid w:val="00DA0B6D"/>
    <w:pPr>
      <w:spacing w:line="240" w:lineRule="auto"/>
    </w:pPr>
    <w:rPr>
      <w:sz w:val="20"/>
      <w:szCs w:val="20"/>
    </w:rPr>
  </w:style>
  <w:style w:type="character" w:customStyle="1" w:styleId="CommentTextChar">
    <w:name w:val="Comment Text Char"/>
    <w:basedOn w:val="DefaultParagraphFont"/>
    <w:link w:val="CommentText"/>
    <w:semiHidden/>
    <w:rsid w:val="00DA0B6D"/>
    <w:rPr>
      <w:sz w:val="20"/>
      <w:szCs w:val="20"/>
    </w:rPr>
  </w:style>
  <w:style w:type="paragraph" w:styleId="BalloonText">
    <w:name w:val="Balloon Text"/>
    <w:basedOn w:val="Normal"/>
    <w:link w:val="BalloonTextChar"/>
    <w:uiPriority w:val="99"/>
    <w:semiHidden/>
    <w:unhideWhenUsed/>
    <w:rsid w:val="00DA0B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0B6D"/>
    <w:rPr>
      <w:rFonts w:ascii="Tahoma" w:hAnsi="Tahoma" w:cs="Tahoma"/>
      <w:sz w:val="16"/>
      <w:szCs w:val="16"/>
    </w:rPr>
  </w:style>
  <w:style w:type="character" w:styleId="Hyperlink">
    <w:name w:val="Hyperlink"/>
    <w:basedOn w:val="DefaultParagraphFont"/>
    <w:uiPriority w:val="99"/>
    <w:unhideWhenUsed/>
    <w:rsid w:val="00DA0B6D"/>
    <w:rPr>
      <w:color w:val="5F5F5F" w:themeColor="hyperlink"/>
      <w:u w:val="single"/>
    </w:rPr>
  </w:style>
  <w:style w:type="character" w:customStyle="1" w:styleId="CommentSubjectChar">
    <w:name w:val="Comment Subject Char"/>
    <w:basedOn w:val="CommentTextChar"/>
    <w:link w:val="CommentSubject"/>
    <w:uiPriority w:val="99"/>
    <w:semiHidden/>
    <w:rsid w:val="00DA0B6D"/>
    <w:rPr>
      <w:b/>
      <w:bCs/>
      <w:sz w:val="20"/>
      <w:szCs w:val="20"/>
    </w:rPr>
  </w:style>
  <w:style w:type="paragraph" w:styleId="CommentSubject">
    <w:name w:val="annotation subject"/>
    <w:basedOn w:val="CommentText"/>
    <w:next w:val="CommentText"/>
    <w:link w:val="CommentSubjectChar"/>
    <w:uiPriority w:val="99"/>
    <w:semiHidden/>
    <w:unhideWhenUsed/>
    <w:rsid w:val="00DA0B6D"/>
    <w:rPr>
      <w:b/>
      <w:bCs/>
    </w:rPr>
  </w:style>
  <w:style w:type="character" w:customStyle="1" w:styleId="CommentSubjectChar1">
    <w:name w:val="Comment Subject Char1"/>
    <w:basedOn w:val="CommentTextChar"/>
    <w:uiPriority w:val="99"/>
    <w:semiHidden/>
    <w:rsid w:val="00DA0B6D"/>
    <w:rPr>
      <w:b/>
      <w:bCs/>
      <w:sz w:val="20"/>
      <w:szCs w:val="20"/>
    </w:rPr>
  </w:style>
  <w:style w:type="paragraph" w:customStyle="1" w:styleId="BBAuthorName">
    <w:name w:val="BB_Author_Name"/>
    <w:basedOn w:val="Normal"/>
    <w:next w:val="Normal"/>
    <w:autoRedefine/>
    <w:rsid w:val="00DA0B6D"/>
    <w:pPr>
      <w:spacing w:before="120" w:after="0"/>
      <w:jc w:val="center"/>
    </w:pPr>
    <w:rPr>
      <w:rFonts w:ascii="Times New Roman" w:eastAsia="Times New Roman" w:hAnsi="Times New Roman" w:cs="Times New Roman"/>
      <w:sz w:val="24"/>
      <w:szCs w:val="24"/>
      <w:lang w:eastAsia="zh-CN"/>
    </w:rPr>
  </w:style>
  <w:style w:type="table" w:styleId="MediumShading1">
    <w:name w:val="Medium Shading 1"/>
    <w:basedOn w:val="TableNormal"/>
    <w:uiPriority w:val="63"/>
    <w:rsid w:val="00DA0B6D"/>
    <w:pPr>
      <w:spacing w:after="0" w:line="240" w:lineRule="auto"/>
    </w:pPr>
    <w:rPr>
      <w:sz w:val="24"/>
      <w:szCs w:val="24"/>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Header">
    <w:name w:val="header"/>
    <w:basedOn w:val="Normal"/>
    <w:link w:val="HeaderChar"/>
    <w:uiPriority w:val="99"/>
    <w:unhideWhenUsed/>
    <w:rsid w:val="00DA0B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0B6D"/>
  </w:style>
  <w:style w:type="paragraph" w:styleId="Footer">
    <w:name w:val="footer"/>
    <w:basedOn w:val="Normal"/>
    <w:link w:val="FooterChar"/>
    <w:uiPriority w:val="99"/>
    <w:unhideWhenUsed/>
    <w:rsid w:val="00DA0B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0B6D"/>
  </w:style>
  <w:style w:type="paragraph" w:styleId="NormalWeb">
    <w:name w:val="Normal (Web)"/>
    <w:basedOn w:val="Normal"/>
    <w:uiPriority w:val="99"/>
    <w:unhideWhenUsed/>
    <w:rsid w:val="00D109E6"/>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nhideWhenUsed/>
    <w:qFormat/>
    <w:rsid w:val="00146F63"/>
    <w:pPr>
      <w:spacing w:before="120"/>
    </w:pPr>
    <w:rPr>
      <w:b/>
      <w:bCs/>
      <w:sz w:val="20"/>
      <w:szCs w:val="20"/>
    </w:rPr>
  </w:style>
  <w:style w:type="character" w:customStyle="1" w:styleId="Heading1Char">
    <w:name w:val="Heading 1 Char"/>
    <w:basedOn w:val="DefaultParagraphFont"/>
    <w:link w:val="Heading1"/>
    <w:uiPriority w:val="9"/>
    <w:rsid w:val="00AE0F62"/>
    <w:rPr>
      <w:rFonts w:asciiTheme="majorHAnsi" w:eastAsiaTheme="majorEastAsia" w:hAnsiTheme="majorHAnsi" w:cstheme="majorBidi"/>
      <w:b/>
      <w:bCs/>
      <w:i/>
      <w:iCs/>
      <w:sz w:val="32"/>
      <w:szCs w:val="32"/>
    </w:rPr>
  </w:style>
  <w:style w:type="paragraph" w:styleId="TOCHeading">
    <w:name w:val="TOC Heading"/>
    <w:basedOn w:val="Heading1"/>
    <w:next w:val="Normal"/>
    <w:uiPriority w:val="39"/>
    <w:unhideWhenUsed/>
    <w:qFormat/>
    <w:rsid w:val="002F3380"/>
    <w:pPr>
      <w:outlineLvl w:val="9"/>
    </w:pPr>
    <w:rPr>
      <w:lang w:bidi="en-US"/>
    </w:rPr>
  </w:style>
  <w:style w:type="paragraph" w:styleId="TOC2">
    <w:name w:val="toc 2"/>
    <w:basedOn w:val="Normal"/>
    <w:next w:val="Normal"/>
    <w:autoRedefine/>
    <w:uiPriority w:val="39"/>
    <w:unhideWhenUsed/>
    <w:qFormat/>
    <w:rsid w:val="00F75299"/>
    <w:pPr>
      <w:tabs>
        <w:tab w:val="left" w:pos="1260"/>
        <w:tab w:val="right" w:leader="dot" w:pos="8630"/>
      </w:tabs>
      <w:spacing w:after="100"/>
      <w:ind w:left="1800" w:hanging="1220"/>
    </w:pPr>
    <w:rPr>
      <w:lang w:eastAsia="ja-JP"/>
    </w:rPr>
  </w:style>
  <w:style w:type="paragraph" w:styleId="TOC1">
    <w:name w:val="toc 1"/>
    <w:basedOn w:val="Normal"/>
    <w:next w:val="Normal"/>
    <w:autoRedefine/>
    <w:uiPriority w:val="39"/>
    <w:unhideWhenUsed/>
    <w:qFormat/>
    <w:rsid w:val="002F3380"/>
    <w:pPr>
      <w:spacing w:after="100"/>
    </w:pPr>
    <w:rPr>
      <w:lang w:eastAsia="ja-JP"/>
    </w:rPr>
  </w:style>
  <w:style w:type="paragraph" w:styleId="TOC3">
    <w:name w:val="toc 3"/>
    <w:basedOn w:val="Normal"/>
    <w:next w:val="Normal"/>
    <w:autoRedefine/>
    <w:uiPriority w:val="39"/>
    <w:unhideWhenUsed/>
    <w:qFormat/>
    <w:rsid w:val="002F3380"/>
    <w:pPr>
      <w:spacing w:after="100"/>
      <w:ind w:left="440"/>
    </w:pPr>
    <w:rPr>
      <w:lang w:eastAsia="ja-JP"/>
    </w:rPr>
  </w:style>
  <w:style w:type="character" w:customStyle="1" w:styleId="Heading2Char">
    <w:name w:val="Heading 2 Char"/>
    <w:basedOn w:val="DefaultParagraphFont"/>
    <w:link w:val="Heading2"/>
    <w:uiPriority w:val="9"/>
    <w:rsid w:val="002F338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2F3380"/>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rsid w:val="002F3380"/>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2F3380"/>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2F3380"/>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2F3380"/>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2F3380"/>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2F3380"/>
    <w:rPr>
      <w:rFonts w:asciiTheme="majorHAnsi" w:eastAsiaTheme="majorEastAsia" w:hAnsiTheme="majorHAnsi" w:cstheme="majorBidi"/>
      <w:i/>
      <w:iCs/>
      <w:sz w:val="18"/>
      <w:szCs w:val="18"/>
    </w:rPr>
  </w:style>
  <w:style w:type="paragraph" w:styleId="Title">
    <w:name w:val="Title"/>
    <w:basedOn w:val="Normal"/>
    <w:next w:val="Normal"/>
    <w:link w:val="TitleChar"/>
    <w:uiPriority w:val="10"/>
    <w:qFormat/>
    <w:rsid w:val="002F3380"/>
    <w:pPr>
      <w:spacing w:line="240" w:lineRule="auto"/>
      <w:ind w:firstLine="0"/>
    </w:pPr>
    <w:rPr>
      <w:rFonts w:asciiTheme="majorHAnsi" w:eastAsiaTheme="majorEastAsia" w:hAnsiTheme="majorHAnsi" w:cstheme="majorBidi"/>
      <w:b/>
      <w:bCs/>
      <w:i/>
      <w:iCs/>
      <w:spacing w:val="10"/>
      <w:sz w:val="60"/>
      <w:szCs w:val="60"/>
    </w:rPr>
  </w:style>
  <w:style w:type="character" w:customStyle="1" w:styleId="TitleChar">
    <w:name w:val="Title Char"/>
    <w:basedOn w:val="DefaultParagraphFont"/>
    <w:link w:val="Title"/>
    <w:uiPriority w:val="10"/>
    <w:rsid w:val="002F3380"/>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2F3380"/>
    <w:pPr>
      <w:spacing w:after="320"/>
      <w:jc w:val="right"/>
    </w:pPr>
    <w:rPr>
      <w:i/>
      <w:iCs/>
      <w:color w:val="808080" w:themeColor="text1" w:themeTint="7F"/>
      <w:spacing w:val="10"/>
      <w:sz w:val="24"/>
      <w:szCs w:val="24"/>
    </w:rPr>
  </w:style>
  <w:style w:type="character" w:customStyle="1" w:styleId="SubtitleChar">
    <w:name w:val="Subtitle Char"/>
    <w:basedOn w:val="DefaultParagraphFont"/>
    <w:link w:val="Subtitle"/>
    <w:uiPriority w:val="11"/>
    <w:rsid w:val="002F3380"/>
    <w:rPr>
      <w:i/>
      <w:iCs/>
      <w:color w:val="808080" w:themeColor="text1" w:themeTint="7F"/>
      <w:spacing w:val="10"/>
      <w:sz w:val="24"/>
      <w:szCs w:val="24"/>
    </w:rPr>
  </w:style>
  <w:style w:type="character" w:styleId="Strong">
    <w:name w:val="Strong"/>
    <w:basedOn w:val="DefaultParagraphFont"/>
    <w:uiPriority w:val="22"/>
    <w:qFormat/>
    <w:rsid w:val="002F3380"/>
    <w:rPr>
      <w:b/>
      <w:bCs/>
      <w:spacing w:val="0"/>
    </w:rPr>
  </w:style>
  <w:style w:type="character" w:styleId="Emphasis">
    <w:name w:val="Emphasis"/>
    <w:uiPriority w:val="20"/>
    <w:qFormat/>
    <w:rsid w:val="002F3380"/>
    <w:rPr>
      <w:b/>
      <w:bCs/>
      <w:i/>
      <w:iCs/>
      <w:color w:val="auto"/>
    </w:rPr>
  </w:style>
  <w:style w:type="paragraph" w:styleId="NoSpacing">
    <w:name w:val="No Spacing"/>
    <w:basedOn w:val="Normal"/>
    <w:link w:val="NoSpacingChar"/>
    <w:uiPriority w:val="1"/>
    <w:qFormat/>
    <w:rsid w:val="002F3380"/>
    <w:pPr>
      <w:spacing w:after="0" w:line="240" w:lineRule="auto"/>
      <w:ind w:firstLine="0"/>
    </w:pPr>
  </w:style>
  <w:style w:type="character" w:customStyle="1" w:styleId="NoSpacingChar">
    <w:name w:val="No Spacing Char"/>
    <w:basedOn w:val="DefaultParagraphFont"/>
    <w:link w:val="NoSpacing"/>
    <w:uiPriority w:val="1"/>
    <w:rsid w:val="002F3380"/>
  </w:style>
  <w:style w:type="paragraph" w:styleId="Quote">
    <w:name w:val="Quote"/>
    <w:basedOn w:val="Normal"/>
    <w:next w:val="Normal"/>
    <w:link w:val="QuoteChar"/>
    <w:uiPriority w:val="29"/>
    <w:qFormat/>
    <w:rsid w:val="002F3380"/>
    <w:rPr>
      <w:color w:val="5A5A5A" w:themeColor="text1" w:themeTint="A5"/>
    </w:rPr>
  </w:style>
  <w:style w:type="character" w:customStyle="1" w:styleId="QuoteChar">
    <w:name w:val="Quote Char"/>
    <w:basedOn w:val="DefaultParagraphFont"/>
    <w:link w:val="Quote"/>
    <w:uiPriority w:val="29"/>
    <w:rsid w:val="002F3380"/>
    <w:rPr>
      <w:color w:val="5A5A5A" w:themeColor="text1" w:themeTint="A5"/>
    </w:rPr>
  </w:style>
  <w:style w:type="paragraph" w:styleId="IntenseQuote">
    <w:name w:val="Intense Quote"/>
    <w:basedOn w:val="Normal"/>
    <w:next w:val="Normal"/>
    <w:link w:val="IntenseQuoteChar"/>
    <w:uiPriority w:val="30"/>
    <w:qFormat/>
    <w:rsid w:val="002F3380"/>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2F3380"/>
    <w:rPr>
      <w:rFonts w:asciiTheme="majorHAnsi" w:eastAsiaTheme="majorEastAsia" w:hAnsiTheme="majorHAnsi" w:cstheme="majorBidi"/>
      <w:i/>
      <w:iCs/>
      <w:sz w:val="20"/>
      <w:szCs w:val="20"/>
    </w:rPr>
  </w:style>
  <w:style w:type="character" w:styleId="SubtleEmphasis">
    <w:name w:val="Subtle Emphasis"/>
    <w:uiPriority w:val="19"/>
    <w:qFormat/>
    <w:rsid w:val="002F3380"/>
    <w:rPr>
      <w:i/>
      <w:iCs/>
      <w:color w:val="5A5A5A" w:themeColor="text1" w:themeTint="A5"/>
    </w:rPr>
  </w:style>
  <w:style w:type="character" w:styleId="IntenseEmphasis">
    <w:name w:val="Intense Emphasis"/>
    <w:uiPriority w:val="21"/>
    <w:qFormat/>
    <w:rsid w:val="002F3380"/>
    <w:rPr>
      <w:b/>
      <w:bCs/>
      <w:i/>
      <w:iCs/>
      <w:color w:val="auto"/>
      <w:u w:val="single"/>
    </w:rPr>
  </w:style>
  <w:style w:type="character" w:styleId="SubtleReference">
    <w:name w:val="Subtle Reference"/>
    <w:uiPriority w:val="31"/>
    <w:qFormat/>
    <w:rsid w:val="002F3380"/>
    <w:rPr>
      <w:smallCaps/>
    </w:rPr>
  </w:style>
  <w:style w:type="character" w:styleId="IntenseReference">
    <w:name w:val="Intense Reference"/>
    <w:uiPriority w:val="32"/>
    <w:qFormat/>
    <w:rsid w:val="002F3380"/>
    <w:rPr>
      <w:b/>
      <w:bCs/>
      <w:smallCaps/>
      <w:color w:val="auto"/>
    </w:rPr>
  </w:style>
  <w:style w:type="character" w:styleId="BookTitle">
    <w:name w:val="Book Title"/>
    <w:uiPriority w:val="33"/>
    <w:qFormat/>
    <w:rsid w:val="002F3380"/>
    <w:rPr>
      <w:rFonts w:asciiTheme="majorHAnsi" w:eastAsiaTheme="majorEastAsia" w:hAnsiTheme="majorHAnsi" w:cstheme="majorBidi"/>
      <w:b/>
      <w:bCs/>
      <w:smallCaps/>
      <w:color w:val="auto"/>
      <w:u w:val="single"/>
    </w:rPr>
  </w:style>
  <w:style w:type="character" w:styleId="PlaceholderText">
    <w:name w:val="Placeholder Text"/>
    <w:basedOn w:val="DefaultParagraphFont"/>
    <w:uiPriority w:val="99"/>
    <w:semiHidden/>
    <w:rsid w:val="00982531"/>
    <w:rPr>
      <w:color w:val="808080"/>
    </w:rPr>
  </w:style>
  <w:style w:type="numbering" w:customStyle="1" w:styleId="Style1">
    <w:name w:val="Style1"/>
    <w:uiPriority w:val="99"/>
    <w:rsid w:val="00806545"/>
    <w:pPr>
      <w:numPr>
        <w:numId w:val="3"/>
      </w:numPr>
    </w:pPr>
  </w:style>
  <w:style w:type="numbering" w:customStyle="1" w:styleId="Style2">
    <w:name w:val="Style2"/>
    <w:uiPriority w:val="99"/>
    <w:rsid w:val="008C6BC1"/>
    <w:pPr>
      <w:numPr>
        <w:numId w:val="4"/>
      </w:numPr>
    </w:pPr>
  </w:style>
  <w:style w:type="numbering" w:customStyle="1" w:styleId="Style3">
    <w:name w:val="Style3"/>
    <w:uiPriority w:val="99"/>
    <w:rsid w:val="008C6BC1"/>
    <w:pPr>
      <w:numPr>
        <w:numId w:val="5"/>
      </w:numPr>
    </w:pPr>
  </w:style>
  <w:style w:type="numbering" w:customStyle="1" w:styleId="PawelList">
    <w:name w:val="PawelList"/>
    <w:uiPriority w:val="99"/>
    <w:rsid w:val="00E2500F"/>
    <w:pPr>
      <w:numPr>
        <w:numId w:val="6"/>
      </w:numPr>
    </w:pPr>
  </w:style>
  <w:style w:type="table" w:styleId="TableGrid">
    <w:name w:val="Table Grid"/>
    <w:basedOn w:val="TableNormal"/>
    <w:uiPriority w:val="59"/>
    <w:rsid w:val="004653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laying">
    <w:name w:val="playing"/>
    <w:basedOn w:val="Normal"/>
    <w:link w:val="playingChar"/>
    <w:qFormat/>
    <w:rsid w:val="006651FB"/>
    <w:rPr>
      <w:b/>
      <w:i/>
      <w:sz w:val="32"/>
    </w:rPr>
  </w:style>
  <w:style w:type="paragraph" w:styleId="FootnoteText">
    <w:name w:val="footnote text"/>
    <w:basedOn w:val="Normal"/>
    <w:link w:val="FootnoteTextChar"/>
    <w:uiPriority w:val="99"/>
    <w:unhideWhenUsed/>
    <w:rsid w:val="00860541"/>
    <w:pPr>
      <w:spacing w:after="0" w:line="240" w:lineRule="auto"/>
    </w:pPr>
    <w:rPr>
      <w:sz w:val="20"/>
      <w:szCs w:val="20"/>
    </w:rPr>
  </w:style>
  <w:style w:type="character" w:customStyle="1" w:styleId="playingChar">
    <w:name w:val="playing Char"/>
    <w:basedOn w:val="DefaultParagraphFont"/>
    <w:link w:val="playing"/>
    <w:rsid w:val="006651FB"/>
    <w:rPr>
      <w:b/>
      <w:i/>
      <w:sz w:val="32"/>
    </w:rPr>
  </w:style>
  <w:style w:type="character" w:customStyle="1" w:styleId="FootnoteTextChar">
    <w:name w:val="Footnote Text Char"/>
    <w:basedOn w:val="DefaultParagraphFont"/>
    <w:link w:val="FootnoteText"/>
    <w:uiPriority w:val="99"/>
    <w:rsid w:val="00860541"/>
    <w:rPr>
      <w:sz w:val="20"/>
      <w:szCs w:val="20"/>
    </w:rPr>
  </w:style>
  <w:style w:type="character" w:styleId="FootnoteReference">
    <w:name w:val="footnote reference"/>
    <w:basedOn w:val="DefaultParagraphFont"/>
    <w:uiPriority w:val="99"/>
    <w:semiHidden/>
    <w:unhideWhenUsed/>
    <w:rsid w:val="00860541"/>
    <w:rPr>
      <w:vertAlign w:val="superscript"/>
    </w:rPr>
  </w:style>
  <w:style w:type="table" w:styleId="GridTable1Light">
    <w:name w:val="Grid Table 1 Light"/>
    <w:basedOn w:val="TableNormal"/>
    <w:uiPriority w:val="46"/>
    <w:rsid w:val="000B39F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First-line-indent">
    <w:name w:val="First-line-indent"/>
    <w:basedOn w:val="Text-body"/>
    <w:uiPriority w:val="99"/>
    <w:rsid w:val="00A22ADD"/>
    <w:pPr>
      <w:ind w:firstLine="283"/>
    </w:pPr>
  </w:style>
  <w:style w:type="paragraph" w:customStyle="1" w:styleId="Text-body">
    <w:name w:val="Text-body"/>
    <w:basedOn w:val="Normal"/>
    <w:next w:val="First-line-indent"/>
    <w:uiPriority w:val="99"/>
    <w:rsid w:val="00A22ADD"/>
    <w:pPr>
      <w:widowControl w:val="0"/>
      <w:autoSpaceDE w:val="0"/>
      <w:autoSpaceDN w:val="0"/>
      <w:adjustRightInd w:val="0"/>
      <w:spacing w:after="0" w:line="288" w:lineRule="auto"/>
      <w:ind w:firstLine="0"/>
    </w:pPr>
    <w:rPr>
      <w:rFonts w:ascii="Times New Roman" w:eastAsia="Times New Roman" w:hAnsi="Times New Roman" w:cs="Times New Roman"/>
      <w:sz w:val="24"/>
      <w:szCs w:val="24"/>
    </w:rPr>
  </w:style>
  <w:style w:type="table" w:customStyle="1" w:styleId="ListTable6Colorful1">
    <w:name w:val="List Table 6 Colorful1"/>
    <w:basedOn w:val="TableNormal"/>
    <w:uiPriority w:val="51"/>
    <w:rsid w:val="001D68E7"/>
    <w:pPr>
      <w:spacing w:after="0" w:line="240" w:lineRule="auto"/>
      <w:ind w:firstLine="0"/>
    </w:pPr>
    <w:rPr>
      <w:rFonts w:ascii="Times New Roman" w:eastAsia="Times New Roman" w:hAnsi="Times New Roman" w:cs="Times New Roman"/>
      <w:color w:val="000000" w:themeColor="text1"/>
      <w:sz w:val="20"/>
      <w:szCs w:val="20"/>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ableofFigures">
    <w:name w:val="table of figures"/>
    <w:basedOn w:val="Normal"/>
    <w:next w:val="Normal"/>
    <w:uiPriority w:val="99"/>
    <w:unhideWhenUsed/>
    <w:rsid w:val="00695A3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81530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0.jpg"/><Relationship Id="rId21" Type="http://schemas.openxmlformats.org/officeDocument/2006/relationships/image" Target="media/image13.png"/><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tif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wmf"/><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image" Target="media/image44.tiff"/><Relationship Id="rId58"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wmf"/><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png"/><Relationship Id="rId56" Type="http://schemas.openxmlformats.org/officeDocument/2006/relationships/image" Target="media/image47.tiff"/><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wmf"/><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jp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jpg"/><Relationship Id="rId49" Type="http://schemas.openxmlformats.org/officeDocument/2006/relationships/image" Target="media/image40.png"/><Relationship Id="rId57" Type="http://schemas.openxmlformats.org/officeDocument/2006/relationships/image" Target="media/image48.tiff"/><Relationship Id="rId10" Type="http://schemas.openxmlformats.org/officeDocument/2006/relationships/image" Target="media/image2.jpeg"/><Relationship Id="rId31" Type="http://schemas.openxmlformats.org/officeDocument/2006/relationships/hyperlink" Target="mailto:45@O" TargetMode="External"/><Relationship Id="rId44" Type="http://schemas.openxmlformats.org/officeDocument/2006/relationships/image" Target="media/image35.jpg"/><Relationship Id="rId52" Type="http://schemas.openxmlformats.org/officeDocument/2006/relationships/image" Target="media/image43.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BlackTie">
      <a:majorFont>
        <a:latin typeface="Garamond"/>
        <a:ea typeface=""/>
        <a:cs typeface=""/>
        <a:font script="Grek" typeface="Constantia"/>
        <a:font script="Cyrl" typeface="Constantia"/>
        <a:font script="Jpan" typeface="ＭＳ Ｐ明朝"/>
        <a:font script="Hang" typeface="궁서"/>
        <a:font script="Hans" typeface="仿宋"/>
        <a:font script="Hant" typeface="標楷體"/>
        <a:font script="Arab" typeface="Times New Roman"/>
        <a:font script="Hebr" typeface="Times New Roman"/>
        <a:font script="Thai" typeface="Angsan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Garamond"/>
        <a:ea typeface=""/>
        <a:cs typeface=""/>
        <a:font script="Grek" typeface="Constantia"/>
        <a:font script="Cyrl" typeface="Constantia"/>
        <a:font script="Jpan" typeface="ＭＳ Ｐ明朝"/>
        <a:font script="Hang" typeface="궁서"/>
        <a:font script="Hans" typeface="仿宋"/>
        <a:font script="Hant" typeface="標楷體"/>
        <a:font script="Arab" typeface="Times New Roman"/>
        <a:font script="Hebr" typeface="Times New Roman"/>
        <a:font script="Thai" typeface="Angsan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6443D4-C64D-4A33-9134-15EA541515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12062</TotalTime>
  <Pages>168</Pages>
  <Words>214158</Words>
  <Characters>1220706</Characters>
  <Application>Microsoft Office Word</Application>
  <DocSecurity>0</DocSecurity>
  <Lines>10172</Lines>
  <Paragraphs>2863</Paragraphs>
  <ScaleCrop>false</ScaleCrop>
  <HeadingPairs>
    <vt:vector size="2" baseType="variant">
      <vt:variant>
        <vt:lpstr>Title</vt:lpstr>
      </vt:variant>
      <vt:variant>
        <vt:i4>1</vt:i4>
      </vt:variant>
    </vt:vector>
  </HeadingPairs>
  <TitlesOfParts>
    <vt:vector size="1" baseType="lpstr">
      <vt:lpstr/>
    </vt:vector>
  </TitlesOfParts>
  <Company>Chemistry and Chemical Biology</Company>
  <LinksUpToDate>false</LinksUpToDate>
  <CharactersWithSpaces>1432001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Janowska, Maria</dc:creator>
  <cp:lastModifiedBy>Pawel</cp:lastModifiedBy>
  <cp:revision>8</cp:revision>
  <dcterms:created xsi:type="dcterms:W3CDTF">2015-06-19T18:12:00Z</dcterms:created>
  <dcterms:modified xsi:type="dcterms:W3CDTF">2015-07-09T22:43:00Z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pjanowsk@rutgers.edu@www.mendeley.com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http://www.zotero.org/styles/acta-crystallographica-section-d-biological-crystallography</vt:lpwstr>
  </property>
  <property fmtid="{D5CDD505-2E9C-101B-9397-08002B2CF9AE}" pid="6" name="Mendeley Recent Style Name 0_1">
    <vt:lpwstr>Acta Crystallographica Section D: Biological Crystallography</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http://www.zotero.org/styles/council-of-science-editors-alphabetical</vt:lpwstr>
  </property>
  <property fmtid="{D5CDD505-2E9C-101B-9397-08002B2CF9AE}" pid="10" name="Mendeley Recent Style Name 2_1">
    <vt:lpwstr>Council of Science Editors, Citation-Name (numeric, sorted alphabetically)</vt:lpwstr>
  </property>
  <property fmtid="{D5CDD505-2E9C-101B-9397-08002B2CF9AE}" pid="11" name="Mendeley Recent Style Id 3_1">
    <vt:lpwstr>http://www.zotero.org/styles/council-of-science-editors</vt:lpwstr>
  </property>
  <property fmtid="{D5CDD505-2E9C-101B-9397-08002B2CF9AE}" pid="12" name="Mendeley Recent Style Name 3_1">
    <vt:lpwstr>Council of Science Editors, Citation-Sequence (numeric)</vt:lpwstr>
  </property>
  <property fmtid="{D5CDD505-2E9C-101B-9397-08002B2CF9AE}" pid="13" name="Mendeley Recent Style Id 4_1">
    <vt:lpwstr>http://www.zotero.org/styles/council-of-science-editors-author-date</vt:lpwstr>
  </property>
  <property fmtid="{D5CDD505-2E9C-101B-9397-08002B2CF9AE}" pid="14" name="Mendeley Recent Style Name 4_1">
    <vt:lpwstr>Council of Science Editors, Name-Year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http://www.zotero.org/styles/journal-of-the-american-chemical-society</vt:lpwstr>
  </property>
  <property fmtid="{D5CDD505-2E9C-101B-9397-08002B2CF9AE}" pid="18" name="Mendeley Recent Style Name 6_1">
    <vt:lpwstr>Journal of the American Chemical Society</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http://www.zotero.org/styles/pnas</vt:lpwstr>
  </property>
  <property fmtid="{D5CDD505-2E9C-101B-9397-08002B2CF9AE}" pid="22" name="Mendeley Recent Style Name 8_1">
    <vt:lpwstr>Proceedings of the National Academy of Sciences of the United States of America</vt:lpwstr>
  </property>
  <property fmtid="{D5CDD505-2E9C-101B-9397-08002B2CF9AE}" pid="23" name="Mendeley Recent Style Id 9_1">
    <vt:lpwstr>http://www.zotero.org/styles/protein-science</vt:lpwstr>
  </property>
  <property fmtid="{D5CDD505-2E9C-101B-9397-08002B2CF9AE}" pid="24" name="Mendeley Recent Style Name 9_1">
    <vt:lpwstr>Protein Science</vt:lpwstr>
  </property>
</Properties>
</file>